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32" w:type="dxa"/>
        <w:jc w:val="center"/>
        <w:tblInd w:w="-7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432" w:type="dxa"/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olor w:val="000000"/>
                <w:sz w:val="32"/>
                <w:u w:val="none"/>
                <w:lang w:eastAsia="zh-CN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32" w:type="dxa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32" w:type="dxa"/>
            <w:vAlign w:val="center"/>
          </w:tcPr>
          <w:p>
            <w:pPr>
              <w:wordWrap/>
              <w:autoSpaceDN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广东共青团促进高校毕业生就业专项行动-就业技能提升培训及就业供需对接项目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432" w:type="dxa"/>
            <w:vAlign w:val="center"/>
          </w:tcPr>
          <w:p>
            <w:pPr>
              <w:wordWrap/>
              <w:autoSpaceDN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广东省青年创业就业促进中心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32" w:type="dxa"/>
            <w:vAlign w:val="center"/>
          </w:tcPr>
          <w:p>
            <w:pPr>
              <w:wordWrap/>
              <w:autoSpaceDN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宋体" w:hAnsi="宋体" w:eastAsia="宋体"/>
                <w:b/>
                <w:i w:val="0"/>
                <w:color w:val="000000"/>
                <w:sz w:val="24"/>
                <w:u w:val="none"/>
                <w:lang w:val="en-US" w:eastAsia="zh-CN"/>
              </w:rPr>
              <w:t>刘敏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020-37651600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32" w:type="dxa"/>
            <w:vAlign w:val="center"/>
          </w:tcPr>
          <w:p>
            <w:pPr>
              <w:wordWrap/>
              <w:autoSpaceDN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32" w:type="dxa"/>
            <w:vAlign w:val="center"/>
          </w:tcPr>
          <w:p>
            <w:pPr>
              <w:wordWrap/>
              <w:autoSpaceDN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32" w:type="dxa"/>
            <w:vAlign w:val="center"/>
          </w:tcPr>
          <w:p>
            <w:pPr>
              <w:wordWrap/>
              <w:autoSpaceDN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9432" w:type="dxa"/>
            <w:vAlign w:val="center"/>
          </w:tcPr>
          <w:tbl>
            <w:tblPr>
              <w:tblStyle w:val="5"/>
              <w:tblW w:w="9751" w:type="dxa"/>
              <w:jc w:val="center"/>
              <w:tblInd w:w="39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2"/>
              <w:gridCol w:w="1636"/>
              <w:gridCol w:w="3198"/>
              <w:gridCol w:w="2006"/>
              <w:gridCol w:w="16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6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服务类型</w:t>
                  </w:r>
                </w:p>
              </w:tc>
              <w:tc>
                <w:tcPr>
                  <w:tcW w:w="31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活动内容</w:t>
                  </w:r>
                </w:p>
              </w:tc>
              <w:tc>
                <w:tcPr>
                  <w:tcW w:w="200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预期费用</w:t>
                  </w:r>
                </w:p>
              </w:tc>
              <w:tc>
                <w:tcPr>
                  <w:tcW w:w="16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8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1</w:t>
                  </w:r>
                </w:p>
              </w:tc>
              <w:tc>
                <w:tcPr>
                  <w:tcW w:w="1636" w:type="dxa"/>
                  <w:vMerge w:val="restart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就业供需对接服务</w:t>
                  </w:r>
                </w:p>
              </w:tc>
              <w:tc>
                <w:tcPr>
                  <w:tcW w:w="31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21"/>
                      <w:szCs w:val="21"/>
                      <w:lang w:val="en-US" w:eastAsia="zh-CN"/>
                    </w:rPr>
                    <w:t>举办1场线下就业供需对接会，组织100家以上企业报名参与，提供不少于500个就业岗位，帮助不少于100名青年实现就业。</w:t>
                  </w:r>
                </w:p>
              </w:tc>
              <w:tc>
                <w:tcPr>
                  <w:tcW w:w="2006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1609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23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2</w:t>
                  </w:r>
                </w:p>
              </w:tc>
              <w:tc>
                <w:tcPr>
                  <w:tcW w:w="1636" w:type="dxa"/>
                  <w:vMerge w:val="continue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31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21"/>
                      <w:szCs w:val="21"/>
                      <w:lang w:val="en-US" w:eastAsia="zh-CN"/>
                    </w:rPr>
                    <w:t>举办高校、行业、大型企业招聘会，开展不少于16场线上供需对接会，有效就业服务1430人以上。</w:t>
                  </w:r>
                </w:p>
              </w:tc>
              <w:tc>
                <w:tcPr>
                  <w:tcW w:w="2006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609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71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3</w:t>
                  </w:r>
                </w:p>
              </w:tc>
              <w:tc>
                <w:tcPr>
                  <w:tcW w:w="1636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就业技能提升培训</w:t>
                  </w:r>
                </w:p>
              </w:tc>
              <w:tc>
                <w:tcPr>
                  <w:tcW w:w="31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21"/>
                      <w:szCs w:val="21"/>
                      <w:lang w:val="en-US" w:eastAsia="zh-CN"/>
                    </w:rPr>
                    <w:t>开展1场就业技能提升培训，主题围绕南粤家政、广东技工、粤菜师傅或人工智能等行业培训，服务不少于100人次。</w:t>
                  </w:r>
                </w:p>
              </w:tc>
              <w:tc>
                <w:tcPr>
                  <w:tcW w:w="2006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1609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1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utoSpaceDE w:val="0"/>
                    <w:adjustRightInd/>
                    <w:snapToGrid/>
                    <w:spacing w:before="0" w:beforeAutospacing="0" w:after="0" w:afterAutospacing="0" w:line="400" w:lineRule="exact"/>
                    <w:ind w:left="0" w:leftChars="0" w:right="0" w:firstLine="0" w:firstLineChars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8449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 w:firstLine="280" w:firstLineChars="10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</w:tbl>
          <w:p>
            <w:pPr>
              <w:numPr>
                <w:ilvl w:val="0"/>
                <w:numId w:val="0"/>
              </w:numPr>
              <w:wordWrap/>
              <w:autoSpaceDN w:val="0"/>
              <w:adjustRightInd/>
              <w:snapToGrid/>
              <w:spacing w:line="400" w:lineRule="exact"/>
              <w:ind w:leftChars="0" w:right="0"/>
              <w:jc w:val="both"/>
              <w:textAlignment w:val="center"/>
              <w:rPr>
                <w:rFonts w:hint="default" w:ascii="宋体" w:hAnsi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432" w:type="dxa"/>
            <w:vAlign w:val="center"/>
          </w:tcPr>
          <w:p>
            <w:pPr>
              <w:wordWrap/>
              <w:autoSpaceDN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wordWrap/>
              <w:autoSpaceDN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附件：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1.采购项目报价书</w:t>
            </w:r>
          </w:p>
          <w:p>
            <w:pPr>
              <w:wordWrap/>
              <w:autoSpaceDN w:val="0"/>
              <w:adjustRightInd/>
              <w:snapToGrid/>
              <w:spacing w:line="400" w:lineRule="exact"/>
              <w:ind w:right="0" w:firstLine="720" w:firstLineChars="30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2.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报价单位营业执照复印（盖章）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432" w:type="dxa"/>
            <w:vAlign w:val="center"/>
          </w:tcPr>
          <w:p>
            <w:pPr>
              <w:wordWrap/>
              <w:autoSpaceDN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432" w:type="dxa"/>
            <w:vAlign w:val="center"/>
          </w:tcPr>
          <w:p>
            <w:pPr>
              <w:wordWrap/>
              <w:autoSpaceDN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20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ABA3F45"/>
    <w:rsid w:val="00956E33"/>
    <w:rsid w:val="02FA7FFE"/>
    <w:rsid w:val="06B24CF9"/>
    <w:rsid w:val="0AC47EF2"/>
    <w:rsid w:val="0BD361BF"/>
    <w:rsid w:val="0D260197"/>
    <w:rsid w:val="0E1B4046"/>
    <w:rsid w:val="0E8765EB"/>
    <w:rsid w:val="10D84979"/>
    <w:rsid w:val="14767553"/>
    <w:rsid w:val="1494504C"/>
    <w:rsid w:val="14BD0983"/>
    <w:rsid w:val="16E133AD"/>
    <w:rsid w:val="17C4101F"/>
    <w:rsid w:val="187E5773"/>
    <w:rsid w:val="1C7D4D96"/>
    <w:rsid w:val="1CAE3388"/>
    <w:rsid w:val="200A031F"/>
    <w:rsid w:val="20F44A9A"/>
    <w:rsid w:val="230E0D33"/>
    <w:rsid w:val="235B1BA1"/>
    <w:rsid w:val="24111B26"/>
    <w:rsid w:val="246B09EB"/>
    <w:rsid w:val="24DC4912"/>
    <w:rsid w:val="28ED7B03"/>
    <w:rsid w:val="29D87775"/>
    <w:rsid w:val="2B0D3AD4"/>
    <w:rsid w:val="2BB62D1D"/>
    <w:rsid w:val="2FA04787"/>
    <w:rsid w:val="30212672"/>
    <w:rsid w:val="31FB255B"/>
    <w:rsid w:val="330556F6"/>
    <w:rsid w:val="34DD4172"/>
    <w:rsid w:val="35A23D66"/>
    <w:rsid w:val="38FC1158"/>
    <w:rsid w:val="39E279E6"/>
    <w:rsid w:val="3B7C1B11"/>
    <w:rsid w:val="3DB4194C"/>
    <w:rsid w:val="3F0B79BD"/>
    <w:rsid w:val="465E44E1"/>
    <w:rsid w:val="49B43F7D"/>
    <w:rsid w:val="56043572"/>
    <w:rsid w:val="56FF30E1"/>
    <w:rsid w:val="591E2A1E"/>
    <w:rsid w:val="5B961FBA"/>
    <w:rsid w:val="5C201833"/>
    <w:rsid w:val="5DDA491F"/>
    <w:rsid w:val="5E0054CD"/>
    <w:rsid w:val="5F983BE5"/>
    <w:rsid w:val="612C4E2D"/>
    <w:rsid w:val="66374733"/>
    <w:rsid w:val="69EB0E6C"/>
    <w:rsid w:val="6ABA3F45"/>
    <w:rsid w:val="6B036828"/>
    <w:rsid w:val="6D535020"/>
    <w:rsid w:val="798A440E"/>
    <w:rsid w:val="7BEB14F4"/>
    <w:rsid w:val="7DDE6F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iPriority w:val="0"/>
    <w:pPr>
      <w:ind w:firstLine="420" w:firstLineChars="200"/>
    </w:pPr>
    <w:rPr>
      <w:rFonts w:ascii="Times New Roman" w:hAnsi="Times New Roman" w:eastAsia="宋体" w:cs="Times New Roman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2019-10-25T00:48:00Z</dcterms:created>
  <dc:creator>Administrator</dc:creator>
  <cp:lastModifiedBy>mIn</cp:lastModifiedBy>
  <cp:lastPrinted>2020-10-12T01:34:00Z</cp:lastPrinted>
  <dcterms:modified xsi:type="dcterms:W3CDTF">2020-10-16T10:06:24Z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