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865"/>
        <w:gridCol w:w="1275"/>
        <w:gridCol w:w="707"/>
        <w:gridCol w:w="1261"/>
        <w:gridCol w:w="851"/>
        <w:gridCol w:w="114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2020年</w:t>
            </w:r>
            <w:r>
              <w:rPr>
                <w:rFonts w:hint="eastAsia" w:ascii="宋体" w:hAnsi="宋体"/>
                <w:color w:val="000000"/>
                <w:sz w:val="24"/>
              </w:rPr>
              <w:t>广东省青少年研究课题主持人研讨班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广东省青少年事业研究与发展中心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黄丽萍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020-87185625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2020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2020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日，共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七、分项报价清单如下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可优化调整项目规格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采购项目内容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规格要求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预计完成时间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25间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高级职称</w:t>
            </w:r>
            <w:r>
              <w:rPr>
                <w:rFonts w:ascii="宋体" w:hAnsi="宋体"/>
                <w:color w:val="000000"/>
                <w:sz w:val="24"/>
              </w:rPr>
              <w:t>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25间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>中级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职称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餐饮费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2天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会议室场租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2天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……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大写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720" w:hanging="720" w:hangingChars="30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00042545"/>
    <w:rsid w:val="00093081"/>
    <w:rsid w:val="002B2F84"/>
    <w:rsid w:val="00711915"/>
    <w:rsid w:val="007701C3"/>
    <w:rsid w:val="00CD7B37"/>
    <w:rsid w:val="00F71698"/>
    <w:rsid w:val="118F0E43"/>
    <w:rsid w:val="133B68AE"/>
    <w:rsid w:val="14D17667"/>
    <w:rsid w:val="22B43901"/>
    <w:rsid w:val="3185288C"/>
    <w:rsid w:val="397D4162"/>
    <w:rsid w:val="488D2F78"/>
    <w:rsid w:val="4A3856EB"/>
    <w:rsid w:val="4DCB7FE3"/>
    <w:rsid w:val="67D746F5"/>
    <w:rsid w:val="7B495682"/>
    <w:rsid w:val="7E2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省共青团广东省委</Company>
  <Pages>1</Pages>
  <Words>114</Words>
  <Characters>655</Characters>
  <Lines>5</Lines>
  <Paragraphs>1</Paragraphs>
  <TotalTime>8</TotalTime>
  <ScaleCrop>false</ScaleCrop>
  <LinksUpToDate>false</LinksUpToDate>
  <CharactersWithSpaces>768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2020-07-21T07:02:00Z</dcterms:created>
  <dc:creator>Administrator</dc:creator>
  <cp:lastModifiedBy>Wenjia</cp:lastModifiedBy>
  <cp:lastPrinted>2020-07-16T06:48:00Z</cp:lastPrinted>
  <dcterms:modified xsi:type="dcterms:W3CDTF">2020-07-21T08:38:23Z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