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wordWrap/>
        <w:adjustRightInd/>
        <w:snapToGrid/>
        <w:spacing w:line="520" w:lineRule="exact"/>
        <w:ind w:left="1280" w:hanging="1280" w:hangingChars="400"/>
        <w:textAlignment w:val="auto"/>
        <w:rPr>
          <w:rFonts w:hint="default" w:ascii="方正黑体_GBK" w:hAnsi="方正黑体_GBK" w:eastAsia="方正黑体_GBK" w:cs="方正黑体_GBK"/>
          <w:color w:val="auto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val="en-US" w:eastAsia="zh-CN"/>
        </w:rPr>
        <w:t>附件9</w:t>
      </w:r>
    </w:p>
    <w:p>
      <w:pPr>
        <w:widowControl w:val="0"/>
        <w:wordWrap/>
        <w:adjustRightInd/>
        <w:snapToGrid w:val="0"/>
        <w:spacing w:line="600" w:lineRule="exact"/>
        <w:jc w:val="center"/>
        <w:textAlignment w:val="auto"/>
        <w:outlineLvl w:val="9"/>
        <w:rPr>
          <w:rFonts w:ascii="方正小标宋简体" w:hAnsi="方正小标宋简体" w:eastAsia="方正小标宋简体" w:cs="方正小标宋简体"/>
          <w:bCs/>
          <w:color w:val="auto"/>
          <w:w w:val="9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color w:val="auto"/>
          <w:w w:val="90"/>
          <w:sz w:val="44"/>
          <w:szCs w:val="44"/>
          <w:lang w:eastAsia="zh-CN"/>
        </w:rPr>
        <w:t>2019-2020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w w:val="90"/>
          <w:sz w:val="44"/>
          <w:szCs w:val="44"/>
        </w:rPr>
        <w:t>年度“广东省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w w:val="90"/>
          <w:sz w:val="44"/>
          <w:szCs w:val="44"/>
          <w:lang w:eastAsia="zh-CN"/>
        </w:rPr>
        <w:t>五四红旗团支部标兵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w w:val="90"/>
          <w:sz w:val="44"/>
          <w:szCs w:val="44"/>
        </w:rPr>
        <w:t>”</w:t>
      </w:r>
    </w:p>
    <w:bookmarkEnd w:id="0"/>
    <w:p>
      <w:pPr>
        <w:widowControl w:val="0"/>
        <w:wordWrap/>
        <w:adjustRightInd/>
        <w:snapToGrid w:val="0"/>
        <w:spacing w:line="6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Cs/>
          <w:color w:val="auto"/>
          <w:w w:val="9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color w:val="auto"/>
          <w:w w:val="90"/>
          <w:sz w:val="44"/>
          <w:szCs w:val="44"/>
          <w:lang w:eastAsia="zh-CN"/>
        </w:rPr>
        <w:t>拟表彰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w w:val="90"/>
          <w:sz w:val="44"/>
          <w:szCs w:val="44"/>
        </w:rPr>
        <w:t>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color w:val="auto"/>
          <w:sz w:val="36"/>
          <w:szCs w:val="36"/>
          <w:lang w:eastAsia="zh-CN"/>
        </w:rPr>
        <w:t>（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sz w:val="36"/>
          <w:szCs w:val="36"/>
          <w:lang w:val="en-US" w:eastAsia="zh-CN"/>
        </w:rPr>
        <w:t>排名不分先后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sz w:val="36"/>
          <w:szCs w:val="36"/>
          <w:lang w:eastAsia="zh-CN"/>
        </w:rPr>
        <w:t>）</w:t>
      </w:r>
    </w:p>
    <w:p>
      <w:pPr>
        <w:widowControl w:val="0"/>
        <w:wordWrap/>
        <w:adjustRightInd/>
        <w:snapToGrid w:val="0"/>
        <w:spacing w:line="6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</w:rPr>
      </w:pPr>
    </w:p>
    <w:p>
      <w:pPr>
        <w:widowControl w:val="0"/>
        <w:wordWrap/>
        <w:adjustRightInd/>
        <w:snapToGrid/>
        <w:spacing w:line="520" w:lineRule="exact"/>
        <w:ind w:left="1280" w:hanging="1120" w:hangingChars="400"/>
        <w:textAlignment w:val="auto"/>
        <w:rPr>
          <w:rFonts w:hint="eastAsia" w:ascii="方正仿宋_GBK" w:hAnsi="方正仿宋_GBK" w:eastAsia="方正仿宋_GBK" w:cs="方正仿宋_GBK"/>
          <w:color w:val="auto"/>
          <w:sz w:val="28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28"/>
          <w:szCs w:val="28"/>
          <w:lang w:val="en-US" w:eastAsia="zh-CN"/>
        </w:rPr>
        <w:t>广州市疾病预防控制中心团总支</w:t>
      </w:r>
    </w:p>
    <w:p>
      <w:pPr>
        <w:widowControl w:val="0"/>
        <w:wordWrap/>
        <w:adjustRightInd/>
        <w:snapToGrid/>
        <w:spacing w:line="520" w:lineRule="exact"/>
        <w:ind w:left="1280" w:hanging="1120" w:hangingChars="400"/>
        <w:textAlignment w:val="auto"/>
        <w:rPr>
          <w:rFonts w:hint="eastAsia" w:ascii="方正仿宋_GBK" w:hAnsi="方正仿宋_GBK" w:eastAsia="方正仿宋_GBK" w:cs="方正仿宋_GBK"/>
          <w:color w:val="auto"/>
          <w:sz w:val="28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28"/>
          <w:szCs w:val="28"/>
          <w:lang w:val="en-US" w:eastAsia="zh-CN"/>
        </w:rPr>
        <w:t>深圳市光明区李松蓢学校教师团支部</w:t>
      </w:r>
    </w:p>
    <w:p>
      <w:pPr>
        <w:widowControl w:val="0"/>
        <w:wordWrap/>
        <w:adjustRightInd/>
        <w:snapToGrid/>
        <w:spacing w:line="520" w:lineRule="exact"/>
        <w:ind w:left="1280" w:hanging="1120" w:hangingChars="400"/>
        <w:textAlignment w:val="auto"/>
        <w:rPr>
          <w:rFonts w:hint="eastAsia" w:ascii="方正仿宋_GBK" w:hAnsi="方正仿宋_GBK" w:eastAsia="方正仿宋_GBK" w:cs="方正仿宋_GBK"/>
          <w:color w:val="auto"/>
          <w:sz w:val="28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28"/>
          <w:szCs w:val="28"/>
          <w:lang w:val="en-US" w:eastAsia="zh-CN"/>
        </w:rPr>
        <w:t>汕头市金平区人民检察院团支部</w:t>
      </w:r>
    </w:p>
    <w:p>
      <w:pPr>
        <w:widowControl w:val="0"/>
        <w:wordWrap/>
        <w:adjustRightInd/>
        <w:snapToGrid/>
        <w:spacing w:line="520" w:lineRule="exact"/>
        <w:ind w:left="1280" w:hanging="1120" w:hangingChars="400"/>
        <w:textAlignment w:val="auto"/>
        <w:rPr>
          <w:rFonts w:hint="eastAsia" w:ascii="方正仿宋_GBK" w:hAnsi="方正仿宋_GBK" w:eastAsia="方正仿宋_GBK" w:cs="方正仿宋_GBK"/>
          <w:color w:val="auto"/>
          <w:sz w:val="28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28"/>
          <w:szCs w:val="28"/>
          <w:lang w:val="en-US" w:eastAsia="zh-CN"/>
        </w:rPr>
        <w:t>佛山市南海区狮山镇罗湖社区团支部</w:t>
      </w:r>
    </w:p>
    <w:p>
      <w:pPr>
        <w:widowControl w:val="0"/>
        <w:wordWrap/>
        <w:adjustRightInd/>
        <w:snapToGrid/>
        <w:spacing w:line="520" w:lineRule="exact"/>
        <w:ind w:left="1280" w:hanging="1120" w:hangingChars="400"/>
        <w:textAlignment w:val="auto"/>
        <w:rPr>
          <w:rFonts w:hint="eastAsia" w:ascii="方正仿宋_GBK" w:hAnsi="方正仿宋_GBK" w:eastAsia="方正仿宋_GBK" w:cs="方正仿宋_GBK"/>
          <w:color w:val="auto"/>
          <w:sz w:val="28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28"/>
          <w:szCs w:val="28"/>
          <w:lang w:val="en-US" w:eastAsia="zh-CN"/>
        </w:rPr>
        <w:t>广东鹤山农村商业银行股份有限公司沙坪支行团支部</w:t>
      </w:r>
    </w:p>
    <w:p>
      <w:pPr>
        <w:widowControl w:val="0"/>
        <w:wordWrap/>
        <w:adjustRightInd/>
        <w:snapToGrid/>
        <w:spacing w:line="520" w:lineRule="exact"/>
        <w:ind w:left="1280" w:hanging="1120" w:hangingChars="400"/>
        <w:textAlignment w:val="auto"/>
        <w:rPr>
          <w:rFonts w:hint="eastAsia" w:ascii="方正仿宋_GBK" w:hAnsi="方正仿宋_GBK" w:eastAsia="方正仿宋_GBK" w:cs="方正仿宋_GBK"/>
          <w:color w:val="auto"/>
          <w:sz w:val="28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28"/>
          <w:szCs w:val="28"/>
          <w:lang w:val="en-US" w:eastAsia="zh-CN"/>
        </w:rPr>
        <w:t>茂名市中级人民法院团支部</w:t>
      </w:r>
    </w:p>
    <w:p>
      <w:pPr>
        <w:widowControl w:val="0"/>
        <w:wordWrap/>
        <w:adjustRightInd/>
        <w:snapToGrid/>
        <w:spacing w:line="520" w:lineRule="exact"/>
        <w:ind w:left="1280" w:hanging="1120" w:hangingChars="400"/>
        <w:textAlignment w:val="auto"/>
        <w:rPr>
          <w:rFonts w:hint="eastAsia" w:ascii="方正仿宋_GBK" w:hAnsi="方正仿宋_GBK" w:eastAsia="方正仿宋_GBK" w:cs="方正仿宋_GBK"/>
          <w:color w:val="auto"/>
          <w:sz w:val="28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28"/>
          <w:szCs w:val="28"/>
          <w:lang w:val="en-US" w:eastAsia="zh-CN"/>
        </w:rPr>
        <w:t>中国南方航空集团有限公司飞行总队B787机队团支部</w:t>
      </w:r>
    </w:p>
    <w:p>
      <w:pPr>
        <w:widowControl w:val="0"/>
        <w:wordWrap/>
        <w:adjustRightInd/>
        <w:snapToGrid/>
        <w:spacing w:line="520" w:lineRule="exact"/>
        <w:ind w:left="1280" w:hanging="1120" w:hangingChars="400"/>
        <w:textAlignment w:val="auto"/>
        <w:rPr>
          <w:rFonts w:hint="eastAsia" w:ascii="方正仿宋_GBK" w:hAnsi="方正仿宋_GBK" w:eastAsia="方正仿宋_GBK" w:cs="方正仿宋_GBK"/>
          <w:color w:val="auto"/>
          <w:sz w:val="28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28"/>
          <w:szCs w:val="28"/>
          <w:lang w:val="en-US" w:eastAsia="zh-CN"/>
        </w:rPr>
        <w:t>广州中医药大学护理学院系护理学专业2016级本科一班团支部</w:t>
      </w:r>
    </w:p>
    <w:p>
      <w:pPr>
        <w:widowControl w:val="0"/>
        <w:wordWrap/>
        <w:adjustRightInd/>
        <w:snapToGrid/>
        <w:spacing w:line="520" w:lineRule="exact"/>
        <w:ind w:left="1280" w:hanging="1120" w:hangingChars="400"/>
        <w:textAlignment w:val="auto"/>
        <w:rPr>
          <w:rFonts w:hint="eastAsia" w:ascii="方正仿宋_GBK" w:hAnsi="方正仿宋_GBK" w:eastAsia="方正仿宋_GBK" w:cs="方正仿宋_GBK"/>
          <w:color w:val="auto"/>
          <w:sz w:val="28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28"/>
          <w:szCs w:val="28"/>
          <w:lang w:val="en-US" w:eastAsia="zh-CN"/>
        </w:rPr>
        <w:t>华南师范大学文学院2016级汉语言文学（师范）专业六班团支部</w:t>
      </w:r>
    </w:p>
    <w:p>
      <w:pPr>
        <w:widowControl w:val="0"/>
        <w:wordWrap/>
        <w:adjustRightInd/>
        <w:snapToGrid/>
        <w:spacing w:line="520" w:lineRule="exact"/>
        <w:ind w:left="1280" w:hanging="1120" w:hangingChars="400"/>
        <w:textAlignment w:val="auto"/>
      </w:pPr>
      <w:r>
        <w:rPr>
          <w:rFonts w:hint="eastAsia" w:ascii="方正仿宋_GBK" w:hAnsi="方正仿宋_GBK" w:eastAsia="方正仿宋_GBK" w:cs="方正仿宋_GBK"/>
          <w:color w:val="auto"/>
          <w:sz w:val="28"/>
          <w:szCs w:val="28"/>
          <w:lang w:val="en-US" w:eastAsia="zh-CN"/>
        </w:rPr>
        <w:t>国家税务总局东莞市税务局石排税务分局团支部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974C56"/>
    <w:rsid w:val="4D974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2020-04-26T13:06:00Z</dcterms:created>
  <dc:creator>葛磊</dc:creator>
  <cp:lastModifiedBy>葛磊</cp:lastModifiedBy>
  <dcterms:modified xsi:type="dcterms:W3CDTF">2020-04-26T13:07:44Z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2052-11.1.0.8919</vt:lpwstr>
  </property>
</Properties>
</file>