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附件：</w:t>
      </w:r>
    </w:p>
    <w:p>
      <w:pPr>
        <w:spacing w:line="58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numPr>
          <w:ilvl w:val="0"/>
          <w:numId w:val="1"/>
        </w:numPr>
        <w:ind w:firstLine="643"/>
        <w:rPr>
          <w:rFonts w:hint="eastAsia"/>
        </w:rPr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团建指导服务项目</w:t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eastAsia="zh-CN"/>
        </w:rPr>
        <w:t>杨佳鑫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20-87195607</w:t>
      </w: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4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019年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卓欢</cp:lastModifiedBy>
  <dcterms:modified xsi:type="dcterms:W3CDTF">2019-11-26T01:52:59Z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