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2019年广东青年创新创业示范园区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调研考察项目日程表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7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68"/>
        <w:gridCol w:w="5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1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日期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时间</w:t>
            </w:r>
          </w:p>
        </w:tc>
        <w:tc>
          <w:tcPr>
            <w:tcW w:w="570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ascii="仿宋" w:hAnsi="仿宋" w:eastAsia="仿宋"/>
                <w:b/>
                <w:color w:val="000000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第一天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（星期一）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前往杭州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计划考察阿里巴巴、涂鸦智能等企业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第二天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日（星期二）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计划考察杭州湾信息港园区，微医、海康威视等企业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计划考察杭州梦想小镇园区、西子联合等企业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座谈交流各园区发展状况和面临挑战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晚上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杭州东乘坐高铁前往上海虹桥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【参考：G7350/20:43-21:38】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抵达后前往酒店办理入住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第三天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（星期三）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计划考察虹桥德必易园园区，依图科技、联影医疗等企业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计划考察静安新业坊园区、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灿星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等企业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第四天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（星期四）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计划考察长阳谷园区、上海商汤科技等企业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座谈交流借鉴兄弟园区发展经验推动园区高质量发展的举措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下午</w:t>
            </w:r>
          </w:p>
        </w:tc>
        <w:tc>
          <w:tcPr>
            <w:tcW w:w="5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返程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0D"/>
    <w:rsid w:val="001F3D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2019-08-02T09:27:00Z</dcterms:created>
  <dc:creator>林楚莹</dc:creator>
  <cp:lastModifiedBy>林楚莹</cp:lastModifiedBy>
  <dcterms:modified xsi:type="dcterms:W3CDTF">2019-08-02T09:28:25Z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