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64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1768"/>
        <w:gridCol w:w="1768"/>
        <w:gridCol w:w="914"/>
        <w:gridCol w:w="685"/>
        <w:gridCol w:w="817"/>
        <w:gridCol w:w="1154"/>
        <w:gridCol w:w="926"/>
        <w:gridCol w:w="1"/>
        <w:gridCol w:w="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8645" w:type="dxa"/>
            <w:gridSpan w:val="8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  <w:t>附件</w:t>
            </w: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3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648" w:type="dxa"/>
            <w:gridSpan w:val="1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0"/>
                <w:u w:val="none"/>
                <w:lang w:eastAsia="zh-CN"/>
              </w:rPr>
            </w:pPr>
            <w:r>
              <w:rPr>
                <w:rFonts w:hint="eastAsia" w:ascii="方正小标宋简体" w:hAnsi="方正小标宋简体" w:eastAsia="方正小标宋简体"/>
                <w:b w:val="0"/>
                <w:bCs/>
                <w:i w:val="0"/>
                <w:snapToGrid/>
                <w:color w:val="000000"/>
                <w:sz w:val="44"/>
                <w:u w:val="none"/>
                <w:lang w:eastAsia="zh-CN"/>
              </w:rPr>
              <w:t>采购项目报价书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48" w:type="dxa"/>
            <w:gridSpan w:val="1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一、采购项目名称：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***活动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648" w:type="dxa"/>
            <w:gridSpan w:val="1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二、询价单位名称：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共青团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广东省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委员会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1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三、询价单位联系人：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     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联系电话：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1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四、报价单位名称：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***公司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1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五、报价单位联系人：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     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联系电话：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648" w:type="dxa"/>
            <w:gridSpan w:val="1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六、本次报价有效期：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从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年   月    日至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年    月    日，共     天。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1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七、分项报价清单如下：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序号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采购项目内容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规格要求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数量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单价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金额（元）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预计完成时间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4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5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6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7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8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…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合计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大写：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648" w:type="dxa"/>
            <w:gridSpan w:val="1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附件：报价单位营业执照复印（盖章）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90" w:hRule="atLeast"/>
          <w:jc w:val="center"/>
        </w:trPr>
        <w:tc>
          <w:tcPr>
            <w:tcW w:w="8646" w:type="dxa"/>
            <w:gridSpan w:val="9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                                    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报价单位名称（加盖公章）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870" w:hRule="atLeast"/>
          <w:jc w:val="center"/>
        </w:trPr>
        <w:tc>
          <w:tcPr>
            <w:tcW w:w="8645" w:type="dxa"/>
            <w:gridSpan w:val="8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                                  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报价时间：201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8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87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2018-08-23T09:05:33Z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