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1A8" w:rsidRDefault="00A801A8">
      <w:pPr>
        <w:spacing w:line="580" w:lineRule="exact"/>
        <w:rPr>
          <w:rFonts w:ascii="Times New Roman" w:eastAsia="黑体" w:hAnsi="Times New Roman" w:cs="Times New Roman"/>
          <w:sz w:val="32"/>
          <w:szCs w:val="32"/>
        </w:rPr>
      </w:pPr>
      <w:bookmarkStart w:id="0" w:name="_GoBack"/>
      <w:bookmarkEnd w:id="0"/>
    </w:p>
    <w:p w:rsidR="00A801A8" w:rsidRDefault="00A801A8">
      <w:pPr>
        <w:spacing w:line="580" w:lineRule="exact"/>
        <w:rPr>
          <w:rFonts w:ascii="Times New Roman" w:eastAsia="黑体" w:hAnsi="Times New Roman" w:cs="Times New Roman" w:hint="eastAsia"/>
          <w:sz w:val="32"/>
          <w:szCs w:val="32"/>
        </w:rPr>
      </w:pPr>
    </w:p>
    <w:p w:rsidR="00A801A8" w:rsidRDefault="002B292E">
      <w:pPr>
        <w:spacing w:line="720" w:lineRule="exact"/>
        <w:jc w:val="center"/>
        <w:rPr>
          <w:rFonts w:ascii="Times New Roman" w:eastAsia="方正小标宋简体" w:hAnsi="Times New Roman" w:cs="Times New Roman"/>
          <w:sz w:val="44"/>
          <w:szCs w:val="40"/>
        </w:rPr>
      </w:pPr>
      <w:r>
        <w:rPr>
          <w:rFonts w:ascii="Times New Roman" w:eastAsia="方正小标宋简体" w:hAnsi="Times New Roman" w:cs="Times New Roman"/>
          <w:sz w:val="44"/>
          <w:szCs w:val="40"/>
        </w:rPr>
        <w:t>关于</w:t>
      </w:r>
      <w:r>
        <w:rPr>
          <w:rFonts w:ascii="Times New Roman" w:eastAsia="方正小标宋简体" w:hAnsi="Times New Roman" w:cs="Times New Roman" w:hint="eastAsia"/>
          <w:sz w:val="44"/>
          <w:szCs w:val="40"/>
        </w:rPr>
        <w:t>印发</w:t>
      </w:r>
      <w:r>
        <w:rPr>
          <w:rFonts w:ascii="Times New Roman" w:eastAsia="方正小标宋简体" w:hAnsi="Times New Roman" w:cs="Times New Roman"/>
          <w:sz w:val="44"/>
          <w:szCs w:val="40"/>
        </w:rPr>
        <w:t>习近平总书记视察广东重要讲话精神</w:t>
      </w:r>
      <w:r>
        <w:rPr>
          <w:rFonts w:ascii="Times New Roman" w:eastAsia="方正小标宋简体" w:hAnsi="Times New Roman" w:cs="Times New Roman" w:hint="eastAsia"/>
          <w:sz w:val="44"/>
          <w:szCs w:val="40"/>
        </w:rPr>
        <w:t>宣传标语</w:t>
      </w:r>
      <w:r>
        <w:rPr>
          <w:rFonts w:ascii="Times New Roman" w:eastAsia="方正小标宋简体" w:hAnsi="Times New Roman" w:cs="Times New Roman"/>
          <w:sz w:val="44"/>
          <w:szCs w:val="40"/>
        </w:rPr>
        <w:t>的通知</w:t>
      </w:r>
    </w:p>
    <w:p w:rsidR="00A801A8" w:rsidRDefault="00A801A8">
      <w:pPr>
        <w:adjustRightInd w:val="0"/>
        <w:snapToGrid w:val="0"/>
        <w:spacing w:line="540" w:lineRule="exact"/>
        <w:ind w:firstLineChars="200" w:firstLine="640"/>
        <w:rPr>
          <w:rFonts w:ascii="方正仿宋_GBK" w:eastAsia="方正仿宋_GBK" w:hAnsi="宋体" w:cs="Times New Roman"/>
          <w:sz w:val="32"/>
          <w:szCs w:val="32"/>
        </w:rPr>
      </w:pPr>
    </w:p>
    <w:p w:rsidR="00A801A8" w:rsidRDefault="002B292E">
      <w:pPr>
        <w:adjustRightInd w:val="0"/>
        <w:snapToGrid w:val="0"/>
        <w:spacing w:line="540" w:lineRule="exact"/>
        <w:rPr>
          <w:rFonts w:ascii="方正仿宋_GBK" w:eastAsia="方正仿宋_GBK" w:hAnsi="宋体" w:cs="Times New Roman"/>
          <w:sz w:val="32"/>
          <w:szCs w:val="32"/>
        </w:rPr>
      </w:pPr>
      <w:r>
        <w:rPr>
          <w:rFonts w:ascii="方正仿宋_GBK" w:eastAsia="方正仿宋_GBK" w:hAnsi="宋体" w:cs="Times New Roman" w:hint="eastAsia"/>
          <w:sz w:val="32"/>
          <w:szCs w:val="32"/>
        </w:rPr>
        <w:t>各地级以上市团委、各县（市、区）团委，省有关单位团委（团工委），各高等学校团委，省属中学团委：</w:t>
      </w:r>
    </w:p>
    <w:p w:rsidR="00A801A8" w:rsidRDefault="002B292E">
      <w:pPr>
        <w:adjustRightInd w:val="0"/>
        <w:snapToGrid w:val="0"/>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根据中共广东省委宣传部《关于印发习近平总书记视察广东重要讲话精神宣传标语的通知》（粤宣明电〔2018〕129号）的部署，为深入学习宣传贯彻</w:t>
      </w:r>
      <w:r>
        <w:rPr>
          <w:rFonts w:ascii="方正仿宋_GBK" w:eastAsia="方正仿宋_GBK" w:hAnsi="宋体" w:cs="Times New Roman" w:hint="eastAsia"/>
          <w:color w:val="000000"/>
          <w:sz w:val="32"/>
          <w:szCs w:val="32"/>
        </w:rPr>
        <w:t>习近平总书记视察广东重要讲话精神，进一步</w:t>
      </w:r>
      <w:r w:rsidR="00276351">
        <w:rPr>
          <w:rFonts w:ascii="方正仿宋_GBK" w:eastAsia="方正仿宋_GBK" w:hAnsi="宋体" w:cs="Times New Roman" w:hint="eastAsia"/>
          <w:color w:val="000000"/>
          <w:sz w:val="32"/>
          <w:szCs w:val="32"/>
        </w:rPr>
        <w:t>动员</w:t>
      </w:r>
      <w:r>
        <w:rPr>
          <w:rFonts w:ascii="方正仿宋_GBK" w:eastAsia="方正仿宋_GBK" w:hAnsi="宋体" w:cs="Times New Roman" w:hint="eastAsia"/>
          <w:color w:val="000000"/>
          <w:sz w:val="32"/>
          <w:szCs w:val="32"/>
        </w:rPr>
        <w:t>全省上下高举新时代改革开放旗帜，以更坚定的信心、更有力的措施把改革开放不断推向深入，近日省委主要领导同志审定了8条宣传标语，现印发给你们，请立即</w:t>
      </w:r>
      <w:r w:rsidR="004D6AE7">
        <w:rPr>
          <w:rFonts w:ascii="方正仿宋_GBK" w:eastAsia="方正仿宋_GBK" w:hAnsi="宋体" w:cs="Times New Roman" w:hint="eastAsia"/>
          <w:color w:val="000000"/>
          <w:sz w:val="32"/>
          <w:szCs w:val="32"/>
        </w:rPr>
        <w:t>进行广泛宣传布置，努力营造浓厚社会氛围，有关工作要求如下。</w:t>
      </w:r>
    </w:p>
    <w:p w:rsidR="00A801A8" w:rsidRDefault="004D6AE7">
      <w:pPr>
        <w:adjustRightInd w:val="0"/>
        <w:snapToGrid w:val="0"/>
        <w:spacing w:line="540" w:lineRule="exact"/>
        <w:ind w:firstLineChars="200" w:firstLine="640"/>
        <w:rPr>
          <w:rFonts w:ascii="方正仿宋_GBK" w:eastAsia="方正仿宋_GBK" w:hAnsi="宋体" w:cs="Times New Roman"/>
          <w:color w:val="000000"/>
          <w:sz w:val="32"/>
          <w:szCs w:val="32"/>
        </w:rPr>
      </w:pPr>
      <w:r>
        <w:rPr>
          <w:rFonts w:ascii="方正仿宋_GBK" w:eastAsia="方正仿宋_GBK" w:hAnsi="宋体" w:cs="Times New Roman" w:hint="eastAsia"/>
          <w:color w:val="000000"/>
          <w:sz w:val="32"/>
          <w:szCs w:val="32"/>
        </w:rPr>
        <w:t>一、</w:t>
      </w:r>
      <w:r w:rsidR="002B292E">
        <w:rPr>
          <w:rFonts w:ascii="方正仿宋_GBK" w:eastAsia="方正仿宋_GBK" w:hAnsi="宋体" w:cs="Times New Roman" w:hint="eastAsia"/>
          <w:color w:val="000000"/>
          <w:sz w:val="32"/>
          <w:szCs w:val="32"/>
        </w:rPr>
        <w:t>各级团组织要充分利用好团属宣传阵地做好宣传标语刊播，在机关、所辖企事业单位、青年工作阵地、青年之家、对口管理单位的办公区、校区等公共区域适当位置，重点是临街繁华地段，以宣传海报、宣传横幅、电子显示屏、公共宣传栏等形式，广泛张贴刊播宣传标语，严禁使用建筑围挡进行布置，不与不严肃的商业广告放在一起。</w:t>
      </w:r>
    </w:p>
    <w:p w:rsidR="00A801A8" w:rsidRDefault="004D6AE7">
      <w:pPr>
        <w:adjustRightInd w:val="0"/>
        <w:snapToGrid w:val="0"/>
        <w:spacing w:line="540" w:lineRule="exact"/>
        <w:ind w:firstLineChars="200" w:firstLine="640"/>
        <w:rPr>
          <w:rFonts w:ascii="方正仿宋_GBK" w:eastAsia="方正仿宋_GBK" w:hAnsi="宋体" w:cs="Times New Roman"/>
          <w:color w:val="000000"/>
          <w:sz w:val="32"/>
          <w:szCs w:val="32"/>
        </w:rPr>
      </w:pPr>
      <w:r>
        <w:rPr>
          <w:rFonts w:ascii="方正仿宋_GBK" w:eastAsia="方正仿宋_GBK" w:hAnsi="宋体" w:cs="Times New Roman" w:hint="eastAsia"/>
          <w:color w:val="000000"/>
          <w:sz w:val="32"/>
          <w:szCs w:val="32"/>
        </w:rPr>
        <w:t>二、</w:t>
      </w:r>
      <w:r w:rsidR="002B292E">
        <w:rPr>
          <w:rFonts w:ascii="方正仿宋_GBK" w:eastAsia="方正仿宋_GBK" w:hAnsi="宋体" w:cs="Times New Roman" w:hint="eastAsia"/>
          <w:color w:val="000000"/>
          <w:sz w:val="32"/>
          <w:szCs w:val="32"/>
        </w:rPr>
        <w:t>各级团组织要</w:t>
      </w:r>
      <w:proofErr w:type="gramStart"/>
      <w:r w:rsidR="002B292E">
        <w:rPr>
          <w:rFonts w:ascii="方正仿宋_GBK" w:eastAsia="方正仿宋_GBK" w:hAnsi="宋体" w:cs="Times New Roman" w:hint="eastAsia"/>
          <w:color w:val="000000"/>
          <w:sz w:val="32"/>
          <w:szCs w:val="32"/>
        </w:rPr>
        <w:t>对之前</w:t>
      </w:r>
      <w:proofErr w:type="gramEnd"/>
      <w:r w:rsidR="002B292E">
        <w:rPr>
          <w:rFonts w:ascii="方正仿宋_GBK" w:eastAsia="方正仿宋_GBK" w:hAnsi="宋体" w:cs="Times New Roman" w:hint="eastAsia"/>
          <w:color w:val="000000"/>
          <w:sz w:val="32"/>
          <w:szCs w:val="32"/>
        </w:rPr>
        <w:t>已经刊发的各类宣传标语进行检查，凡是准确宣传习近平新时代中国特色社会主义思想的标语都可合理保留，表述不当、内容过时的要及时清理，对于老旧、破损的宣传画及时更新。</w:t>
      </w:r>
    </w:p>
    <w:p w:rsidR="00A801A8" w:rsidRDefault="004D6AE7">
      <w:pPr>
        <w:adjustRightInd w:val="0"/>
        <w:snapToGrid w:val="0"/>
        <w:spacing w:line="540" w:lineRule="exact"/>
        <w:ind w:firstLineChars="200" w:firstLine="640"/>
        <w:rPr>
          <w:rFonts w:ascii="方正仿宋_GBK" w:eastAsia="方正仿宋_GBK" w:hAnsi="宋体" w:cs="Times New Roman"/>
          <w:color w:val="000000"/>
          <w:sz w:val="32"/>
          <w:szCs w:val="32"/>
        </w:rPr>
      </w:pPr>
      <w:r>
        <w:rPr>
          <w:rFonts w:ascii="方正仿宋_GBK" w:eastAsia="方正仿宋_GBK" w:hAnsi="宋体" w:cs="Times New Roman" w:hint="eastAsia"/>
          <w:color w:val="000000"/>
          <w:sz w:val="32"/>
          <w:szCs w:val="32"/>
        </w:rPr>
        <w:lastRenderedPageBreak/>
        <w:t>三、</w:t>
      </w:r>
      <w:r w:rsidR="002B292E">
        <w:rPr>
          <w:rFonts w:ascii="方正仿宋_GBK" w:eastAsia="方正仿宋_GBK" w:hAnsi="宋体" w:cs="Times New Roman" w:hint="eastAsia"/>
          <w:color w:val="000000"/>
          <w:sz w:val="32"/>
          <w:szCs w:val="32"/>
        </w:rPr>
        <w:t>相关宣传画、宣传栏模板可登陆“南方新闻网”或“广东文明网”《图说我们的价值观》专栏下载使用，宣传画可</w:t>
      </w:r>
      <w:r w:rsidR="00A758F1">
        <w:rPr>
          <w:rFonts w:ascii="方正仿宋_GBK" w:eastAsia="方正仿宋_GBK" w:hAnsi="宋体" w:cs="Times New Roman" w:hint="eastAsia"/>
          <w:color w:val="000000"/>
          <w:sz w:val="32"/>
          <w:szCs w:val="32"/>
        </w:rPr>
        <w:t>使用本单位的落款或</w:t>
      </w:r>
      <w:r w:rsidR="002B292E">
        <w:rPr>
          <w:rFonts w:ascii="方正仿宋_GBK" w:eastAsia="方正仿宋_GBK" w:hAnsi="宋体" w:cs="Times New Roman" w:hint="eastAsia"/>
          <w:color w:val="000000"/>
          <w:sz w:val="32"/>
          <w:szCs w:val="32"/>
        </w:rPr>
        <w:t>使用省委宣传部的落款，如需自行设计宣传品，要严格按照附件的8条宣传标语内容制作，确保质量、加强管理，体现政治性和严肃性，且不落省委宣传部的款。</w:t>
      </w:r>
    </w:p>
    <w:p w:rsidR="00A801A8" w:rsidRDefault="00E73C62">
      <w:pPr>
        <w:adjustRightInd w:val="0"/>
        <w:snapToGrid w:val="0"/>
        <w:spacing w:line="540" w:lineRule="exact"/>
        <w:ind w:firstLineChars="200" w:firstLine="640"/>
        <w:rPr>
          <w:rFonts w:ascii="方正仿宋_GBK" w:eastAsia="方正仿宋_GBK" w:hAnsi="宋体" w:cs="Times New Roman"/>
          <w:color w:val="000000" w:themeColor="text1"/>
          <w:sz w:val="32"/>
          <w:szCs w:val="32"/>
          <w:shd w:val="clear" w:color="auto" w:fill="FFFFFF"/>
        </w:rPr>
      </w:pPr>
      <w:r>
        <w:rPr>
          <w:rFonts w:ascii="方正仿宋_GBK" w:eastAsia="方正仿宋_GBK" w:hAnsi="宋体" w:cs="Times New Roman" w:hint="eastAsia"/>
          <w:color w:val="000000"/>
          <w:sz w:val="32"/>
          <w:szCs w:val="32"/>
        </w:rPr>
        <w:t>四、请</w:t>
      </w:r>
      <w:r w:rsidR="002B292E">
        <w:rPr>
          <w:rFonts w:ascii="方正仿宋_GBK" w:eastAsia="方正仿宋_GBK" w:hAnsi="宋体" w:cs="Times New Roman" w:hint="eastAsia"/>
          <w:color w:val="000000"/>
          <w:sz w:val="32"/>
          <w:szCs w:val="32"/>
        </w:rPr>
        <w:t>各地</w:t>
      </w:r>
      <w:r>
        <w:rPr>
          <w:rFonts w:ascii="方正仿宋_GBK" w:eastAsia="方正仿宋_GBK" w:hAnsi="宋体" w:cs="Times New Roman" w:hint="eastAsia"/>
          <w:color w:val="000000"/>
          <w:sz w:val="32"/>
          <w:szCs w:val="32"/>
        </w:rPr>
        <w:t>各</w:t>
      </w:r>
      <w:r w:rsidR="002B292E">
        <w:rPr>
          <w:rFonts w:ascii="方正仿宋_GBK" w:eastAsia="方正仿宋_GBK" w:hAnsi="宋体" w:cs="Times New Roman" w:hint="eastAsia"/>
          <w:color w:val="000000"/>
          <w:sz w:val="32"/>
          <w:szCs w:val="32"/>
        </w:rPr>
        <w:t>单位</w:t>
      </w:r>
      <w:r>
        <w:rPr>
          <w:rFonts w:ascii="方正仿宋_GBK" w:eastAsia="方正仿宋_GBK" w:hAnsi="宋体" w:cs="Times New Roman" w:hint="eastAsia"/>
          <w:color w:val="000000"/>
          <w:sz w:val="32"/>
          <w:szCs w:val="32"/>
        </w:rPr>
        <w:t>于</w:t>
      </w:r>
      <w:r w:rsidR="002B292E">
        <w:rPr>
          <w:rFonts w:ascii="方正仿宋_GBK" w:eastAsia="方正仿宋_GBK" w:hAnsi="宋体" w:cs="Times New Roman" w:hint="eastAsia"/>
          <w:color w:val="000000"/>
          <w:sz w:val="32"/>
          <w:szCs w:val="32"/>
        </w:rPr>
        <w:t>11月</w:t>
      </w:r>
      <w:r w:rsidR="006E2D78">
        <w:rPr>
          <w:rFonts w:ascii="方正仿宋_GBK" w:eastAsia="方正仿宋_GBK" w:hAnsi="宋体" w:cs="Times New Roman" w:hint="eastAsia"/>
          <w:color w:val="000000"/>
          <w:sz w:val="32"/>
          <w:szCs w:val="32"/>
        </w:rPr>
        <w:t>29</w:t>
      </w:r>
      <w:r w:rsidR="002B292E">
        <w:rPr>
          <w:rFonts w:ascii="方正仿宋_GBK" w:eastAsia="方正仿宋_GBK" w:hAnsi="宋体" w:cs="Times New Roman" w:hint="eastAsia"/>
          <w:color w:val="000000"/>
          <w:sz w:val="32"/>
          <w:szCs w:val="32"/>
        </w:rPr>
        <w:t>日前将</w:t>
      </w:r>
      <w:r w:rsidR="002B292E">
        <w:rPr>
          <w:rFonts w:ascii="方正仿宋_GBK" w:eastAsia="方正仿宋_GBK" w:hAnsi="宋体" w:cs="Times New Roman" w:hint="eastAsia"/>
          <w:sz w:val="32"/>
          <w:szCs w:val="32"/>
        </w:rPr>
        <w:t>组织落实的主要做法、刊播数量、宣传效果等情况（要求有内容有数据，并附5张照片）</w:t>
      </w:r>
      <w:r w:rsidR="002B292E">
        <w:rPr>
          <w:rFonts w:ascii="方正仿宋_GBK" w:eastAsia="方正仿宋_GBK" w:hAnsi="宋体" w:cs="Times New Roman" w:hint="eastAsia"/>
          <w:color w:val="000000"/>
          <w:sz w:val="32"/>
          <w:szCs w:val="32"/>
        </w:rPr>
        <w:t>报送至团省委宣传部</w:t>
      </w:r>
      <w:r w:rsidR="006271C5">
        <w:rPr>
          <w:rFonts w:ascii="方正仿宋_GBK" w:eastAsia="方正仿宋_GBK" w:hAnsi="宋体" w:cs="Times New Roman" w:hint="eastAsia"/>
          <w:color w:val="000000"/>
          <w:sz w:val="32"/>
          <w:szCs w:val="32"/>
        </w:rPr>
        <w:t>邮箱。</w:t>
      </w:r>
    </w:p>
    <w:p w:rsidR="00A801A8" w:rsidRDefault="00A801A8">
      <w:pPr>
        <w:adjustRightInd w:val="0"/>
        <w:snapToGrid w:val="0"/>
        <w:spacing w:line="540" w:lineRule="exact"/>
        <w:ind w:firstLineChars="200" w:firstLine="640"/>
        <w:rPr>
          <w:rFonts w:ascii="方正仿宋_GBK" w:eastAsia="方正仿宋_GBK" w:hAnsi="宋体" w:cs="Times New Roman"/>
          <w:color w:val="000000"/>
          <w:sz w:val="32"/>
          <w:szCs w:val="32"/>
        </w:rPr>
      </w:pPr>
    </w:p>
    <w:p w:rsidR="00A801A8" w:rsidRDefault="002B292E">
      <w:pPr>
        <w:adjustRightInd w:val="0"/>
        <w:snapToGrid w:val="0"/>
        <w:spacing w:line="540" w:lineRule="exact"/>
        <w:ind w:firstLineChars="200" w:firstLine="640"/>
        <w:rPr>
          <w:rFonts w:ascii="方正仿宋_GBK" w:eastAsia="方正仿宋_GBK" w:hAnsi="宋体" w:cs="Times New Roman"/>
          <w:color w:val="000000"/>
          <w:sz w:val="32"/>
          <w:szCs w:val="32"/>
        </w:rPr>
      </w:pPr>
      <w:r>
        <w:rPr>
          <w:rFonts w:ascii="方正仿宋_GBK" w:eastAsia="方正仿宋_GBK" w:hAnsi="宋体" w:cs="Times New Roman" w:hint="eastAsia"/>
          <w:color w:val="000000"/>
          <w:sz w:val="32"/>
          <w:szCs w:val="32"/>
        </w:rPr>
        <w:t>附件：习近平总书记视察广东重要讲话精神宣传标语</w:t>
      </w:r>
    </w:p>
    <w:p w:rsidR="00E73C62" w:rsidRDefault="00E73C62">
      <w:pPr>
        <w:adjustRightInd w:val="0"/>
        <w:snapToGrid w:val="0"/>
        <w:spacing w:line="540" w:lineRule="exact"/>
        <w:ind w:leftChars="600" w:left="1260" w:firstLineChars="100" w:firstLine="320"/>
        <w:rPr>
          <w:rFonts w:ascii="方正仿宋_GBK" w:eastAsia="方正仿宋_GBK" w:hAnsi="宋体" w:cs="Times New Roman"/>
          <w:color w:val="000000"/>
          <w:sz w:val="32"/>
          <w:szCs w:val="32"/>
        </w:rPr>
      </w:pPr>
    </w:p>
    <w:p w:rsidR="00E73C62" w:rsidRPr="00447736" w:rsidRDefault="00E73C62" w:rsidP="00E73C62">
      <w:pPr>
        <w:ind w:firstLineChars="200" w:firstLine="640"/>
        <w:rPr>
          <w:rFonts w:ascii="方正仿宋_GBK" w:eastAsia="方正仿宋_GBK" w:hAnsi="方正仿宋_GBK" w:cs="方正仿宋_GBK" w:hint="eastAsia"/>
          <w:sz w:val="32"/>
          <w:szCs w:val="32"/>
        </w:rPr>
      </w:pPr>
      <w:r w:rsidRPr="00447736">
        <w:rPr>
          <w:rFonts w:ascii="方正仿宋_GBK" w:eastAsia="方正仿宋_GBK" w:hAnsi="方正仿宋_GBK" w:cs="方正仿宋_GBK" w:hint="eastAsia"/>
          <w:sz w:val="32"/>
          <w:szCs w:val="32"/>
        </w:rPr>
        <w:t>联</w:t>
      </w:r>
      <w:r w:rsidR="00447736">
        <w:rPr>
          <w:rFonts w:ascii="方正仿宋_GBK" w:eastAsia="方正仿宋_GBK" w:hAnsi="方正仿宋_GBK" w:cs="方正仿宋_GBK" w:hint="eastAsia"/>
          <w:sz w:val="32"/>
          <w:szCs w:val="32"/>
        </w:rPr>
        <w:t xml:space="preserve"> </w:t>
      </w:r>
      <w:r w:rsidRPr="00447736">
        <w:rPr>
          <w:rFonts w:ascii="方正仿宋_GBK" w:eastAsia="方正仿宋_GBK" w:hAnsi="方正仿宋_GBK" w:cs="方正仿宋_GBK" w:hint="eastAsia"/>
          <w:sz w:val="32"/>
          <w:szCs w:val="32"/>
        </w:rPr>
        <w:t>系</w:t>
      </w:r>
      <w:r w:rsidR="00447736">
        <w:rPr>
          <w:rFonts w:ascii="方正仿宋_GBK" w:eastAsia="方正仿宋_GBK" w:hAnsi="方正仿宋_GBK" w:cs="方正仿宋_GBK" w:hint="eastAsia"/>
          <w:sz w:val="32"/>
          <w:szCs w:val="32"/>
        </w:rPr>
        <w:t xml:space="preserve"> </w:t>
      </w:r>
      <w:r w:rsidRPr="00447736">
        <w:rPr>
          <w:rFonts w:ascii="方正仿宋_GBK" w:eastAsia="方正仿宋_GBK" w:hAnsi="方正仿宋_GBK" w:cs="方正仿宋_GBK" w:hint="eastAsia"/>
          <w:sz w:val="32"/>
          <w:szCs w:val="32"/>
        </w:rPr>
        <w:t>人：洪腾</w:t>
      </w:r>
    </w:p>
    <w:p w:rsidR="00E73C62" w:rsidRPr="00447736" w:rsidRDefault="00E73C62" w:rsidP="00E73C62">
      <w:pPr>
        <w:ind w:firstLineChars="200" w:firstLine="640"/>
        <w:rPr>
          <w:rFonts w:ascii="方正仿宋_GBK" w:eastAsia="方正仿宋_GBK" w:hAnsi="方正仿宋_GBK" w:cs="方正仿宋_GBK" w:hint="eastAsia"/>
          <w:sz w:val="32"/>
          <w:szCs w:val="32"/>
        </w:rPr>
      </w:pPr>
      <w:r w:rsidRPr="00447736">
        <w:rPr>
          <w:rFonts w:ascii="方正仿宋_GBK" w:eastAsia="方正仿宋_GBK" w:hAnsi="方正仿宋_GBK" w:cs="方正仿宋_GBK" w:hint="eastAsia"/>
          <w:sz w:val="32"/>
          <w:szCs w:val="32"/>
        </w:rPr>
        <w:t>联系电话：020—87185647，</w:t>
      </w:r>
      <w:r w:rsidRPr="00447736">
        <w:rPr>
          <w:rFonts w:ascii="方正仿宋_GBK" w:eastAsia="方正仿宋_GBK" w:hAnsi="方正仿宋_GBK" w:cs="方正仿宋_GBK" w:hint="eastAsia"/>
          <w:sz w:val="32"/>
          <w:szCs w:val="32"/>
        </w:rPr>
        <w:t>13631350047</w:t>
      </w:r>
    </w:p>
    <w:p w:rsidR="00E73C62" w:rsidRPr="00447736" w:rsidRDefault="00E73C62" w:rsidP="00E73C62">
      <w:pPr>
        <w:ind w:firstLineChars="200" w:firstLine="640"/>
        <w:rPr>
          <w:rFonts w:ascii="方正仿宋_GBK" w:eastAsia="方正仿宋_GBK" w:hAnsi="方正仿宋_GBK" w:cs="方正仿宋_GBK" w:hint="eastAsia"/>
          <w:sz w:val="32"/>
          <w:szCs w:val="32"/>
        </w:rPr>
      </w:pPr>
      <w:proofErr w:type="gramStart"/>
      <w:r w:rsidRPr="00447736">
        <w:rPr>
          <w:rFonts w:ascii="方正仿宋_GBK" w:eastAsia="方正仿宋_GBK" w:hAnsi="方正仿宋_GBK" w:cs="方正仿宋_GBK" w:hint="eastAsia"/>
          <w:sz w:val="32"/>
          <w:szCs w:val="32"/>
        </w:rPr>
        <w:t>邮</w:t>
      </w:r>
      <w:proofErr w:type="gramEnd"/>
      <w:r w:rsidR="00447736">
        <w:rPr>
          <w:rFonts w:ascii="方正仿宋_GBK" w:eastAsia="方正仿宋_GBK" w:hAnsi="方正仿宋_GBK" w:cs="方正仿宋_GBK" w:hint="eastAsia"/>
          <w:sz w:val="32"/>
          <w:szCs w:val="32"/>
        </w:rPr>
        <w:t xml:space="preserve">    </w:t>
      </w:r>
      <w:r w:rsidRPr="00447736">
        <w:rPr>
          <w:rFonts w:ascii="方正仿宋_GBK" w:eastAsia="方正仿宋_GBK" w:hAnsi="方正仿宋_GBK" w:cs="方正仿宋_GBK" w:hint="eastAsia"/>
          <w:sz w:val="32"/>
          <w:szCs w:val="32"/>
        </w:rPr>
        <w:t>箱：</w:t>
      </w:r>
      <w:hyperlink r:id="rId8" w:history="1">
        <w:r w:rsidRPr="00447736">
          <w:rPr>
            <w:rFonts w:ascii="方正仿宋_GBK" w:eastAsia="方正仿宋_GBK" w:hAnsi="方正仿宋_GBK" w:cs="方正仿宋_GBK" w:hint="eastAsia"/>
            <w:sz w:val="32"/>
            <w:szCs w:val="32"/>
          </w:rPr>
          <w:t>tswxcb@126.com</w:t>
        </w:r>
      </w:hyperlink>
    </w:p>
    <w:p w:rsidR="00A801A8" w:rsidRDefault="00A801A8" w:rsidP="00E73C62">
      <w:pPr>
        <w:adjustRightInd w:val="0"/>
        <w:snapToGrid w:val="0"/>
        <w:spacing w:line="540" w:lineRule="exact"/>
        <w:ind w:firstLineChars="200" w:firstLine="640"/>
        <w:jc w:val="left"/>
        <w:rPr>
          <w:rFonts w:ascii="方正仿宋_GBK" w:eastAsia="方正仿宋_GBK" w:hAnsi="宋体" w:cs="Times New Roman"/>
          <w:color w:val="000000"/>
          <w:sz w:val="32"/>
          <w:szCs w:val="32"/>
        </w:rPr>
      </w:pPr>
    </w:p>
    <w:p w:rsidR="00A801A8" w:rsidRDefault="002B292E">
      <w:pPr>
        <w:spacing w:line="540" w:lineRule="exact"/>
        <w:jc w:val="right"/>
        <w:rPr>
          <w:rFonts w:ascii="方正仿宋_GBK" w:eastAsia="方正仿宋_GBK" w:hAnsi="宋体" w:cs="Times New Roman"/>
          <w:sz w:val="32"/>
          <w:szCs w:val="32"/>
        </w:rPr>
      </w:pPr>
      <w:r>
        <w:rPr>
          <w:rFonts w:ascii="方正仿宋_GBK" w:eastAsia="方正仿宋_GBK" w:hAnsi="宋体" w:cs="Times New Roman" w:hint="eastAsia"/>
          <w:sz w:val="32"/>
          <w:szCs w:val="32"/>
        </w:rPr>
        <w:t>共青团广东省委员会办公室</w:t>
      </w:r>
    </w:p>
    <w:p w:rsidR="00A801A8" w:rsidRDefault="002B292E">
      <w:pPr>
        <w:spacing w:line="540" w:lineRule="exact"/>
        <w:ind w:firstLineChars="1506" w:firstLine="4819"/>
        <w:jc w:val="center"/>
        <w:rPr>
          <w:rFonts w:ascii="方正仿宋_GBK" w:eastAsia="方正仿宋_GBK" w:hAnsi="宋体" w:cs="Times New Roman"/>
          <w:sz w:val="32"/>
          <w:szCs w:val="32"/>
        </w:rPr>
      </w:pPr>
      <w:r>
        <w:rPr>
          <w:rFonts w:ascii="方正仿宋_GBK" w:eastAsia="方正仿宋_GBK" w:hAnsi="宋体" w:cs="Times New Roman" w:hint="eastAsia"/>
          <w:sz w:val="32"/>
          <w:szCs w:val="32"/>
        </w:rPr>
        <w:t>2018年11月2</w:t>
      </w:r>
      <w:r w:rsidR="00A758F1">
        <w:rPr>
          <w:rFonts w:ascii="方正仿宋_GBK" w:eastAsia="方正仿宋_GBK" w:hAnsi="宋体" w:cs="Times New Roman" w:hint="eastAsia"/>
          <w:sz w:val="32"/>
          <w:szCs w:val="32"/>
        </w:rPr>
        <w:t>2</w:t>
      </w:r>
      <w:r>
        <w:rPr>
          <w:rFonts w:ascii="方正仿宋_GBK" w:eastAsia="方正仿宋_GBK" w:hAnsi="宋体" w:cs="Times New Roman" w:hint="eastAsia"/>
          <w:sz w:val="32"/>
          <w:szCs w:val="32"/>
        </w:rPr>
        <w:t>日</w:t>
      </w:r>
    </w:p>
    <w:p w:rsidR="00A801A8" w:rsidRDefault="00A801A8">
      <w:pPr>
        <w:spacing w:line="580" w:lineRule="exact"/>
        <w:rPr>
          <w:rFonts w:ascii="Times New Roman" w:eastAsia="黑体" w:hAnsi="Times New Roman" w:cs="Times New Roman"/>
          <w:sz w:val="32"/>
          <w:szCs w:val="32"/>
        </w:rPr>
      </w:pPr>
    </w:p>
    <w:p w:rsidR="00A801A8" w:rsidRDefault="002B292E" w:rsidP="00447736">
      <w:pPr>
        <w:spacing w:beforeLines="50" w:before="156" w:line="400" w:lineRule="exact"/>
        <w:rPr>
          <w:rFonts w:ascii="方正黑体_GBK" w:eastAsia="方正黑体_GBK" w:hAnsi="方正黑体_GBK" w:cs="方正黑体_GBK"/>
          <w:sz w:val="32"/>
          <w:szCs w:val="32"/>
        </w:rPr>
      </w:pPr>
      <w:r>
        <w:rPr>
          <w:rFonts w:ascii="Times New Roman" w:eastAsia="黑体" w:hAnsi="Times New Roman" w:cs="Times New Roman" w:hint="eastAsia"/>
          <w:sz w:val="32"/>
          <w:szCs w:val="32"/>
        </w:rPr>
        <w:br w:type="page"/>
      </w:r>
      <w:r w:rsidRPr="00447736">
        <w:rPr>
          <w:rFonts w:ascii="方正黑体_GBK" w:eastAsia="方正黑体_GBK" w:hAnsi="方正黑体_GBK" w:cs="方正黑体_GBK" w:hint="eastAsia"/>
          <w:sz w:val="32"/>
          <w:szCs w:val="32"/>
        </w:rPr>
        <w:lastRenderedPageBreak/>
        <w:t>附件</w:t>
      </w:r>
    </w:p>
    <w:p w:rsidR="00447736" w:rsidRDefault="00447736" w:rsidP="00447736">
      <w:pPr>
        <w:spacing w:beforeLines="50" w:before="156" w:line="400" w:lineRule="exact"/>
        <w:rPr>
          <w:rFonts w:ascii="Times New Roman" w:eastAsia="黑体" w:hAnsi="Times New Roman" w:cs="Times New Roman" w:hint="eastAsia"/>
          <w:sz w:val="32"/>
          <w:szCs w:val="32"/>
        </w:rPr>
      </w:pPr>
    </w:p>
    <w:p w:rsidR="004F0890" w:rsidRDefault="002B292E" w:rsidP="004F0890">
      <w:pPr>
        <w:spacing w:line="720" w:lineRule="exact"/>
        <w:jc w:val="center"/>
        <w:rPr>
          <w:rFonts w:ascii="Times New Roman" w:eastAsia="方正小标宋简体" w:hAnsi="Times New Roman" w:cs="Times New Roman"/>
          <w:sz w:val="44"/>
          <w:szCs w:val="40"/>
        </w:rPr>
      </w:pPr>
      <w:r>
        <w:rPr>
          <w:rFonts w:ascii="Times New Roman" w:eastAsia="方正小标宋简体" w:hAnsi="Times New Roman" w:cs="Times New Roman" w:hint="eastAsia"/>
          <w:sz w:val="44"/>
          <w:szCs w:val="40"/>
        </w:rPr>
        <w:t>习近平总书记视察广东重要讲话精神</w:t>
      </w:r>
    </w:p>
    <w:p w:rsidR="00A801A8" w:rsidRDefault="002B292E" w:rsidP="004F0890">
      <w:pPr>
        <w:spacing w:line="720" w:lineRule="exact"/>
        <w:jc w:val="center"/>
        <w:rPr>
          <w:rFonts w:ascii="Times New Roman" w:eastAsia="方正小标宋简体" w:hAnsi="Times New Roman" w:cs="Times New Roman"/>
          <w:sz w:val="44"/>
          <w:szCs w:val="40"/>
        </w:rPr>
      </w:pPr>
      <w:r>
        <w:rPr>
          <w:rFonts w:ascii="Times New Roman" w:eastAsia="方正小标宋简体" w:hAnsi="Times New Roman" w:cs="Times New Roman" w:hint="eastAsia"/>
          <w:sz w:val="44"/>
          <w:szCs w:val="40"/>
        </w:rPr>
        <w:t>宣传标语</w:t>
      </w:r>
    </w:p>
    <w:p w:rsidR="00A801A8" w:rsidRDefault="00A801A8" w:rsidP="004F0890">
      <w:pPr>
        <w:spacing w:line="720" w:lineRule="exact"/>
        <w:ind w:firstLineChars="200" w:firstLine="640"/>
        <w:jc w:val="center"/>
        <w:rPr>
          <w:rFonts w:ascii="方正仿宋_GBK" w:eastAsia="方正仿宋_GBK" w:hAnsi="宋体" w:cs="Times New Roman"/>
          <w:sz w:val="32"/>
          <w:szCs w:val="32"/>
        </w:rPr>
      </w:pPr>
    </w:p>
    <w:p w:rsidR="00A801A8" w:rsidRDefault="002B292E" w:rsidP="004F0890">
      <w:pPr>
        <w:numPr>
          <w:ilvl w:val="0"/>
          <w:numId w:val="1"/>
        </w:numPr>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改革开放是党和人民大踏步赶上时代的重要法宝，是坚持和发展中国特色社会主义的必由之路。</w:t>
      </w:r>
    </w:p>
    <w:p w:rsidR="00A801A8" w:rsidRDefault="002B292E" w:rsidP="004F0890">
      <w:pPr>
        <w:numPr>
          <w:ilvl w:val="0"/>
          <w:numId w:val="1"/>
        </w:numPr>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改革开放是决定当代中国命运的关键一招，也是决定实现“两个一百年”奋斗目标、实现中华民族伟大复兴的关键一招。</w:t>
      </w:r>
    </w:p>
    <w:p w:rsidR="00A801A8" w:rsidRDefault="002B292E" w:rsidP="004F0890">
      <w:pPr>
        <w:numPr>
          <w:ilvl w:val="0"/>
          <w:numId w:val="1"/>
        </w:numPr>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高举新时代改革开放旗帜，以更坚定的信心、更有力的措施把改革开放不断推向深入。</w:t>
      </w:r>
    </w:p>
    <w:p w:rsidR="00A801A8" w:rsidRDefault="002B292E" w:rsidP="004F0890">
      <w:pPr>
        <w:numPr>
          <w:ilvl w:val="0"/>
          <w:numId w:val="1"/>
        </w:numPr>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广东要走在全国前列，最根本的是要继续弘扬敢闯敢试、敢为人先的改革精神，推动思想再解放、改革再深入、工作再落实。</w:t>
      </w:r>
    </w:p>
    <w:p w:rsidR="00A801A8" w:rsidRDefault="002B292E" w:rsidP="004F0890">
      <w:pPr>
        <w:numPr>
          <w:ilvl w:val="0"/>
          <w:numId w:val="1"/>
        </w:numPr>
        <w:tabs>
          <w:tab w:val="clear" w:pos="312"/>
        </w:tabs>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深化改革开放、推动高质量发展、提高发展平衡性和协调性、加强党的领导和党的建设。</w:t>
      </w:r>
    </w:p>
    <w:p w:rsidR="00A801A8" w:rsidRDefault="002B292E" w:rsidP="004F0890">
      <w:pPr>
        <w:numPr>
          <w:ilvl w:val="0"/>
          <w:numId w:val="1"/>
        </w:numPr>
        <w:tabs>
          <w:tab w:val="clear" w:pos="312"/>
        </w:tabs>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率先实现质量变革、效率变革、动力变革，在推动高质量发展上聚焦用力。</w:t>
      </w:r>
    </w:p>
    <w:p w:rsidR="00A801A8" w:rsidRDefault="002B292E" w:rsidP="004F0890">
      <w:pPr>
        <w:numPr>
          <w:ilvl w:val="0"/>
          <w:numId w:val="1"/>
        </w:numPr>
        <w:tabs>
          <w:tab w:val="clear" w:pos="312"/>
        </w:tabs>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实现城乡、区域、物质文明和精神文明协调发展，是全面建成小康社会、实现共同富裕的必然要求。</w:t>
      </w:r>
    </w:p>
    <w:p w:rsidR="00A801A8" w:rsidRDefault="002B292E" w:rsidP="004F0890">
      <w:pPr>
        <w:numPr>
          <w:ilvl w:val="0"/>
          <w:numId w:val="1"/>
        </w:numPr>
        <w:tabs>
          <w:tab w:val="clear" w:pos="312"/>
        </w:tabs>
        <w:spacing w:line="54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推动各级党组织全面进步、全面过硬，为在新起点上开创改革开放和现代化建设新局面提供坚强政治保证。</w:t>
      </w:r>
    </w:p>
    <w:p w:rsidR="00A801A8" w:rsidRDefault="00A801A8" w:rsidP="00766AB7">
      <w:pPr>
        <w:spacing w:line="560" w:lineRule="exact"/>
        <w:ind w:firstLineChars="300" w:firstLine="630"/>
      </w:pPr>
    </w:p>
    <w:sectPr w:rsidR="00A801A8" w:rsidSect="00E058D9">
      <w:footerReference w:type="even" r:id="rId9"/>
      <w:footerReference w:type="default" r:id="rId10"/>
      <w:pgSz w:w="11906" w:h="16838"/>
      <w:pgMar w:top="1440" w:right="1800" w:bottom="1440" w:left="1800" w:header="851" w:footer="609"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BC1" w:rsidRDefault="005D1BC1">
      <w:r>
        <w:separator/>
      </w:r>
    </w:p>
  </w:endnote>
  <w:endnote w:type="continuationSeparator" w:id="0">
    <w:p w:rsidR="005D1BC1" w:rsidRDefault="005D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438236"/>
    </w:sdtPr>
    <w:sdtEndPr>
      <w:rPr>
        <w:rFonts w:ascii="方正仿宋_GBK" w:eastAsia="方正仿宋_GBK" w:hint="eastAsia"/>
        <w:sz w:val="28"/>
      </w:rPr>
    </w:sdtEndPr>
    <w:sdtContent>
      <w:p w:rsidR="00A801A8" w:rsidRDefault="002B292E">
        <w:pPr>
          <w:pStyle w:val="a3"/>
          <w:rPr>
            <w:rFonts w:ascii="方正仿宋_GBK" w:eastAsia="方正仿宋_GBK"/>
            <w:sz w:val="28"/>
          </w:rPr>
        </w:pPr>
        <w:r>
          <w:rPr>
            <w:rFonts w:ascii="方正仿宋_GBK" w:eastAsia="方正仿宋_GBK" w:hint="eastAsia"/>
            <w:sz w:val="28"/>
          </w:rPr>
          <w:fldChar w:fldCharType="begin"/>
        </w:r>
        <w:r>
          <w:rPr>
            <w:rFonts w:ascii="方正仿宋_GBK" w:eastAsia="方正仿宋_GBK" w:hint="eastAsia"/>
            <w:sz w:val="28"/>
          </w:rPr>
          <w:instrText>PAGE   \* MERGEFORMAT</w:instrText>
        </w:r>
        <w:r>
          <w:rPr>
            <w:rFonts w:ascii="方正仿宋_GBK" w:eastAsia="方正仿宋_GBK" w:hint="eastAsia"/>
            <w:sz w:val="28"/>
          </w:rPr>
          <w:fldChar w:fldCharType="separate"/>
        </w:r>
        <w:r w:rsidR="00D3217B" w:rsidRPr="00D3217B">
          <w:rPr>
            <w:rFonts w:ascii="方正仿宋_GBK" w:eastAsia="方正仿宋_GBK"/>
            <w:noProof/>
            <w:sz w:val="28"/>
            <w:lang w:val="zh-CN"/>
          </w:rPr>
          <w:t>-</w:t>
        </w:r>
        <w:r w:rsidR="00D3217B">
          <w:rPr>
            <w:rFonts w:ascii="方正仿宋_GBK" w:eastAsia="方正仿宋_GBK"/>
            <w:noProof/>
            <w:sz w:val="28"/>
          </w:rPr>
          <w:t xml:space="preserve"> 2 -</w:t>
        </w:r>
        <w:r>
          <w:rPr>
            <w:rFonts w:ascii="方正仿宋_GBK" w:eastAsia="方正仿宋_GBK" w:hint="eastAsia"/>
            <w:sz w:val="28"/>
          </w:rPr>
          <w:fldChar w:fldCharType="end"/>
        </w:r>
      </w:p>
    </w:sdtContent>
  </w:sdt>
  <w:p w:rsidR="00A801A8" w:rsidRDefault="00A801A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812"/>
    </w:sdtPr>
    <w:sdtEndPr>
      <w:rPr>
        <w:rFonts w:ascii="方正仿宋_GBK" w:eastAsia="方正仿宋_GBK" w:hint="eastAsia"/>
        <w:sz w:val="28"/>
      </w:rPr>
    </w:sdtEndPr>
    <w:sdtContent>
      <w:p w:rsidR="00A801A8" w:rsidRDefault="002B292E">
        <w:pPr>
          <w:pStyle w:val="a3"/>
          <w:jc w:val="right"/>
          <w:rPr>
            <w:rFonts w:ascii="方正仿宋_GBK" w:eastAsia="方正仿宋_GBK"/>
            <w:sz w:val="28"/>
          </w:rPr>
        </w:pPr>
        <w:r>
          <w:rPr>
            <w:rFonts w:ascii="方正仿宋_GBK" w:eastAsia="方正仿宋_GBK" w:hint="eastAsia"/>
            <w:sz w:val="28"/>
          </w:rPr>
          <w:fldChar w:fldCharType="begin"/>
        </w:r>
        <w:r>
          <w:rPr>
            <w:rFonts w:ascii="方正仿宋_GBK" w:eastAsia="方正仿宋_GBK" w:hint="eastAsia"/>
            <w:sz w:val="28"/>
          </w:rPr>
          <w:instrText>PAGE   \* MERGEFORMAT</w:instrText>
        </w:r>
        <w:r>
          <w:rPr>
            <w:rFonts w:ascii="方正仿宋_GBK" w:eastAsia="方正仿宋_GBK" w:hint="eastAsia"/>
            <w:sz w:val="28"/>
          </w:rPr>
          <w:fldChar w:fldCharType="separate"/>
        </w:r>
        <w:r w:rsidR="00D3217B" w:rsidRPr="00D3217B">
          <w:rPr>
            <w:rFonts w:ascii="方正仿宋_GBK" w:eastAsia="方正仿宋_GBK"/>
            <w:noProof/>
            <w:sz w:val="28"/>
            <w:lang w:val="zh-CN"/>
          </w:rPr>
          <w:t>-</w:t>
        </w:r>
        <w:r w:rsidR="00D3217B">
          <w:rPr>
            <w:rFonts w:ascii="方正仿宋_GBK" w:eastAsia="方正仿宋_GBK"/>
            <w:noProof/>
            <w:sz w:val="28"/>
          </w:rPr>
          <w:t xml:space="preserve"> 3 -</w:t>
        </w:r>
        <w:r>
          <w:rPr>
            <w:rFonts w:ascii="方正仿宋_GBK" w:eastAsia="方正仿宋_GBK" w:hint="eastAsia"/>
            <w:sz w:val="28"/>
          </w:rPr>
          <w:fldChar w:fldCharType="end"/>
        </w:r>
      </w:p>
    </w:sdtContent>
  </w:sdt>
  <w:p w:rsidR="00A801A8" w:rsidRDefault="00A801A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BC1" w:rsidRDefault="005D1BC1">
      <w:r>
        <w:separator/>
      </w:r>
    </w:p>
  </w:footnote>
  <w:footnote w:type="continuationSeparator" w:id="0">
    <w:p w:rsidR="005D1BC1" w:rsidRDefault="005D1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6B4BCE2"/>
    <w:multiLevelType w:val="singleLevel"/>
    <w:tmpl w:val="F6B4BCE2"/>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7780C5C"/>
    <w:rsid w:val="00097B69"/>
    <w:rsid w:val="000E23E4"/>
    <w:rsid w:val="00207158"/>
    <w:rsid w:val="00276351"/>
    <w:rsid w:val="002939FC"/>
    <w:rsid w:val="002B292E"/>
    <w:rsid w:val="00413408"/>
    <w:rsid w:val="00447736"/>
    <w:rsid w:val="00453DEC"/>
    <w:rsid w:val="004D1357"/>
    <w:rsid w:val="004D6AE7"/>
    <w:rsid w:val="004F0890"/>
    <w:rsid w:val="0056683E"/>
    <w:rsid w:val="005B69FC"/>
    <w:rsid w:val="005D1BC1"/>
    <w:rsid w:val="005D4CFD"/>
    <w:rsid w:val="005E3DEE"/>
    <w:rsid w:val="005F607A"/>
    <w:rsid w:val="00601D77"/>
    <w:rsid w:val="006271C5"/>
    <w:rsid w:val="006E2D78"/>
    <w:rsid w:val="00720509"/>
    <w:rsid w:val="0075085C"/>
    <w:rsid w:val="00763B24"/>
    <w:rsid w:val="00766AB7"/>
    <w:rsid w:val="007E5DFC"/>
    <w:rsid w:val="0089087D"/>
    <w:rsid w:val="008A3DC5"/>
    <w:rsid w:val="008F493A"/>
    <w:rsid w:val="009F2181"/>
    <w:rsid w:val="00A1555A"/>
    <w:rsid w:val="00A65FE2"/>
    <w:rsid w:val="00A758F1"/>
    <w:rsid w:val="00A801A8"/>
    <w:rsid w:val="00AD471F"/>
    <w:rsid w:val="00C27119"/>
    <w:rsid w:val="00C97755"/>
    <w:rsid w:val="00CE4FC9"/>
    <w:rsid w:val="00CF46F0"/>
    <w:rsid w:val="00D11486"/>
    <w:rsid w:val="00D3217B"/>
    <w:rsid w:val="00D57E45"/>
    <w:rsid w:val="00DD2B7D"/>
    <w:rsid w:val="00DF45FE"/>
    <w:rsid w:val="00E058D9"/>
    <w:rsid w:val="00E51599"/>
    <w:rsid w:val="00E718CF"/>
    <w:rsid w:val="00E73C62"/>
    <w:rsid w:val="00F26635"/>
    <w:rsid w:val="0333087D"/>
    <w:rsid w:val="09C302F1"/>
    <w:rsid w:val="0AEF5A38"/>
    <w:rsid w:val="1AC915CE"/>
    <w:rsid w:val="1DDD1DD4"/>
    <w:rsid w:val="21D17917"/>
    <w:rsid w:val="29D753CB"/>
    <w:rsid w:val="2D613CE6"/>
    <w:rsid w:val="2EDD07C6"/>
    <w:rsid w:val="318B5965"/>
    <w:rsid w:val="33E93056"/>
    <w:rsid w:val="418D2442"/>
    <w:rsid w:val="41E676E8"/>
    <w:rsid w:val="444A4D0F"/>
    <w:rsid w:val="472E5A93"/>
    <w:rsid w:val="49D37B45"/>
    <w:rsid w:val="4A960DF0"/>
    <w:rsid w:val="4E1E11C3"/>
    <w:rsid w:val="513E52FC"/>
    <w:rsid w:val="5C310AB6"/>
    <w:rsid w:val="5E3C4514"/>
    <w:rsid w:val="68B55526"/>
    <w:rsid w:val="6C4B05E9"/>
    <w:rsid w:val="6D535020"/>
    <w:rsid w:val="6E520156"/>
    <w:rsid w:val="76215B29"/>
    <w:rsid w:val="77780C5C"/>
    <w:rsid w:val="79CD7698"/>
    <w:rsid w:val="7CA53704"/>
    <w:rsid w:val="7D0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C107557-BCA7-43BE-A764-5737B581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qFormat/>
    <w:rPr>
      <w:kern w:val="2"/>
      <w:sz w:val="18"/>
      <w:szCs w:val="18"/>
    </w:rPr>
  </w:style>
  <w:style w:type="paragraph" w:customStyle="1" w:styleId="p0">
    <w:name w:val="p0"/>
    <w:basedOn w:val="a"/>
    <w:qFormat/>
    <w:pPr>
      <w:widowControl/>
    </w:pPr>
    <w:rPr>
      <w:kern w:val="0"/>
      <w:szCs w:val="21"/>
    </w:rPr>
  </w:style>
  <w:style w:type="character" w:styleId="a5">
    <w:name w:val="Hyperlink"/>
    <w:basedOn w:val="a0"/>
    <w:rsid w:val="00E73C62"/>
    <w:rPr>
      <w:color w:val="0563C1" w:themeColor="hyperlink"/>
      <w:u w:val="single"/>
    </w:rPr>
  </w:style>
  <w:style w:type="paragraph" w:styleId="a6">
    <w:name w:val="Balloon Text"/>
    <w:basedOn w:val="a"/>
    <w:link w:val="Char0"/>
    <w:rsid w:val="006271C5"/>
    <w:rPr>
      <w:sz w:val="18"/>
      <w:szCs w:val="18"/>
    </w:rPr>
  </w:style>
  <w:style w:type="character" w:customStyle="1" w:styleId="Char0">
    <w:name w:val="批注框文本 Char"/>
    <w:basedOn w:val="a0"/>
    <w:link w:val="a6"/>
    <w:rsid w:val="006271C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tswxcb@126.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TX\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148</TotalTime>
  <Pages>3</Pages>
  <Words>187</Words>
  <Characters>1070</Characters>
  <Application>Microsoft Office Word</Application>
  <DocSecurity>0</DocSecurity>
  <Lines>8</Lines>
  <Paragraphs>2</Paragraphs>
  <ScaleCrop>false</ScaleCrop>
  <Company>Microsoft</Company>
  <LinksUpToDate>false</LinksUpToDate>
  <CharactersWithSpaces>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YTX</dc:creator>
  <cp:lastModifiedBy>洪腾</cp:lastModifiedBy>
  <cp:revision>16</cp:revision>
  <cp:lastPrinted>2018-11-23T09:23:00Z</cp:lastPrinted>
  <dcterms:created xsi:type="dcterms:W3CDTF">2018-11-20T06:19:00Z</dcterms:created>
  <dcterms:modified xsi:type="dcterms:W3CDTF">2018-11-23T09:43:00Z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