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“命脉工程”攻坚阶段工作提醒函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(第一期)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各地级以上市团委、省有关单位团委（团工委）、各高等学校团委：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val="en-US" w:eastAsia="zh-CN"/>
        </w:rPr>
        <w:t>6月20日，团省委下发《关于明确整治软弱涣散基层团组织三年行动“命脉工程”攻坚阶段重点工作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任务的通知》，为扎实推进各项工作，按时按质按量完成任务，现就有关问题梳理明确如下。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一、关于团员组织关系转接所涉事宜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1.如团员已在“智慧团建”系统完成报到，其团员身份就已经明确，当团员申请组织关系转接时，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接收方团组织不得无故拒收团员组织关系。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建立团组织的单位，必须无条件接收来本单位就业的团员组织关系，无需其再出示证明文件。若拒收，需出示拒收理由。各村（社区）团支部、乡镇（街道）流动团员团支部，须无条件接收来本辖区内未建团单位就业的团员组织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团员组织关系转入“退回原籍团支部”的功能仅限于团支部操作，团员本人不具备此权限。“退回原籍团支部”属于“兜底”性的支部设置，请各学校团组织谨慎使用，确保本校团组织操作转去“退回原籍团支部”的是无升学计划、在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9月20日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前无法落实工作单位，且暂无法转入户籍所在地或本人、父母居住地的村（社区）团支部的毕业生团员。对于不实事求是、为贪图工作方便滥用该功能的学校团组织，各县（市、区）团委、毕业生团员均可将相关情况反馈至团省委攻坚办，团省委也将不定期进行抽查。各县（市、区）团委要安排好人员及时处理“退回原籍团支部”的业务，对于户籍在本县（市、区）、转出团支部确认其无升学计划且在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9月20日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前无法落实工作单位的毕业生团员，须无条件接受其组织关系转接申请，如拒收，要给出其不属于“退回原籍团支部”团员范畴的理由。对于滥用“退回原籍团支部”功能的学校团组织、无故拒接收符合条件转入“退回原籍团支部”团员的县（市、区）团委，团省委讲进行通报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３.各地市团委须推动本辖区内所有行政村/社区建立好团组织，并在“智慧团建”系统进行团组织、团干部的登记注册及团员报到工作。村/社区团组织建团情况将纳入团省委“命脉工程”工作并每周通报。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４.各级团组织要及时响应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团员报到申请、组织关系转接申请、奖惩记录申请（特别是在组织关系转接的高峰阶段），48小时内处理了上述申请方能计入“业务及时响应率”。组织关系转接过程中的各个环节的及时响应率情况，都将纳入“业务及时响应率”统计范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５.为解决组织关系转接过程中的相关问题，系统将在8月份陆续上线以下功能：一是针对错转、误操作等情况，将上线“组织关系转接撤回”功能，即在组织关系转接申请审核未全部完成之前（即转出团支部及其上级，转入团支部及其上级任何一个环节未审核），发起者均可撤回转接申请。二是针对团员手机号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实际已变更、团组织无法联系团员的情况，将上线团员在转接组织关系时再次确认本人手机号的功能。三是将上线转接过程每一环的数据统计，包括各团组织已发起组织关系转出申请总人数、转出支部已审核人数、转出支部上级已审核人数，已收到的转入申请总人数(转出方已审核通过）、转入支部已审核人数、已成功转入人数等，请督促各团组织做好组织关系转接每个环节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二、关于体制内相关单位的查缺补漏工作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val="en-US" w:eastAsia="zh-CN"/>
        </w:rPr>
        <w:t>按照团省委《关于明确整治软弱涣散基层团组织三年行动“命脉工程”攻坚阶段重点工作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任务的通知》要求，6月30日前，省、市、县（市、区）三级党政机关和群团组织、事业单位、金融系统（含本地银行、保险、证券）、公有制企业要完成团组织、团干部、团员在“智慧团建”系统报到工作的查缺补漏。但在实际工作中，各地市团委、省有关单位团委对于所辖的体制内单位底数不清，大量符合建团条件的体制内单位未按要求建好团组织。因此，请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地市团委梳理并提交本辖区内的市级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党政机关和群团组织、事业单位、金融系统（含本地银行、保险、证券）、公有制企业的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详细名录（其中市属国有企业提交一级公司和二级公司名录），于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8月6日前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发送至团省委攻坚办邮箱，同时根据名录在“智慧团建”系统进行逐一核查，掌握各单位人员结构、团青比例以及建团情况，查缺补漏，推动体制内单位建团及在智慧团建报到（查缺补漏工作于8月13日之前完成）。各地市团委还要按照同样原则和方式，要求本辖区内各县（市、区）团委做好该项工作。团省委将对该项工作完成情况予以抽查、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联 系 人：张霭之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联系电话：020-37804610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邮    箱：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instrText xml:space="preserve"> HYPERLINK "mailto:gdzhtj2018@qq.com" </w:instrTex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gdzhtj2018@qq.com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   共青团广东省委办公室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      2018年7月31日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F371E"/>
    <w:rsid w:val="02B6703F"/>
    <w:rsid w:val="061B2331"/>
    <w:rsid w:val="0A2534B1"/>
    <w:rsid w:val="0CDF50E4"/>
    <w:rsid w:val="0F2056A4"/>
    <w:rsid w:val="1A577ECD"/>
    <w:rsid w:val="1CA02C68"/>
    <w:rsid w:val="1D1F55FA"/>
    <w:rsid w:val="1DC86CA1"/>
    <w:rsid w:val="248A3033"/>
    <w:rsid w:val="25202545"/>
    <w:rsid w:val="289E6E7F"/>
    <w:rsid w:val="292865F5"/>
    <w:rsid w:val="2A7546DB"/>
    <w:rsid w:val="2A9E46D9"/>
    <w:rsid w:val="31862379"/>
    <w:rsid w:val="31CD595D"/>
    <w:rsid w:val="322943E0"/>
    <w:rsid w:val="329F2551"/>
    <w:rsid w:val="39D41CA9"/>
    <w:rsid w:val="3EF32FF9"/>
    <w:rsid w:val="3FEE5E97"/>
    <w:rsid w:val="40722B24"/>
    <w:rsid w:val="44F251D1"/>
    <w:rsid w:val="520738BD"/>
    <w:rsid w:val="52B268BA"/>
    <w:rsid w:val="5975580A"/>
    <w:rsid w:val="635144FE"/>
    <w:rsid w:val="63FB6015"/>
    <w:rsid w:val="70D82E4D"/>
    <w:rsid w:val="731C2A3C"/>
    <w:rsid w:val="787E2528"/>
    <w:rsid w:val="7E4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2018-07-23T03:53:00Z</dcterms:created>
  <dc:creator>admin</dc:creator>
  <cp:lastModifiedBy>余洁珺</cp:lastModifiedBy>
  <cp:lastPrinted>2018-07-27T01:40:00Z</cp:lastPrinted>
  <dcterms:modified xsi:type="dcterms:W3CDTF">2018-07-31T06:36:26Z</dcterms:modified>
  <dc:title>关于梳理有关团组织关系转接过程的通知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