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720" w:lineRule="exact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关于召开广东智慧团建工作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培训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督导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的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ascii="Times New Roman" w:hAnsi="Times New Roman" w:eastAsia="方正小标宋简体" w:cs="Times New Roman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各地级以上市团委、各高等学校团委、省直机关团工委、省属企业团工委、省金融团工委、省社会组织团工委、民航中南地区管理局团委、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南航集团团委、广铁集团团委、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省地质局团委、省实验中学团委、华南师范大学附属中学团委：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为贯彻落实共青团广东省委第十三届八次全会精神，推动全省智慧团建工作，现定于3月23日在广州召开广东智慧团建工作培训督导，同时套开团代会组织工作部署会议。现将有关事项通知如下：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一、培训时间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2018年3月23日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二、培训地点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广东青年职业学院（白云校区）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三、参加人员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各地级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团委分管智慧团建工作的负责同志1名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</w:t>
      </w:r>
      <w:r>
        <w:rPr>
          <w:rFonts w:hint="eastAsia" w:ascii="仿宋" w:hAnsi="仿宋" w:eastAsia="仿宋" w:cs="仿宋"/>
          <w:spacing w:val="-9"/>
          <w:sz w:val="32"/>
          <w:szCs w:val="32"/>
          <w:lang w:val="en-US" w:eastAsia="zh-CN"/>
        </w:rPr>
        <w:t>牵头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部门</w:t>
      </w:r>
      <w:r>
        <w:rPr>
          <w:rFonts w:hint="eastAsia" w:ascii="仿宋" w:hAnsi="仿宋" w:eastAsia="仿宋" w:cs="仿宋"/>
          <w:spacing w:val="-9"/>
          <w:sz w:val="32"/>
          <w:szCs w:val="32"/>
          <w:lang w:val="en-US" w:eastAsia="zh-CN"/>
        </w:rPr>
        <w:t>主要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负责</w:t>
      </w:r>
      <w:r>
        <w:rPr>
          <w:rFonts w:hint="eastAsia" w:ascii="仿宋" w:hAnsi="仿宋" w:eastAsia="仿宋" w:cs="仿宋"/>
          <w:spacing w:val="-9"/>
          <w:sz w:val="32"/>
          <w:szCs w:val="32"/>
          <w:lang w:val="en-US" w:eastAsia="zh-CN"/>
        </w:rPr>
        <w:t>同志1名；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96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2.各区县（中山、东莞镇街）团委主要负责同志或分管智慧团建工作的负责同志1名；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96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3.各高等学校团委分管智慧团建工作的负责同志1名，工作具体负责同志1名；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4.省地质局团委，省实验中学团委、华南师范大学附属中学团委，南航集团团委，省直机关团工委，省属企业团工委、省金融团工委、省社会组织团工委主要负责同志或分管同志1名，工作具体负责同志1名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三、培训安排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 3月23日8:45-9:00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4"/>
          <w:szCs w:val="4"/>
          <w:lang w:val="en-US" w:eastAsia="zh-CN"/>
        </w:rPr>
        <w:t xml:space="preserve">1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 3月23日9:00-10:30  </w:t>
      </w:r>
      <w:r>
        <w:rPr>
          <w:rFonts w:hint="eastAsia" w:ascii="仿宋" w:hAnsi="仿宋" w:eastAsia="仿宋" w:cs="仿宋"/>
          <w:sz w:val="52"/>
          <w:szCs w:val="5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智慧团建工作整体培训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3. 3月23日10:40-12:00 </w:t>
      </w:r>
      <w:r>
        <w:rPr>
          <w:rFonts w:hint="eastAsia" w:ascii="仿宋" w:hAnsi="仿宋" w:eastAsia="仿宋" w:cs="仿宋"/>
          <w:sz w:val="52"/>
          <w:szCs w:val="5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智慧团建系统应用培训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798" w:leftChars="304" w:right="0" w:rightChars="0" w:hanging="4160" w:hangingChars="13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4. 3月23日14:00-15:50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3"/>
          <w:szCs w:val="13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8"/>
          <w:szCs w:val="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智慧团建工作督导（含常见问题梳理、互动环节）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798" w:leftChars="304" w:right="0" w:rightChars="0" w:hanging="4160" w:hangingChars="1300"/>
        <w:jc w:val="both"/>
        <w:textAlignment w:val="auto"/>
        <w:outlineLvl w:val="9"/>
        <w:rPr>
          <w:rFonts w:hint="eastAsia" w:ascii="仿宋" w:hAnsi="仿宋" w:eastAsia="仿宋" w:cs="仿宋"/>
          <w:spacing w:val="-17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5. 3月23日16:00-16:30  </w:t>
      </w:r>
      <w:r>
        <w:rPr>
          <w:rFonts w:hint="eastAsia" w:ascii="仿宋" w:hAnsi="仿宋" w:eastAsia="仿宋" w:cs="仿宋"/>
          <w:sz w:val="48"/>
          <w:szCs w:val="4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7"/>
          <w:sz w:val="32"/>
          <w:szCs w:val="32"/>
          <w:lang w:val="en-US" w:eastAsia="zh-CN"/>
        </w:rPr>
        <w:t>团省委领导讲话（不需要参加团代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356" w:leftChars="304" w:right="0" w:rightChars="0" w:hanging="3718" w:hangingChars="1300"/>
        <w:jc w:val="both"/>
        <w:textAlignment w:val="auto"/>
        <w:outlineLvl w:val="9"/>
        <w:rPr>
          <w:rFonts w:hint="eastAsia" w:ascii="仿宋" w:hAnsi="仿宋" w:eastAsia="仿宋" w:cs="仿宋"/>
          <w:spacing w:val="-17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7"/>
          <w:sz w:val="32"/>
          <w:szCs w:val="32"/>
          <w:lang w:val="en-US" w:eastAsia="zh-CN"/>
        </w:rPr>
        <w:t>会组织工作部署会的同志此节会后返程）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 3月23日16:40-18:00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团代会组织工作部署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四、相关事项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1.请各单位</w:t>
      </w:r>
      <w:r>
        <w:rPr>
          <w:rFonts w:hint="eastAsia" w:ascii="仿宋" w:hAnsi="仿宋" w:eastAsia="仿宋" w:cs="仿宋"/>
          <w:sz w:val="32"/>
          <w:szCs w:val="32"/>
        </w:rPr>
        <w:t>按照通知要求认真做好报名组织工作，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以地市为单位，收集好区县和高校参会人员名单，并</w:t>
      </w:r>
      <w:r>
        <w:rPr>
          <w:rFonts w:hint="eastAsia" w:ascii="仿宋" w:hAnsi="仿宋" w:eastAsia="仿宋" w:cs="仿宋"/>
          <w:sz w:val="32"/>
          <w:szCs w:val="32"/>
        </w:rPr>
        <w:t>于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3月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17:00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下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反馈</w:t>
      </w:r>
      <w:r>
        <w:rPr>
          <w:rFonts w:hint="eastAsia" w:ascii="仿宋" w:hAnsi="仿宋" w:eastAsia="仿宋" w:cs="仿宋"/>
          <w:sz w:val="32"/>
          <w:szCs w:val="32"/>
        </w:rPr>
        <w:t>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会</w:t>
      </w:r>
      <w:r>
        <w:rPr>
          <w:rFonts w:hint="eastAsia" w:ascii="仿宋" w:hAnsi="仿宋" w:eastAsia="仿宋" w:cs="仿宋"/>
          <w:sz w:val="32"/>
          <w:szCs w:val="32"/>
        </w:rPr>
        <w:t>回执（附件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其中：58所省属高校将参会回执发至团省委基层部邮箱（tswjcb@163.com）；其余高校将参会回执发至所在地市团委，由当地团市委汇总统一发至团省委基层部邮箱。请各地市团委做好本地区/高校的报名组织工作。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  <w:lang w:val="en-US" w:eastAsia="zh-CN"/>
        </w:rPr>
        <w:t>省地质局团委，省实验中学团委、华南师范大学附属中学团委，南航集团团委，省直机关团工委，省属企业团工委、省金融团工委、省社会组织团工委分别发至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团省委基层部邮箱（tswjcb@163.com）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3.原则上不得请假，如有特殊事由需请假，须于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3月19日下班前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加盖公章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书面报团省委办公室审批同意。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4.培训费、餐费等由组织方承担，往返交通费由各单位自理。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5.因路程较远等原因，无法于会议当天按时抵达的参会人员，请在附件1注明是否住宿，会务组将酌情安排提前半天（3月22日）报到及住宿，相关费用由组织方承担。（原则上广州地区的单位不安排住宿）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备注：团代会组织工作部署参会人员为团代会32个选举单位分管组织工作的负责同志及组织部门主要负责同志各1名，将附件2填写并发送至团省委组织部邮箱（tswzzb54@qq.com）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智慧团建工作培训督导会联系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及联系电话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梁晓健（020-87185624）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团代会组织工作部署会联系人及联系电话：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黄方辉 （020-87185617）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件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广东智慧团建工作培训督导参会回执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 xml:space="preserve">       2.团代会组织工作部署会议参会回执</w:t>
      </w:r>
    </w:p>
    <w:p>
      <w:pPr>
        <w:jc w:val="center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 xml:space="preserve">  3.团代会组织工作部署会32个选举名单目录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团省委办公室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</w:t>
      </w:r>
    </w:p>
    <w:p>
      <w:pPr>
        <w:spacing w:line="500" w:lineRule="exact"/>
        <w:rPr>
          <w:rFonts w:hint="eastAsia" w:ascii="Times New Roman" w:hAnsi="Times New Roman" w:eastAsia="方正楷体简体"/>
          <w:b/>
          <w:sz w:val="32"/>
          <w:szCs w:val="32"/>
          <w:lang w:val="en-US" w:eastAsia="zh-CN"/>
        </w:rPr>
        <w:sectPr>
          <w:pgSz w:w="11906" w:h="16838"/>
          <w:pgMar w:top="1803" w:right="1440" w:bottom="1595" w:left="1440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1：</w:t>
      </w:r>
    </w:p>
    <w:p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广东智慧团建工作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培训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督导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参会回执                                                 </w:t>
      </w:r>
    </w:p>
    <w:p>
      <w:pPr>
        <w:spacing w:line="500" w:lineRule="exact"/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方正仿宋_GBK" w:hAnsi="Times New Roman" w:eastAsia="方正仿宋_GBK"/>
          <w:b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</w:t>
      </w:r>
    </w:p>
    <w:p>
      <w:pPr>
        <w:spacing w:line="500" w:lineRule="exact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单位（盖章）：  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日期：</w:t>
      </w:r>
    </w:p>
    <w:tbl>
      <w:tblPr>
        <w:tblStyle w:val="7"/>
        <w:tblW w:w="12374" w:type="dxa"/>
        <w:jc w:val="center"/>
        <w:tblInd w:w="-3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1035"/>
        <w:gridCol w:w="4841"/>
        <w:gridCol w:w="1954"/>
        <w:gridCol w:w="2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  <w:t>姓名</w:t>
            </w:r>
          </w:p>
        </w:tc>
        <w:tc>
          <w:tcPr>
            <w:tcW w:w="103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  <w:t>性别</w:t>
            </w:r>
          </w:p>
        </w:tc>
        <w:tc>
          <w:tcPr>
            <w:tcW w:w="48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  <w:t>单位及职务</w:t>
            </w:r>
          </w:p>
        </w:tc>
        <w:tc>
          <w:tcPr>
            <w:tcW w:w="195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  <w:t>手机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号码</w:t>
            </w:r>
          </w:p>
        </w:tc>
        <w:tc>
          <w:tcPr>
            <w:tcW w:w="26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是否住宿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</w:tbl>
    <w:p>
      <w:pPr>
        <w:snapToGrid w:val="0"/>
        <w:spacing w:line="300" w:lineRule="exac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方正仿宋简体"/>
          <w:b/>
          <w:bCs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各单位负责带队的人员姓名：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注：1.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spacing w:val="-20"/>
          <w:sz w:val="32"/>
          <w:szCs w:val="32"/>
          <w:lang w:val="en-US" w:eastAsia="zh-CN"/>
        </w:rPr>
        <w:t>原则上不得请假，如有特殊事由需要请假的请加盖公章书面报团省委办公室同意；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1292" w:firstLineChars="404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2. 原则上广州地区的不能安排住宿</w:t>
      </w: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pacing w:val="-20"/>
          <w:sz w:val="44"/>
          <w:szCs w:val="44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 xml:space="preserve">3. </w:t>
      </w:r>
      <w:r>
        <w:rPr>
          <w:rFonts w:hint="eastAsia" w:ascii="方正仿宋简体" w:hAnsi="方正仿宋简体" w:eastAsia="方正仿宋简体" w:cs="方正仿宋简体"/>
          <w:spacing w:val="-20"/>
          <w:sz w:val="21"/>
          <w:szCs w:val="21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>需要安排住宿的同志，请在参会回执备注上填写住宿。</w:t>
      </w:r>
    </w:p>
    <w:p>
      <w:pPr>
        <w:spacing w:line="500" w:lineRule="exact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spacing w:line="500" w:lineRule="exac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2：</w:t>
      </w:r>
    </w:p>
    <w:p>
      <w:pPr>
        <w:spacing w:line="5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团代会组织工作部署会议参会回执</w:t>
      </w:r>
    </w:p>
    <w:p>
      <w:pPr>
        <w:spacing w:line="5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单位（盖章）：  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日期：</w:t>
      </w:r>
    </w:p>
    <w:tbl>
      <w:tblPr>
        <w:tblStyle w:val="7"/>
        <w:tblW w:w="12374" w:type="dxa"/>
        <w:jc w:val="center"/>
        <w:tblInd w:w="-3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1035"/>
        <w:gridCol w:w="4841"/>
        <w:gridCol w:w="1954"/>
        <w:gridCol w:w="2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  <w:t>姓名</w:t>
            </w:r>
          </w:p>
        </w:tc>
        <w:tc>
          <w:tcPr>
            <w:tcW w:w="103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  <w:t>性别</w:t>
            </w:r>
          </w:p>
        </w:tc>
        <w:tc>
          <w:tcPr>
            <w:tcW w:w="48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  <w:t>单位及职务</w:t>
            </w:r>
          </w:p>
        </w:tc>
        <w:tc>
          <w:tcPr>
            <w:tcW w:w="195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</w:rPr>
              <w:t>手机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号码</w:t>
            </w:r>
          </w:p>
        </w:tc>
        <w:tc>
          <w:tcPr>
            <w:tcW w:w="26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是否住宿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9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41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54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09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各单位负责带队的人员姓名：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注：1.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spacing w:val="-20"/>
          <w:sz w:val="32"/>
          <w:szCs w:val="32"/>
          <w:lang w:val="en-US" w:eastAsia="zh-CN"/>
        </w:rPr>
        <w:t>原则上不得请假，如有特殊事由需要请假的请加盖公章书面报团省委办公室同意；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1292" w:firstLineChars="404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2. 原则上广州地区的不能安排住宿</w:t>
      </w: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pacing w:val="-20"/>
          <w:sz w:val="44"/>
          <w:szCs w:val="44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 xml:space="preserve">3. </w:t>
      </w:r>
      <w:r>
        <w:rPr>
          <w:rFonts w:hint="eastAsia" w:ascii="方正仿宋简体" w:hAnsi="方正仿宋简体" w:eastAsia="方正仿宋简体" w:cs="方正仿宋简体"/>
          <w:spacing w:val="-20"/>
          <w:sz w:val="21"/>
          <w:szCs w:val="21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t>需要安排住宿的同志，请在参会回执备注上填写住宿。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  <w:sectPr>
          <w:pgSz w:w="16838" w:h="11906" w:orient="landscape"/>
          <w:pgMar w:top="1440" w:right="1800" w:bottom="1440" w:left="1800" w:header="851" w:footer="992" w:gutter="0"/>
          <w:cols w:space="0" w:num="1"/>
          <w:rtlGutter w:val="0"/>
          <w:docGrid w:type="lines" w:linePitch="319" w:charSpace="0"/>
        </w:sectPr>
      </w:pPr>
    </w:p>
    <w:p>
      <w:pPr>
        <w:spacing w:line="500" w:lineRule="exac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3：</w:t>
      </w:r>
    </w:p>
    <w:tbl>
      <w:tblPr>
        <w:tblStyle w:val="7"/>
        <w:tblpPr w:leftFromText="180" w:rightFromText="180" w:vertAnchor="text" w:horzAnchor="page" w:tblpXSpec="center" w:tblpY="1162"/>
        <w:tblOverlap w:val="never"/>
        <w:tblW w:w="786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5"/>
        <w:gridCol w:w="2648"/>
        <w:gridCol w:w="1133"/>
        <w:gridCol w:w="307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tblHeader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  <w:lang w:bidi="ar"/>
              </w:rPr>
              <w:t>单位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32"/>
                <w:szCs w:val="32"/>
                <w:lang w:bidi="ar"/>
              </w:rPr>
              <w:t>单位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广州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17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肇庆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深圳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18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清远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3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珠海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19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潮州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4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汕头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20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揭阳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5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佛山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21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云浮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6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韶关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22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省直机关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7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河源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23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金融团工委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8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梅州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24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广铁集团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9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惠州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25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南航集团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10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汕尾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26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民航中南地区管理局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11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东莞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27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省属企业团工委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12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中山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28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直属管理高等学校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13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江门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29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省地质局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14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阳江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30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南部战区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15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湛江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31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省军区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16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茂名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32</w:t>
            </w:r>
          </w:p>
        </w:tc>
        <w:tc>
          <w:tcPr>
            <w:tcW w:w="3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/>
                <w:sz w:val="32"/>
                <w:szCs w:val="32"/>
                <w:lang w:bidi="ar"/>
              </w:rPr>
              <w:t>省社会组织团工委</w:t>
            </w:r>
          </w:p>
        </w:tc>
      </w:tr>
    </w:tbl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团代会组织工作部署会32个选举名单目录</w:t>
      </w:r>
    </w:p>
    <w:p>
      <w:pP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pacing w:val="-20"/>
          <w:sz w:val="32"/>
          <w:szCs w:val="32"/>
          <w:lang w:val="en-US" w:eastAsia="zh-CN"/>
        </w:rPr>
      </w:pPr>
    </w:p>
    <w:sectPr>
      <w:pgSz w:w="11906" w:h="16838"/>
      <w:pgMar w:top="1803" w:right="1440" w:bottom="1689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方正楷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 U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crosoft YaHei UI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panose1 w:val="02020400000000000000"/>
    <w:charset w:val="80"/>
    <w:family w:val="auto"/>
    <w:pitch w:val="default"/>
    <w:sig w:usb0="800002E7" w:usb1="2AC7FCF0" w:usb2="00000012" w:usb3="00000000" w:csb0="2002009F" w:csb1="00000000"/>
  </w:font>
  <w:font w:name="Yu Mincho Demibold">
    <w:panose1 w:val="02020600000000000000"/>
    <w:charset w:val="80"/>
    <w:family w:val="auto"/>
    <w:pitch w:val="default"/>
    <w:sig w:usb0="800002E7" w:usb1="2AC7FCF0" w:usb2="00000012" w:usb3="00000000" w:csb0="2002009F" w:csb1="00000000"/>
  </w:font>
  <w:font w:name="Yu Mincho Light">
    <w:panose1 w:val="02020300000000000000"/>
    <w:charset w:val="80"/>
    <w:family w:val="auto"/>
    <w:pitch w:val="default"/>
    <w:sig w:usb0="800002E7" w:usb1="2AC7FCF0" w:usb2="00000012" w:usb3="00000000" w:csb0="2002009F" w:csb1="00000000"/>
  </w:font>
  <w:font w:name="Aldhabi">
    <w:panose1 w:val="01000000000000000000"/>
    <w:charset w:val="00"/>
    <w:family w:val="auto"/>
    <w:pitch w:val="default"/>
    <w:sig w:usb0="A000206F" w:usb1="9000804B" w:usb2="00000000" w:usb3="00000000" w:csb0="00000041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 BONNIE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 CARTER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 DARLING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 CHRISTY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 DESTINE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 ESSENCE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 HERMANN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 JULIAN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40000013" w:usb2="00000000" w:usb3="00000000" w:csb0="200000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3" w:usb1="00000000" w:usb2="00000000" w:usb3="00000000" w:csb0="00000021" w:csb1="002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FrankRuehl">
    <w:panose1 w:val="020E0503060101010101"/>
    <w:charset w:val="00"/>
    <w:family w:val="auto"/>
    <w:pitch w:val="default"/>
    <w:sig w:usb0="00000803" w:usb1="00000000" w:usb2="00000000" w:usb3="00000000" w:csb0="00000021" w:csb1="002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Javanese Text">
    <w:panose1 w:val="02000000000000000000"/>
    <w:charset w:val="00"/>
    <w:family w:val="auto"/>
    <w:pitch w:val="default"/>
    <w:sig w:usb0="80000043" w:usb1="00002000" w:usb2="0000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Leelawadee UI">
    <w:panose1 w:val="020B0502040204020203"/>
    <w:charset w:val="00"/>
    <w:family w:val="auto"/>
    <w:pitch w:val="default"/>
    <w:sig w:usb0="83000003" w:usb1="00000043" w:usb2="00010000" w:usb3="00000001" w:csb0="20010101" w:csb1="00000000"/>
  </w:font>
  <w:font w:name="Leelawadee UI Semilight">
    <w:panose1 w:val="020B0402040204020203"/>
    <w:charset w:val="00"/>
    <w:family w:val="auto"/>
    <w:pitch w:val="default"/>
    <w:sig w:usb0="83000003" w:usb1="00000043" w:usb2="00010000" w:usb3="00000001" w:csb0="20010101" w:csb1="00000000"/>
  </w:font>
  <w:font w:name="Levenim MT">
    <w:panose1 w:val="02010502060101010101"/>
    <w:charset w:val="00"/>
    <w:family w:val="auto"/>
    <w:pitch w:val="default"/>
    <w:sig w:usb0="00000803" w:usb1="00000000" w:usb2="00000000" w:usb3="00000000" w:csb0="00000021" w:csb1="002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Uighur">
    <w:panose1 w:val="02000000000000000000"/>
    <w:charset w:val="00"/>
    <w:family w:val="auto"/>
    <w:pitch w:val="default"/>
    <w:sig w:usb0="80002023" w:usb1="80000002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panose1 w:val="020B0502050101010101"/>
    <w:charset w:val="00"/>
    <w:family w:val="auto"/>
    <w:pitch w:val="default"/>
    <w:sig w:usb0="00000803" w:usb1="00000000" w:usb2="00000000" w:usb3="00000000" w:csb0="00000021" w:csb1="00200000"/>
  </w:font>
  <w:font w:name="Miriam Fixed">
    <w:panose1 w:val="020B0509050101010101"/>
    <w:charset w:val="00"/>
    <w:family w:val="auto"/>
    <w:pitch w:val="default"/>
    <w:sig w:usb0="00000803" w:usb1="00000000" w:usb2="00000000" w:usb3="00000000" w:csb0="00000021" w:csb1="002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irmala UI">
    <w:panose1 w:val="020B0502040204020203"/>
    <w:charset w:val="00"/>
    <w:family w:val="auto"/>
    <w:pitch w:val="default"/>
    <w:sig w:usb0="80FF8023" w:usb1="0000004A" w:usb2="00000200" w:usb3="00040000" w:csb0="00000001" w:csb1="00000000"/>
  </w:font>
  <w:font w:name="Nirmala UI Semilight">
    <w:panose1 w:val="020B0402040204020203"/>
    <w:charset w:val="00"/>
    <w:family w:val="auto"/>
    <w:pitch w:val="default"/>
    <w:sig w:usb0="80FF8023" w:usb1="0000004A" w:usb2="00000200" w:usb3="00040000" w:csb0="0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Display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ub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Urdu Typesetting">
    <w:panose1 w:val="03020402040406030203"/>
    <w:charset w:val="00"/>
    <w:family w:val="auto"/>
    <w:pitch w:val="default"/>
    <w:sig w:usb0="00002003" w:usb1="80000000" w:usb2="00000008" w:usb3="00000000" w:csb0="20000041" w:csb1="00000000"/>
  </w:font>
  <w:font w:name="Traditional Arabic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Segoe UI Symbol">
    <w:panose1 w:val="020B0502040204020203"/>
    <w:charset w:val="00"/>
    <w:family w:val="auto"/>
    <w:pitch w:val="default"/>
    <w:sig w:usb0="800001E3" w:usb1="1200FFEF" w:usb2="0064C000" w:usb3="04000000" w:csb0="00000001" w:csb1="4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Rod">
    <w:panose1 w:val="02030509050101010101"/>
    <w:charset w:val="00"/>
    <w:family w:val="auto"/>
    <w:pitch w:val="default"/>
    <w:sig w:usb0="00000803" w:usb1="00000000" w:usb2="00000000" w:usb3="00000000" w:csb0="00000021" w:csb1="002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arkisim">
    <w:panose1 w:val="020E0502050101010101"/>
    <w:charset w:val="00"/>
    <w:family w:val="auto"/>
    <w:pitch w:val="default"/>
    <w:sig w:usb0="00000803" w:usb1="00000000" w:usb2="00000000" w:usb3="00000000" w:csb0="00000021" w:csb1="002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思源黑体 CN Regular">
    <w:altName w:val="黑体"/>
    <w:panose1 w:val="020B0500000000000000"/>
    <w:charset w:val="86"/>
    <w:family w:val="auto"/>
    <w:pitch w:val="default"/>
    <w:sig w:usb0="00000000" w:usb1="00000000" w:usb2="00000016" w:usb3="00000000" w:csb0="60060107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1"/>
    <w:family w:val="decorative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0"/>
  <w:bordersDoNotSurroundFooter w:val="0"/>
  <w:documentProtection w:enforcement="0"/>
  <w:defaultTabStop w:val="420"/>
  <w:drawingGridHorizontalSpacing w:val="105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F84"/>
    <w:rsid w:val="00002079"/>
    <w:rsid w:val="00030DE3"/>
    <w:rsid w:val="000510C9"/>
    <w:rsid w:val="00094687"/>
    <w:rsid w:val="000F3AC3"/>
    <w:rsid w:val="001269D5"/>
    <w:rsid w:val="0014347B"/>
    <w:rsid w:val="0015145C"/>
    <w:rsid w:val="00177E90"/>
    <w:rsid w:val="001962B4"/>
    <w:rsid w:val="001B4D1E"/>
    <w:rsid w:val="001D5452"/>
    <w:rsid w:val="002151D4"/>
    <w:rsid w:val="0022135B"/>
    <w:rsid w:val="002832FF"/>
    <w:rsid w:val="00285C5E"/>
    <w:rsid w:val="002D7283"/>
    <w:rsid w:val="002E6291"/>
    <w:rsid w:val="00354B24"/>
    <w:rsid w:val="003C414F"/>
    <w:rsid w:val="003E7D82"/>
    <w:rsid w:val="004039C4"/>
    <w:rsid w:val="00415920"/>
    <w:rsid w:val="00455140"/>
    <w:rsid w:val="00464C60"/>
    <w:rsid w:val="004659E2"/>
    <w:rsid w:val="00477F07"/>
    <w:rsid w:val="004E2DD2"/>
    <w:rsid w:val="004F2A27"/>
    <w:rsid w:val="0052530F"/>
    <w:rsid w:val="005370D1"/>
    <w:rsid w:val="005543D8"/>
    <w:rsid w:val="005556C9"/>
    <w:rsid w:val="005761B7"/>
    <w:rsid w:val="005B6EFB"/>
    <w:rsid w:val="005C7553"/>
    <w:rsid w:val="005E1EA4"/>
    <w:rsid w:val="00616C99"/>
    <w:rsid w:val="00623002"/>
    <w:rsid w:val="00646F84"/>
    <w:rsid w:val="00650A17"/>
    <w:rsid w:val="006673F5"/>
    <w:rsid w:val="006958CA"/>
    <w:rsid w:val="006E1E44"/>
    <w:rsid w:val="006F0A16"/>
    <w:rsid w:val="006F2651"/>
    <w:rsid w:val="00775F69"/>
    <w:rsid w:val="007C58C0"/>
    <w:rsid w:val="007E07F7"/>
    <w:rsid w:val="007F4523"/>
    <w:rsid w:val="00803808"/>
    <w:rsid w:val="008A088B"/>
    <w:rsid w:val="008A1E93"/>
    <w:rsid w:val="008B59A9"/>
    <w:rsid w:val="008C538D"/>
    <w:rsid w:val="008C56E3"/>
    <w:rsid w:val="008D331E"/>
    <w:rsid w:val="008E0D58"/>
    <w:rsid w:val="009646E6"/>
    <w:rsid w:val="009658BA"/>
    <w:rsid w:val="00987042"/>
    <w:rsid w:val="00987DD9"/>
    <w:rsid w:val="009E31B3"/>
    <w:rsid w:val="009F49FA"/>
    <w:rsid w:val="00A33240"/>
    <w:rsid w:val="00A86089"/>
    <w:rsid w:val="00A95BDA"/>
    <w:rsid w:val="00AB72E7"/>
    <w:rsid w:val="00AD4D77"/>
    <w:rsid w:val="00B110A2"/>
    <w:rsid w:val="00B319E0"/>
    <w:rsid w:val="00B354BC"/>
    <w:rsid w:val="00B421B8"/>
    <w:rsid w:val="00B47D71"/>
    <w:rsid w:val="00BB05D7"/>
    <w:rsid w:val="00BC3FB1"/>
    <w:rsid w:val="00BF4A4E"/>
    <w:rsid w:val="00C01733"/>
    <w:rsid w:val="00C057C0"/>
    <w:rsid w:val="00C73BD7"/>
    <w:rsid w:val="00C81CBF"/>
    <w:rsid w:val="00CF27B2"/>
    <w:rsid w:val="00CF3530"/>
    <w:rsid w:val="00CF7F23"/>
    <w:rsid w:val="00D0261C"/>
    <w:rsid w:val="00D52257"/>
    <w:rsid w:val="00D55746"/>
    <w:rsid w:val="00D73C7C"/>
    <w:rsid w:val="00D822FD"/>
    <w:rsid w:val="00DB1400"/>
    <w:rsid w:val="00E04700"/>
    <w:rsid w:val="00EE0C1B"/>
    <w:rsid w:val="00F2108A"/>
    <w:rsid w:val="00F33917"/>
    <w:rsid w:val="00F762DF"/>
    <w:rsid w:val="00FE0CF2"/>
    <w:rsid w:val="00FF3F8F"/>
    <w:rsid w:val="02081A91"/>
    <w:rsid w:val="02B00D70"/>
    <w:rsid w:val="03100946"/>
    <w:rsid w:val="03852064"/>
    <w:rsid w:val="03A02D88"/>
    <w:rsid w:val="03CE4F58"/>
    <w:rsid w:val="04123FE9"/>
    <w:rsid w:val="043C4B83"/>
    <w:rsid w:val="049C6A91"/>
    <w:rsid w:val="04EA5E4E"/>
    <w:rsid w:val="05084A67"/>
    <w:rsid w:val="0573191C"/>
    <w:rsid w:val="05D5664D"/>
    <w:rsid w:val="06396E70"/>
    <w:rsid w:val="06A136A6"/>
    <w:rsid w:val="07561681"/>
    <w:rsid w:val="07DC3C55"/>
    <w:rsid w:val="09035610"/>
    <w:rsid w:val="09095A39"/>
    <w:rsid w:val="0A100430"/>
    <w:rsid w:val="0A4B4123"/>
    <w:rsid w:val="0A87355C"/>
    <w:rsid w:val="0B2E1D47"/>
    <w:rsid w:val="0B463640"/>
    <w:rsid w:val="0B8A5863"/>
    <w:rsid w:val="0BB851D0"/>
    <w:rsid w:val="0BCC194C"/>
    <w:rsid w:val="0C454A69"/>
    <w:rsid w:val="0D321E7F"/>
    <w:rsid w:val="0D7E0B58"/>
    <w:rsid w:val="0E471FEA"/>
    <w:rsid w:val="0E8329C4"/>
    <w:rsid w:val="0EE6379F"/>
    <w:rsid w:val="0F18067E"/>
    <w:rsid w:val="0F640A8E"/>
    <w:rsid w:val="103439F9"/>
    <w:rsid w:val="10587EFD"/>
    <w:rsid w:val="11D13CBE"/>
    <w:rsid w:val="11EC0D79"/>
    <w:rsid w:val="12164C81"/>
    <w:rsid w:val="121F3968"/>
    <w:rsid w:val="12382B83"/>
    <w:rsid w:val="12440F95"/>
    <w:rsid w:val="131F78FC"/>
    <w:rsid w:val="14422396"/>
    <w:rsid w:val="15710E28"/>
    <w:rsid w:val="161D37F3"/>
    <w:rsid w:val="1639171E"/>
    <w:rsid w:val="16F8788B"/>
    <w:rsid w:val="17424D27"/>
    <w:rsid w:val="18DA566A"/>
    <w:rsid w:val="19471DEA"/>
    <w:rsid w:val="1A105414"/>
    <w:rsid w:val="1ACD2553"/>
    <w:rsid w:val="1AD65DD4"/>
    <w:rsid w:val="1B3C3F22"/>
    <w:rsid w:val="1B9E2D70"/>
    <w:rsid w:val="1CBF592B"/>
    <w:rsid w:val="1CD0788D"/>
    <w:rsid w:val="1D0923DC"/>
    <w:rsid w:val="1D5F123E"/>
    <w:rsid w:val="1DDB08DE"/>
    <w:rsid w:val="1FB803C3"/>
    <w:rsid w:val="1FD11F94"/>
    <w:rsid w:val="201D60D0"/>
    <w:rsid w:val="2083666A"/>
    <w:rsid w:val="209B21E4"/>
    <w:rsid w:val="227F2063"/>
    <w:rsid w:val="2293613D"/>
    <w:rsid w:val="22B91E5A"/>
    <w:rsid w:val="253E45E6"/>
    <w:rsid w:val="258D414E"/>
    <w:rsid w:val="25933DBE"/>
    <w:rsid w:val="25B43060"/>
    <w:rsid w:val="2661554B"/>
    <w:rsid w:val="26DB4841"/>
    <w:rsid w:val="26FE5F81"/>
    <w:rsid w:val="27F62653"/>
    <w:rsid w:val="28364D8E"/>
    <w:rsid w:val="285D7407"/>
    <w:rsid w:val="28611F8D"/>
    <w:rsid w:val="28D83C47"/>
    <w:rsid w:val="2A00679C"/>
    <w:rsid w:val="2A4613EC"/>
    <w:rsid w:val="2AC51783"/>
    <w:rsid w:val="2AEB646A"/>
    <w:rsid w:val="2B9415DF"/>
    <w:rsid w:val="2BFA202D"/>
    <w:rsid w:val="2C057BB1"/>
    <w:rsid w:val="2C233427"/>
    <w:rsid w:val="2C7C0242"/>
    <w:rsid w:val="2C7C7198"/>
    <w:rsid w:val="2D5C74F0"/>
    <w:rsid w:val="2DA25231"/>
    <w:rsid w:val="2DA87F20"/>
    <w:rsid w:val="2DE03FF9"/>
    <w:rsid w:val="2EB43D9C"/>
    <w:rsid w:val="2EB601D1"/>
    <w:rsid w:val="2EBE796F"/>
    <w:rsid w:val="2EEE5960"/>
    <w:rsid w:val="304F1E97"/>
    <w:rsid w:val="30884233"/>
    <w:rsid w:val="30CE5942"/>
    <w:rsid w:val="32622213"/>
    <w:rsid w:val="331B229D"/>
    <w:rsid w:val="35545373"/>
    <w:rsid w:val="37622FBF"/>
    <w:rsid w:val="38EF51AB"/>
    <w:rsid w:val="3911290B"/>
    <w:rsid w:val="3943544B"/>
    <w:rsid w:val="39A70A6A"/>
    <w:rsid w:val="3B244A54"/>
    <w:rsid w:val="3B3C0ECF"/>
    <w:rsid w:val="3BB66405"/>
    <w:rsid w:val="3BC57325"/>
    <w:rsid w:val="3CCD4A72"/>
    <w:rsid w:val="3E991EEB"/>
    <w:rsid w:val="3F057415"/>
    <w:rsid w:val="401F3986"/>
    <w:rsid w:val="40DB6BDE"/>
    <w:rsid w:val="41236C7C"/>
    <w:rsid w:val="416E34D4"/>
    <w:rsid w:val="41743BED"/>
    <w:rsid w:val="41924552"/>
    <w:rsid w:val="4261569F"/>
    <w:rsid w:val="42E154F3"/>
    <w:rsid w:val="43861ED8"/>
    <w:rsid w:val="45983F3E"/>
    <w:rsid w:val="47297BD7"/>
    <w:rsid w:val="474C0F38"/>
    <w:rsid w:val="4770141C"/>
    <w:rsid w:val="47C71C95"/>
    <w:rsid w:val="47CC0C7D"/>
    <w:rsid w:val="489D7C2C"/>
    <w:rsid w:val="48B70207"/>
    <w:rsid w:val="4911715C"/>
    <w:rsid w:val="49166E82"/>
    <w:rsid w:val="4ACA3BDF"/>
    <w:rsid w:val="4B5D5110"/>
    <w:rsid w:val="4B6A4BC8"/>
    <w:rsid w:val="4C886481"/>
    <w:rsid w:val="4DBB2B91"/>
    <w:rsid w:val="4DDB14D8"/>
    <w:rsid w:val="4EBE6FE6"/>
    <w:rsid w:val="4EEF5F55"/>
    <w:rsid w:val="4F484766"/>
    <w:rsid w:val="4F8A4B4F"/>
    <w:rsid w:val="4F8D6B95"/>
    <w:rsid w:val="51203CB4"/>
    <w:rsid w:val="51265932"/>
    <w:rsid w:val="514355F0"/>
    <w:rsid w:val="51734569"/>
    <w:rsid w:val="51EA5E7B"/>
    <w:rsid w:val="521769A0"/>
    <w:rsid w:val="53325D16"/>
    <w:rsid w:val="5398090B"/>
    <w:rsid w:val="54544331"/>
    <w:rsid w:val="551D232C"/>
    <w:rsid w:val="5545486C"/>
    <w:rsid w:val="55F805A0"/>
    <w:rsid w:val="56767A53"/>
    <w:rsid w:val="56831BA7"/>
    <w:rsid w:val="572E6460"/>
    <w:rsid w:val="5804115A"/>
    <w:rsid w:val="58354ABB"/>
    <w:rsid w:val="593155E5"/>
    <w:rsid w:val="5ABA6B0F"/>
    <w:rsid w:val="5B45786F"/>
    <w:rsid w:val="5C826937"/>
    <w:rsid w:val="5CFA7013"/>
    <w:rsid w:val="5D197A21"/>
    <w:rsid w:val="5DCB0E0E"/>
    <w:rsid w:val="5DDB1FD7"/>
    <w:rsid w:val="5E767B18"/>
    <w:rsid w:val="5F5114CE"/>
    <w:rsid w:val="605D792A"/>
    <w:rsid w:val="615C7CE7"/>
    <w:rsid w:val="629715B8"/>
    <w:rsid w:val="62A44C9E"/>
    <w:rsid w:val="64501306"/>
    <w:rsid w:val="64774A54"/>
    <w:rsid w:val="64850CCB"/>
    <w:rsid w:val="64D638DC"/>
    <w:rsid w:val="64EA2ED6"/>
    <w:rsid w:val="64ED4108"/>
    <w:rsid w:val="6581733B"/>
    <w:rsid w:val="658C1200"/>
    <w:rsid w:val="65900A38"/>
    <w:rsid w:val="68503964"/>
    <w:rsid w:val="6870538C"/>
    <w:rsid w:val="687A605C"/>
    <w:rsid w:val="68C44B34"/>
    <w:rsid w:val="69B15507"/>
    <w:rsid w:val="69B221A0"/>
    <w:rsid w:val="6A1B4C87"/>
    <w:rsid w:val="6AD47174"/>
    <w:rsid w:val="6B5F353D"/>
    <w:rsid w:val="6B837BF6"/>
    <w:rsid w:val="6B843455"/>
    <w:rsid w:val="6B981186"/>
    <w:rsid w:val="6CAB4506"/>
    <w:rsid w:val="6CAB6880"/>
    <w:rsid w:val="6D8E743E"/>
    <w:rsid w:val="6DA563C3"/>
    <w:rsid w:val="6DED5AAC"/>
    <w:rsid w:val="6E360062"/>
    <w:rsid w:val="6F247F43"/>
    <w:rsid w:val="6FC03500"/>
    <w:rsid w:val="705508C4"/>
    <w:rsid w:val="70844528"/>
    <w:rsid w:val="71120EC8"/>
    <w:rsid w:val="71C9071E"/>
    <w:rsid w:val="7247432D"/>
    <w:rsid w:val="72F22D0E"/>
    <w:rsid w:val="72FE58FE"/>
    <w:rsid w:val="74A92915"/>
    <w:rsid w:val="754046BB"/>
    <w:rsid w:val="75D06BA6"/>
    <w:rsid w:val="760554BC"/>
    <w:rsid w:val="761A5930"/>
    <w:rsid w:val="76BB792F"/>
    <w:rsid w:val="77213D5D"/>
    <w:rsid w:val="78660CC9"/>
    <w:rsid w:val="788E1DF0"/>
    <w:rsid w:val="792A6B18"/>
    <w:rsid w:val="79637840"/>
    <w:rsid w:val="79A3311A"/>
    <w:rsid w:val="7C8E10D1"/>
    <w:rsid w:val="7D290981"/>
    <w:rsid w:val="7D8D045F"/>
    <w:rsid w:val="7D9B0D44"/>
    <w:rsid w:val="7D9B4EB4"/>
    <w:rsid w:val="7DE325DE"/>
    <w:rsid w:val="7EBF49FF"/>
    <w:rsid w:val="7EC24F6F"/>
    <w:rsid w:val="7EF773A8"/>
    <w:rsid w:val="7F98638E"/>
    <w:rsid w:val="7FA0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5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158</Words>
  <Characters>903</Characters>
  <Lines>7</Lines>
  <Paragraphs>2</Paragraphs>
  <ScaleCrop>false</ScaleCrop>
  <LinksUpToDate>false</LinksUpToDate>
  <CharactersWithSpaces>1059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2016-04-06T08:11:00Z</dcterms:created>
  <dc:creator>PC</dc:creator>
  <cp:lastModifiedBy>忠诚~责任~服务</cp:lastModifiedBy>
  <cp:lastPrinted>2018-03-16T03:21:00Z</cp:lastPrinted>
  <dcterms:modified xsi:type="dcterms:W3CDTF">2018-03-16T07:52:10Z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