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240" w:lineRule="auto"/>
        <w:jc w:val="distribute"/>
        <w:rPr>
          <w:rFonts w:hint="eastAsia" w:ascii="Times New Roman" w:hAnsi="Times New Roman" w:eastAsia="方正小标宋简体" w:cs="方正小标宋简体"/>
          <w:b w:val="0"/>
          <w:bCs w:val="0"/>
          <w:color w:val="FF0000"/>
          <w:kern w:val="0"/>
          <w:sz w:val="84"/>
          <w:szCs w:val="84"/>
        </w:rPr>
      </w:pPr>
      <w:r>
        <w:rPr>
          <w:rFonts w:hint="eastAsia" w:ascii="Times New Roman" w:hAnsi="Times New Roman" w:eastAsia="方正小标宋简体" w:cs="方正小标宋简体"/>
          <w:b w:val="0"/>
          <w:bCs w:val="0"/>
          <w:color w:val="FF0000"/>
          <w:kern w:val="0"/>
          <w:sz w:val="84"/>
          <w:szCs w:val="84"/>
        </w:rPr>
        <w:t>共青团广东省委员会</w:t>
      </w:r>
    </w:p>
    <w:p>
      <w:pPr>
        <w:keepNext w:val="0"/>
        <w:keepLines w:val="0"/>
        <w:pageBreakBefore w:val="0"/>
        <w:widowControl/>
        <w:kinsoku/>
        <w:wordWrap/>
        <w:overflowPunct/>
        <w:topLinePunct w:val="0"/>
        <w:autoSpaceDE/>
        <w:autoSpaceDN/>
        <w:bidi w:val="0"/>
        <w:adjustRightInd/>
        <w:snapToGrid w:val="0"/>
        <w:spacing w:line="400" w:lineRule="exact"/>
        <w:ind w:left="0" w:leftChars="0" w:right="0" w:rightChars="0" w:firstLine="0" w:firstLineChars="0"/>
        <w:jc w:val="distribute"/>
        <w:textAlignment w:val="auto"/>
        <w:outlineLvl w:val="9"/>
        <w:rPr>
          <w:rFonts w:hint="eastAsia" w:ascii="Times New Roman" w:hAnsi="Times New Roman" w:eastAsia="方正小标宋简体" w:cs="方正小标宋简体"/>
          <w:b w:val="0"/>
          <w:bCs w:val="0"/>
          <w:color w:val="FF0000"/>
          <w:kern w:val="0"/>
          <w:sz w:val="72"/>
          <w:szCs w:val="72"/>
        </w:rPr>
      </w:pPr>
    </w:p>
    <w:p>
      <w:pPr>
        <w:widowControl/>
        <w:snapToGrid w:val="0"/>
        <w:spacing w:line="240" w:lineRule="auto"/>
        <w:jc w:val="distribute"/>
        <w:rPr>
          <w:rFonts w:hint="eastAsia" w:ascii="Times New Roman" w:hAnsi="Times New Roman" w:eastAsia="方正小标宋简体" w:cs="方正小标宋简体"/>
          <w:b w:val="0"/>
          <w:bCs w:val="0"/>
          <w:color w:val="FF0000"/>
          <w:kern w:val="0"/>
          <w:sz w:val="84"/>
          <w:szCs w:val="84"/>
        </w:rPr>
      </w:pPr>
      <w:r>
        <w:rPr>
          <w:rFonts w:hint="eastAsia" w:ascii="Times New Roman" w:hAnsi="Times New Roman" w:eastAsia="方正小标宋简体" w:cs="方正小标宋简体"/>
          <w:b w:val="0"/>
          <w:bCs w:val="0"/>
          <w:color w:val="FF0000"/>
          <w:kern w:val="0"/>
          <w:sz w:val="84"/>
          <w:szCs w:val="84"/>
        </w:rPr>
        <w:t>广东省学生联合会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Times New Roman" w:hAnsi="Times New Roman"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团粤联发〔201</w:t>
      </w:r>
      <w:r>
        <w:rPr>
          <w:rFonts w:hint="eastAsia" w:ascii="Times New Roman" w:hAnsi="Times New Roman" w:eastAsia="方正仿宋_GBK" w:cs="方正仿宋_GBK"/>
          <w:sz w:val="32"/>
          <w:szCs w:val="32"/>
          <w:lang w:val="en-US" w:eastAsia="zh-CN"/>
        </w:rPr>
        <w:t>8</w:t>
      </w: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val="en-US" w:eastAsia="zh-CN"/>
        </w:rPr>
        <w:t>6</w:t>
      </w:r>
      <w:bookmarkStart w:id="0" w:name="_GoBack"/>
      <w:bookmarkEnd w:id="0"/>
      <w:r>
        <w:rPr>
          <w:rFonts w:hint="eastAsia" w:ascii="Times New Roman" w:hAnsi="Times New Roman" w:eastAsia="方正仿宋_GBK" w:cs="方正仿宋_GBK"/>
          <w:sz w:val="32"/>
          <w:szCs w:val="32"/>
        </w:rPr>
        <w:t>号</w:t>
      </w:r>
    </w:p>
    <w:p>
      <w:pPr>
        <w:jc w:val="center"/>
        <w:rPr>
          <w:rFonts w:hint="eastAsia" w:ascii="Times New Roman" w:hAnsi="Times New Roman" w:eastAsia="仿宋_GB2312" w:cs="仿宋_GB2312"/>
          <w:sz w:val="32"/>
          <w:szCs w:val="32"/>
        </w:rPr>
      </w:pPr>
      <w:r>
        <w:rPr>
          <w:rFonts w:ascii="Times New Roman" w:hAnsi="Times New Roman"/>
        </w:rPr>
        <mc:AlternateContent>
          <mc:Choice Requires="wps">
            <w:drawing>
              <wp:anchor distT="0" distB="0" distL="114300" distR="114300" simplePos="0" relativeHeight="251667456" behindDoc="0" locked="0" layoutInCell="1" allowOverlap="1">
                <wp:simplePos x="0" y="0"/>
                <wp:positionH relativeFrom="column">
                  <wp:posOffset>-210820</wp:posOffset>
                </wp:positionH>
                <wp:positionV relativeFrom="paragraph">
                  <wp:posOffset>36830</wp:posOffset>
                </wp:positionV>
                <wp:extent cx="5734050" cy="635"/>
                <wp:effectExtent l="0" t="0" r="0" b="0"/>
                <wp:wrapNone/>
                <wp:docPr id="9" name="直线 11"/>
                <wp:cNvGraphicFramePr/>
                <a:graphic xmlns:a="http://schemas.openxmlformats.org/drawingml/2006/main">
                  <a:graphicData uri="http://schemas.microsoft.com/office/word/2010/wordprocessingShape">
                    <wps:wsp>
                      <wps:cNvCnPr/>
                      <wps:spPr>
                        <a:xfrm>
                          <a:off x="0" y="0"/>
                          <a:ext cx="5734050" cy="635"/>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16.6pt;margin-top:2.9pt;height:0.05pt;width:451.5pt;z-index:251667456;mso-width-relative:page;mso-height-relative:page;" filled="f" stroked="t" coordsize="21600,21600" o:gfxdata="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0DO19YAAAAHAQAADwAAAAAAAAABACAA&#10;AAAiAAAAZHJzL2Rvd25yZXYueG1sUEsBAhQAFAAAAAgAh07iQNB64ijWAQAAngMAAA4AAAAAAAAA&#10;AQAgAAAAJQEAAGRycy9lMm9Eb2MueG1sUEsFBgAAAAAGAAYAWQEAAG0FAAAAAA==&#10;">
                <v:fill on="f" focussize="0,0"/>
                <v:stroke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720" w:lineRule="exact"/>
        <w:ind w:left="-420" w:leftChars="-200" w:right="-210" w:rightChars="-100" w:firstLine="0" w:firstLineChars="0"/>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关于选拔201</w:t>
      </w:r>
      <w:r>
        <w:rPr>
          <w:rFonts w:hint="eastAsia" w:ascii="Times New Roman" w:hAnsi="Times New Roman" w:eastAsia="方正小标宋简体" w:cs="方正小标宋简体"/>
          <w:sz w:val="44"/>
          <w:szCs w:val="44"/>
          <w:lang w:val="en-US" w:eastAsia="zh-CN"/>
        </w:rPr>
        <w:t>8</w:t>
      </w:r>
      <w:r>
        <w:rPr>
          <w:rFonts w:hint="eastAsia" w:ascii="Times New Roman" w:hAnsi="Times New Roman" w:eastAsia="方正小标宋简体" w:cs="方正小标宋简体"/>
          <w:sz w:val="44"/>
          <w:szCs w:val="44"/>
          <w:lang w:eastAsia="zh-CN"/>
        </w:rPr>
        <w:t>—</w:t>
      </w:r>
      <w:r>
        <w:rPr>
          <w:rFonts w:hint="eastAsia" w:ascii="Times New Roman" w:hAnsi="Times New Roman" w:eastAsia="方正小标宋简体" w:cs="方正小标宋简体"/>
          <w:sz w:val="44"/>
          <w:szCs w:val="44"/>
        </w:rPr>
        <w:t>201</w:t>
      </w:r>
      <w:r>
        <w:rPr>
          <w:rFonts w:hint="eastAsia" w:ascii="Times New Roman" w:hAnsi="Times New Roman" w:eastAsia="方正小标宋简体" w:cs="方正小标宋简体"/>
          <w:sz w:val="44"/>
          <w:szCs w:val="44"/>
          <w:lang w:val="en-US" w:eastAsia="zh-CN"/>
        </w:rPr>
        <w:t>9</w:t>
      </w:r>
      <w:r>
        <w:rPr>
          <w:rFonts w:hint="eastAsia" w:ascii="Times New Roman" w:hAnsi="Times New Roman" w:eastAsia="方正小标宋简体" w:cs="方正小标宋简体"/>
          <w:sz w:val="44"/>
          <w:szCs w:val="44"/>
        </w:rPr>
        <w:t>年度广东省学生联合会</w:t>
      </w:r>
    </w:p>
    <w:p>
      <w:pPr>
        <w:keepNext w:val="0"/>
        <w:keepLines w:val="0"/>
        <w:pageBreakBefore w:val="0"/>
        <w:widowControl w:val="0"/>
        <w:kinsoku/>
        <w:wordWrap/>
        <w:overflowPunct/>
        <w:topLinePunct w:val="0"/>
        <w:autoSpaceDE/>
        <w:autoSpaceDN/>
        <w:bidi w:val="0"/>
        <w:adjustRightInd/>
        <w:snapToGrid/>
        <w:spacing w:line="720" w:lineRule="exact"/>
        <w:ind w:left="-420" w:leftChars="-200" w:right="-210" w:rightChars="-100" w:firstLine="0" w:firstLineChars="0"/>
        <w:jc w:val="center"/>
        <w:textAlignment w:val="auto"/>
        <w:outlineLvl w:val="9"/>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执行主席的通知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各高等学校团委、学生会、研究生会：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为</w:t>
      </w:r>
      <w:r>
        <w:rPr>
          <w:rFonts w:hint="eastAsia" w:ascii="Times New Roman" w:hAnsi="Times New Roman" w:eastAsia="方正仿宋_GBK" w:cs="方正仿宋_GBK"/>
          <w:sz w:val="32"/>
          <w:szCs w:val="32"/>
          <w:lang w:val="en-US" w:eastAsia="zh-CN"/>
        </w:rPr>
        <w:t>深入</w:t>
      </w:r>
      <w:r>
        <w:rPr>
          <w:rFonts w:hint="eastAsia" w:ascii="Times New Roman" w:hAnsi="Times New Roman" w:eastAsia="方正仿宋_GBK" w:cs="方正仿宋_GBK"/>
          <w:sz w:val="32"/>
          <w:szCs w:val="32"/>
        </w:rPr>
        <w:t>贯彻落实</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广东共青团改革方案》</w:t>
      </w:r>
      <w:r>
        <w:rPr>
          <w:rFonts w:hint="eastAsia" w:ascii="Times New Roman" w:hAnsi="Times New Roman" w:eastAsia="方正仿宋_GBK" w:cs="方正仿宋_GBK"/>
          <w:sz w:val="32"/>
          <w:szCs w:val="32"/>
        </w:rPr>
        <w:t>，推进广东省学生联合会各项工作，吸纳培养更多优秀学生干部人才，根据《广东省学生联合会章程》有关规定，现公开选拔201</w:t>
      </w:r>
      <w:r>
        <w:rPr>
          <w:rFonts w:hint="eastAsia" w:ascii="Times New Roman" w:hAnsi="Times New Roman" w:eastAsia="方正仿宋_GBK" w:cs="方正仿宋_GBK"/>
          <w:sz w:val="32"/>
          <w:szCs w:val="32"/>
          <w:lang w:val="en-US" w:eastAsia="zh-CN"/>
        </w:rPr>
        <w:t>8</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201</w:t>
      </w:r>
      <w:r>
        <w:rPr>
          <w:rFonts w:hint="eastAsia" w:ascii="Times New Roman" w:hAnsi="Times New Roman" w:eastAsia="方正仿宋_GBK" w:cs="方正仿宋_GBK"/>
          <w:sz w:val="32"/>
          <w:szCs w:val="32"/>
          <w:lang w:val="en-US" w:eastAsia="zh-CN"/>
        </w:rPr>
        <w:t>9</w:t>
      </w:r>
      <w:r>
        <w:rPr>
          <w:rFonts w:hint="eastAsia" w:ascii="Times New Roman" w:hAnsi="Times New Roman" w:eastAsia="方正仿宋_GBK" w:cs="方正仿宋_GBK"/>
          <w:sz w:val="32"/>
          <w:szCs w:val="32"/>
        </w:rPr>
        <w:t>年度</w:t>
      </w:r>
      <w:r>
        <w:rPr>
          <w:rFonts w:hint="eastAsia" w:ascii="Times New Roman" w:hAnsi="Times New Roman" w:eastAsia="方正仿宋_GBK" w:cs="方正仿宋_GBK"/>
          <w:sz w:val="32"/>
          <w:szCs w:val="32"/>
          <w:lang w:val="en-US" w:eastAsia="zh-CN"/>
        </w:rPr>
        <w:t>省学联</w:t>
      </w:r>
      <w:r>
        <w:rPr>
          <w:rFonts w:hint="eastAsia" w:ascii="Times New Roman" w:hAnsi="Times New Roman" w:eastAsia="方正仿宋_GBK" w:cs="方正仿宋_GBK"/>
          <w:sz w:val="32"/>
          <w:szCs w:val="32"/>
        </w:rPr>
        <w:t>执行主席。具体事宜如下：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textAlignment w:val="auto"/>
        <w:outlineLvl w:val="9"/>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一、选拔对象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1.省学联执行主席参选人员须为我省高校曾任或现任</w:t>
      </w:r>
      <w:r>
        <w:rPr>
          <w:rFonts w:hint="eastAsia" w:ascii="Times New Roman" w:hAnsi="Times New Roman" w:eastAsia="方正仿宋_GBK" w:cs="方正仿宋_GBK"/>
          <w:sz w:val="32"/>
          <w:szCs w:val="32"/>
          <w:lang w:val="en-US" w:eastAsia="zh-CN"/>
        </w:rPr>
        <w:t>校级</w:t>
      </w:r>
      <w:r>
        <w:rPr>
          <w:rFonts w:hint="eastAsia" w:ascii="Times New Roman" w:hAnsi="Times New Roman" w:eastAsia="方正仿宋_GBK" w:cs="方正仿宋_GBK"/>
          <w:sz w:val="32"/>
          <w:szCs w:val="32"/>
        </w:rPr>
        <w:t>学生会、研究生会</w:t>
      </w:r>
      <w:r>
        <w:rPr>
          <w:rFonts w:hint="eastAsia" w:ascii="Times New Roman" w:hAnsi="Times New Roman" w:eastAsia="方正仿宋_GBK" w:cs="方正仿宋_GBK"/>
          <w:sz w:val="32"/>
          <w:szCs w:val="32"/>
          <w:lang w:val="en-US" w:eastAsia="zh-CN"/>
        </w:rPr>
        <w:t>主席或副主席</w:t>
      </w:r>
      <w:r>
        <w:rPr>
          <w:rFonts w:hint="eastAsia" w:ascii="Times New Roman" w:hAnsi="Times New Roman" w:eastAsia="方正仿宋_GBK" w:cs="方正仿宋_GBK"/>
          <w:sz w:val="32"/>
          <w:szCs w:val="32"/>
        </w:rPr>
        <w:t>，校团委学生主要负责人，省学联秘书处职能部门</w:t>
      </w:r>
      <w:r>
        <w:rPr>
          <w:rFonts w:hint="eastAsia" w:ascii="Times New Roman" w:hAnsi="Times New Roman" w:eastAsia="方正仿宋_GBK" w:cs="方正仿宋_GBK"/>
          <w:sz w:val="32"/>
          <w:szCs w:val="32"/>
          <w:shd w:val="clear"/>
          <w:lang w:val="en-US" w:eastAsia="zh-CN"/>
        </w:rPr>
        <w:t>主要</w:t>
      </w:r>
      <w:r>
        <w:rPr>
          <w:rFonts w:hint="eastAsia" w:ascii="Times New Roman" w:hAnsi="Times New Roman" w:eastAsia="方正仿宋_GBK" w:cs="方正仿宋_GBK"/>
          <w:sz w:val="32"/>
          <w:szCs w:val="32"/>
          <w:shd w:val="clear"/>
        </w:rPr>
        <w:t>负责人。</w:t>
      </w:r>
      <w:r>
        <w:rPr>
          <w:rFonts w:hint="eastAsia" w:ascii="Times New Roman" w:hAnsi="Times New Roman" w:eastAsia="方正仿宋_GBK" w:cs="方正仿宋_GBK"/>
          <w:sz w:val="32"/>
          <w:szCs w:val="32"/>
        </w:rPr>
        <w:t>其中</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校级学生组织负责人</w:t>
      </w:r>
      <w:r>
        <w:rPr>
          <w:rFonts w:hint="eastAsia" w:ascii="Times New Roman" w:hAnsi="Times New Roman" w:eastAsia="方正仿宋_GBK" w:cs="方正仿宋_GBK"/>
          <w:sz w:val="32"/>
          <w:szCs w:val="32"/>
        </w:rPr>
        <w:t>原则上需任职时间满</w:t>
      </w:r>
      <w:r>
        <w:rPr>
          <w:rFonts w:hint="eastAsia" w:ascii="Times New Roman" w:hAnsi="Times New Roman" w:eastAsia="方正仿宋_GBK" w:cs="方正仿宋_GBK"/>
          <w:sz w:val="32"/>
          <w:szCs w:val="32"/>
          <w:lang w:val="en-US" w:eastAsia="zh-CN"/>
        </w:rPr>
        <w:t>一</w:t>
      </w:r>
      <w:r>
        <w:rPr>
          <w:rFonts w:hint="eastAsia" w:ascii="Times New Roman" w:hAnsi="Times New Roman" w:eastAsia="方正仿宋_GBK" w:cs="方正仿宋_GBK"/>
          <w:sz w:val="32"/>
          <w:szCs w:val="32"/>
        </w:rPr>
        <w:t>年以上。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jc w:val="both"/>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lang w:val="en-US" w:eastAsia="zh-CN"/>
        </w:rPr>
        <w:t>2.</w:t>
      </w:r>
      <w:r>
        <w:rPr>
          <w:rFonts w:hint="eastAsia" w:ascii="Times New Roman" w:hAnsi="Times New Roman" w:eastAsia="方正仿宋_GBK" w:cs="方正仿宋_GBK"/>
          <w:sz w:val="32"/>
          <w:szCs w:val="32"/>
        </w:rPr>
        <w:t>以上任职时间截至201</w:t>
      </w:r>
      <w:r>
        <w:rPr>
          <w:rFonts w:hint="eastAsia" w:ascii="Times New Roman" w:hAnsi="Times New Roman" w:eastAsia="方正仿宋_GBK" w:cs="方正仿宋_GBK"/>
          <w:sz w:val="32"/>
          <w:szCs w:val="32"/>
          <w:lang w:val="en-US" w:eastAsia="zh-CN"/>
        </w:rPr>
        <w:t>8</w:t>
      </w:r>
      <w:r>
        <w:rPr>
          <w:rFonts w:hint="eastAsia" w:ascii="Times New Roman" w:hAnsi="Times New Roman" w:eastAsia="方正仿宋_GBK" w:cs="方正仿宋_GBK"/>
          <w:sz w:val="32"/>
          <w:szCs w:val="32"/>
        </w:rPr>
        <w:t>年6月30日。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 xml:space="preserve">    二、选拔条件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1.</w:t>
      </w:r>
      <w:r>
        <w:rPr>
          <w:rFonts w:hint="eastAsia" w:ascii="Times New Roman" w:hAnsi="Times New Roman" w:eastAsia="方正仿宋_GBK" w:cs="方正仿宋_GBK"/>
          <w:sz w:val="32"/>
          <w:szCs w:val="32"/>
          <w:lang w:val="en-US" w:eastAsia="zh-CN"/>
        </w:rPr>
        <w:t>须为中共党员（含预备党员）或共青团员，</w:t>
      </w:r>
      <w:r>
        <w:rPr>
          <w:rFonts w:hint="eastAsia" w:ascii="Times New Roman" w:hAnsi="Times New Roman" w:eastAsia="方正仿宋_GBK" w:cs="方正仿宋_GBK"/>
          <w:sz w:val="32"/>
          <w:szCs w:val="32"/>
        </w:rPr>
        <w:t>坚持党的领导，政治立场坚定、政治素养过硬、思想品德高尚，自觉遵守法律法规；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lang w:val="en-US" w:eastAsia="zh-CN"/>
        </w:rPr>
        <w:t xml:space="preserve">    </w:t>
      </w:r>
      <w:r>
        <w:rPr>
          <w:rFonts w:hint="eastAsia" w:ascii="Times New Roman" w:hAnsi="Times New Roman" w:eastAsia="方正仿宋_GBK" w:cs="方正仿宋_GBK"/>
          <w:sz w:val="32"/>
          <w:szCs w:val="32"/>
        </w:rPr>
        <w:t>2.熟悉和掌握学生工作的原则和规律，具有强烈的服务意识和责任心，自觉坚持民主集中制，作风正派，在同学中具有较高威信和影响力；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3.具备扎实的专业基础与合理的知识结构，有较强的学习能力，成绩优秀，无考试</w:t>
      </w:r>
      <w:r>
        <w:rPr>
          <w:rFonts w:hint="eastAsia" w:ascii="Times New Roman" w:hAnsi="Times New Roman" w:eastAsia="方正仿宋_GBK" w:cs="方正仿宋_GBK"/>
          <w:sz w:val="32"/>
          <w:szCs w:val="32"/>
          <w:lang w:val="en-US" w:eastAsia="zh-CN"/>
        </w:rPr>
        <w:t>违纪</w:t>
      </w:r>
      <w:r>
        <w:rPr>
          <w:rFonts w:hint="eastAsia" w:ascii="Times New Roman" w:hAnsi="Times New Roman" w:eastAsia="方正仿宋_GBK" w:cs="方正仿宋_GBK"/>
          <w:sz w:val="32"/>
          <w:szCs w:val="32"/>
        </w:rPr>
        <w:t>、挂科等情况；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4.综合素质高，有团结协作精神，有较强的社会实践能力、语言文字表达能力、统筹组织能力和沟通协调能力。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 xml:space="preserve">    三、选拔程序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 xml:space="preserve">    （一）报名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w:t>
      </w:r>
      <w:r>
        <w:rPr>
          <w:rFonts w:hint="eastAsia" w:ascii="Times New Roman" w:hAnsi="Times New Roman" w:eastAsia="方正仿宋_GBK" w:cs="方正仿宋_GBK"/>
          <w:b/>
          <w:bCs/>
          <w:sz w:val="32"/>
          <w:szCs w:val="32"/>
        </w:rPr>
        <w:t>1.高校推荐。</w:t>
      </w:r>
      <w:r>
        <w:rPr>
          <w:rFonts w:hint="eastAsia" w:ascii="Times New Roman" w:hAnsi="Times New Roman" w:eastAsia="方正仿宋_GBK" w:cs="方正仿宋_GBK"/>
          <w:sz w:val="32"/>
          <w:szCs w:val="32"/>
        </w:rPr>
        <w:t>高校推荐优秀学生干部，填写广东省学生联合会执行主席推荐表（高校推荐），见附件1；</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w:t>
      </w:r>
      <w:r>
        <w:rPr>
          <w:rFonts w:hint="eastAsia" w:ascii="Times New Roman" w:hAnsi="Times New Roman" w:eastAsia="方正仿宋_GBK" w:cs="方正仿宋_GBK"/>
          <w:b/>
          <w:bCs/>
          <w:sz w:val="32"/>
          <w:szCs w:val="32"/>
        </w:rPr>
        <w:t>2.个人自荐。</w:t>
      </w:r>
      <w:r>
        <w:rPr>
          <w:rFonts w:hint="eastAsia" w:ascii="Times New Roman" w:hAnsi="Times New Roman" w:eastAsia="方正仿宋_GBK" w:cs="方正仿宋_GBK"/>
          <w:sz w:val="32"/>
          <w:szCs w:val="32"/>
        </w:rPr>
        <w:t>请符合要求的个人认真填写广东省学生联合会执行主席推荐表（个人自荐），见附件2。</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 xml:space="preserve">    （二）资格审查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省学联秘书处</w:t>
      </w:r>
      <w:r>
        <w:rPr>
          <w:rFonts w:hint="eastAsia" w:ascii="Times New Roman" w:hAnsi="Times New Roman" w:eastAsia="方正仿宋_GBK" w:cs="方正仿宋_GBK"/>
          <w:sz w:val="32"/>
          <w:szCs w:val="32"/>
          <w:lang w:val="en-US" w:eastAsia="zh-CN"/>
        </w:rPr>
        <w:t>将</w:t>
      </w:r>
      <w:r>
        <w:rPr>
          <w:rFonts w:hint="eastAsia" w:ascii="Times New Roman" w:hAnsi="Times New Roman" w:eastAsia="方正仿宋_GBK" w:cs="方正仿宋_GBK"/>
          <w:sz w:val="32"/>
          <w:szCs w:val="32"/>
        </w:rPr>
        <w:t>对报名者书面材料进行审查，</w:t>
      </w:r>
      <w:r>
        <w:rPr>
          <w:rFonts w:hint="eastAsia" w:ascii="Times New Roman" w:hAnsi="Times New Roman" w:eastAsia="方正仿宋_GBK" w:cs="方正仿宋_GBK"/>
          <w:sz w:val="32"/>
          <w:szCs w:val="32"/>
          <w:lang w:val="en-US" w:eastAsia="zh-CN"/>
        </w:rPr>
        <w:t>核实其是否符合报名资格。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 xml:space="preserve">    （三）笔试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省学联秘书处根据</w:t>
      </w:r>
      <w:r>
        <w:rPr>
          <w:rFonts w:hint="eastAsia" w:ascii="Times New Roman" w:hAnsi="Times New Roman" w:eastAsia="方正仿宋_GBK" w:cs="方正仿宋_GBK"/>
          <w:sz w:val="32"/>
          <w:szCs w:val="32"/>
          <w:lang w:val="en-US" w:eastAsia="zh-CN"/>
        </w:rPr>
        <w:t>报名情况</w:t>
      </w:r>
      <w:r>
        <w:rPr>
          <w:rFonts w:hint="eastAsia" w:ascii="Times New Roman" w:hAnsi="Times New Roman" w:eastAsia="方正仿宋_GBK" w:cs="方正仿宋_GBK"/>
          <w:sz w:val="32"/>
          <w:szCs w:val="32"/>
        </w:rPr>
        <w:t>择优进行</w:t>
      </w:r>
      <w:r>
        <w:rPr>
          <w:rFonts w:hint="eastAsia" w:ascii="Times New Roman" w:hAnsi="Times New Roman" w:eastAsia="方正仿宋_GBK" w:cs="方正仿宋_GBK"/>
          <w:sz w:val="32"/>
          <w:szCs w:val="32"/>
          <w:lang w:val="en-US" w:eastAsia="zh-CN"/>
        </w:rPr>
        <w:t>笔试</w:t>
      </w:r>
      <w:r>
        <w:rPr>
          <w:rFonts w:hint="eastAsia" w:ascii="Times New Roman" w:hAnsi="Times New Roman" w:eastAsia="方正仿宋_GBK" w:cs="方正仿宋_GBK"/>
          <w:sz w:val="32"/>
          <w:szCs w:val="32"/>
        </w:rPr>
        <w:t>。笔试采取闭卷形式，统一命题，不指定考试书目，主要测试候选人综合素质以及与学联工作相关的知识和能力。笔试具体时间、地点另行通知。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 xml:space="preserve">    （四）面试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省学联秘书处根据</w:t>
      </w:r>
      <w:r>
        <w:rPr>
          <w:rFonts w:hint="eastAsia" w:ascii="Times New Roman" w:hAnsi="Times New Roman" w:eastAsia="方正仿宋_GBK" w:cs="方正仿宋_GBK"/>
          <w:sz w:val="32"/>
          <w:szCs w:val="32"/>
          <w:lang w:val="en-US" w:eastAsia="zh-CN"/>
        </w:rPr>
        <w:t>报名情况</w:t>
      </w:r>
      <w:r>
        <w:rPr>
          <w:rFonts w:hint="eastAsia" w:ascii="Times New Roman" w:hAnsi="Times New Roman" w:eastAsia="方正仿宋_GBK" w:cs="方正仿宋_GBK"/>
          <w:sz w:val="32"/>
          <w:szCs w:val="32"/>
        </w:rPr>
        <w:t>择优进行</w:t>
      </w:r>
      <w:r>
        <w:rPr>
          <w:rFonts w:hint="eastAsia" w:ascii="Times New Roman" w:hAnsi="Times New Roman" w:eastAsia="方正仿宋_GBK" w:cs="方正仿宋_GBK"/>
          <w:sz w:val="32"/>
          <w:szCs w:val="32"/>
          <w:lang w:val="en-US" w:eastAsia="zh-CN"/>
        </w:rPr>
        <w:t>面试</w:t>
      </w:r>
      <w:r>
        <w:rPr>
          <w:rFonts w:hint="eastAsia" w:ascii="Times New Roman" w:hAnsi="Times New Roman" w:eastAsia="方正仿宋_GBK" w:cs="方正仿宋_GBK"/>
          <w:sz w:val="32"/>
          <w:szCs w:val="32"/>
        </w:rPr>
        <w:t>。</w:t>
      </w:r>
      <w:r>
        <w:rPr>
          <w:rFonts w:hint="eastAsia" w:ascii="Times New Roman" w:hAnsi="Times New Roman" w:eastAsia="方正仿宋_GBK" w:cs="方正仿宋_GBK"/>
          <w:sz w:val="32"/>
          <w:szCs w:val="32"/>
          <w:lang w:val="en-US" w:eastAsia="zh-CN"/>
        </w:rPr>
        <w:t>面试</w:t>
      </w:r>
      <w:r>
        <w:rPr>
          <w:rFonts w:hint="eastAsia" w:ascii="Times New Roman" w:hAnsi="Times New Roman" w:eastAsia="方正仿宋_GBK" w:cs="方正仿宋_GBK"/>
          <w:sz w:val="32"/>
          <w:szCs w:val="32"/>
        </w:rPr>
        <w:t>采用主题演讲、结构化面试、无领导小组讨论等形式，主要测试候选人在领导能力、工作常识、综合素质、个性特征等各方面与选拔职位的适配程度。</w:t>
      </w:r>
      <w:r>
        <w:rPr>
          <w:rFonts w:hint="eastAsia" w:ascii="Times New Roman" w:hAnsi="Times New Roman" w:eastAsia="方正仿宋_GBK" w:cs="方正仿宋_GBK"/>
          <w:sz w:val="32"/>
          <w:szCs w:val="32"/>
          <w:lang w:val="en-US" w:eastAsia="zh-CN"/>
        </w:rPr>
        <w:t>面试后将安排心理测试。</w:t>
      </w:r>
      <w:r>
        <w:rPr>
          <w:rFonts w:hint="eastAsia" w:ascii="Times New Roman" w:hAnsi="Times New Roman" w:eastAsia="方正仿宋_GBK" w:cs="方正仿宋_GBK"/>
          <w:sz w:val="32"/>
          <w:szCs w:val="32"/>
        </w:rPr>
        <w:t>面试具体时间</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rPr>
        <w:t>地点另行通知。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 xml:space="preserve">    （五）试用期考核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省学联秘书处根据面试结果择优进行</w:t>
      </w:r>
      <w:r>
        <w:rPr>
          <w:rFonts w:hint="eastAsia" w:ascii="Times New Roman" w:hAnsi="Times New Roman" w:eastAsia="方正仿宋_GBK" w:cs="方正仿宋_GBK"/>
          <w:sz w:val="32"/>
          <w:szCs w:val="32"/>
          <w:lang w:val="en-US" w:eastAsia="zh-CN"/>
        </w:rPr>
        <w:t>本阶段</w:t>
      </w:r>
      <w:r>
        <w:rPr>
          <w:rFonts w:hint="eastAsia" w:ascii="Times New Roman" w:hAnsi="Times New Roman" w:eastAsia="方正仿宋_GBK" w:cs="方正仿宋_GBK"/>
          <w:sz w:val="32"/>
          <w:szCs w:val="32"/>
        </w:rPr>
        <w:t>考核。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b/>
          <w:bCs/>
          <w:sz w:val="32"/>
          <w:szCs w:val="32"/>
        </w:rPr>
        <w:t>1.跟班学习。</w:t>
      </w:r>
      <w:r>
        <w:rPr>
          <w:rFonts w:hint="eastAsia" w:ascii="Times New Roman" w:hAnsi="Times New Roman" w:eastAsia="方正仿宋_GBK" w:cs="方正仿宋_GBK"/>
          <w:sz w:val="32"/>
          <w:szCs w:val="32"/>
        </w:rPr>
        <w:t>根据笔试、面试综合成绩，确定若干名执行主</w:t>
      </w:r>
      <w:r>
        <w:rPr>
          <w:rFonts w:hint="eastAsia" w:ascii="Times New Roman" w:hAnsi="Times New Roman" w:eastAsia="方正仿宋_GBK" w:cs="方正仿宋_GBK"/>
          <w:sz w:val="32"/>
          <w:szCs w:val="32"/>
          <w:shd w:val="clear"/>
        </w:rPr>
        <w:t>席候选人到省学联秘书处，跟班参与日常事务工作，为期一个半月，省学联秘书处将</w:t>
      </w:r>
      <w:r>
        <w:rPr>
          <w:rFonts w:hint="eastAsia" w:ascii="Times New Roman" w:hAnsi="Times New Roman" w:eastAsia="方正仿宋_GBK" w:cs="方正仿宋_GBK"/>
          <w:sz w:val="32"/>
          <w:szCs w:val="32"/>
        </w:rPr>
        <w:t>对执行主席候选人的工作表现进行考核；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w:t>
      </w:r>
      <w:r>
        <w:rPr>
          <w:rFonts w:hint="eastAsia" w:ascii="Times New Roman" w:hAnsi="Times New Roman" w:eastAsia="方正仿宋_GBK" w:cs="方正仿宋_GBK"/>
          <w:b/>
          <w:bCs/>
          <w:sz w:val="32"/>
          <w:szCs w:val="32"/>
        </w:rPr>
        <w:t>2.考评。</w:t>
      </w:r>
      <w:r>
        <w:rPr>
          <w:rFonts w:hint="eastAsia" w:ascii="Times New Roman" w:hAnsi="Times New Roman" w:eastAsia="方正仿宋_GBK" w:cs="方正仿宋_GBK"/>
          <w:sz w:val="32"/>
          <w:szCs w:val="32"/>
        </w:rPr>
        <w:t>在跟班学习期间，由省学联秘书处组织集中考评，考评成员包括团省委领导干部、省学联主席团代表、高校师生代表等，方式以主题演讲和现场提问为主；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b/>
          <w:bCs/>
          <w:sz w:val="32"/>
          <w:szCs w:val="32"/>
        </w:rPr>
        <w:t>3.试用期</w:t>
      </w:r>
      <w:r>
        <w:rPr>
          <w:rFonts w:hint="eastAsia" w:ascii="Times New Roman" w:hAnsi="Times New Roman" w:eastAsia="方正仿宋_GBK" w:cs="方正仿宋_GBK"/>
          <w:b/>
          <w:bCs/>
          <w:sz w:val="32"/>
          <w:szCs w:val="32"/>
          <w:shd w:val="clear"/>
        </w:rPr>
        <w:t>。</w:t>
      </w:r>
      <w:r>
        <w:rPr>
          <w:rFonts w:hint="eastAsia" w:ascii="Times New Roman" w:hAnsi="Times New Roman" w:eastAsia="方正仿宋_GBK" w:cs="方正仿宋_GBK"/>
          <w:sz w:val="32"/>
          <w:szCs w:val="32"/>
          <w:shd w:val="clear"/>
        </w:rPr>
        <w:t>省学联秘书处根据执行主席候选人跟班学习的综合素质表现和考评结果，研究拟定省学联执行主席</w:t>
      </w:r>
      <w:r>
        <w:rPr>
          <w:rFonts w:hint="eastAsia" w:ascii="Times New Roman" w:hAnsi="Times New Roman" w:eastAsia="方正仿宋_GBK" w:cs="方正仿宋_GBK"/>
          <w:sz w:val="32"/>
          <w:szCs w:val="32"/>
          <w:shd w:val="clear"/>
          <w:lang w:eastAsia="zh-CN"/>
        </w:rPr>
        <w:t>候</w:t>
      </w:r>
      <w:r>
        <w:rPr>
          <w:rFonts w:hint="eastAsia" w:ascii="Times New Roman" w:hAnsi="Times New Roman" w:eastAsia="方正仿宋_GBK" w:cs="方正仿宋_GBK"/>
          <w:sz w:val="32"/>
          <w:szCs w:val="32"/>
          <w:shd w:val="clear"/>
        </w:rPr>
        <w:t>任人选，进行为期</w:t>
      </w:r>
      <w:r>
        <w:rPr>
          <w:rFonts w:hint="eastAsia" w:ascii="Times New Roman" w:hAnsi="Times New Roman" w:eastAsia="方正仿宋_GBK" w:cs="方正仿宋_GBK"/>
          <w:sz w:val="32"/>
          <w:szCs w:val="32"/>
          <w:shd w:val="clear"/>
          <w:lang w:val="en-US" w:eastAsia="zh-CN"/>
        </w:rPr>
        <w:t>一个</w:t>
      </w:r>
      <w:r>
        <w:rPr>
          <w:rFonts w:hint="eastAsia" w:ascii="Times New Roman" w:hAnsi="Times New Roman" w:eastAsia="方正仿宋_GBK" w:cs="方正仿宋_GBK"/>
          <w:sz w:val="32"/>
          <w:szCs w:val="32"/>
          <w:shd w:val="clear"/>
        </w:rPr>
        <w:t>月的试用</w:t>
      </w:r>
      <w:r>
        <w:rPr>
          <w:rFonts w:hint="eastAsia" w:ascii="Times New Roman" w:hAnsi="Times New Roman"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lang w:eastAsia="zh-CN"/>
        </w:rPr>
        <w:t>（</w:t>
      </w:r>
      <w:r>
        <w:rPr>
          <w:rFonts w:hint="eastAsia" w:ascii="Times New Roman" w:hAnsi="Times New Roman" w:eastAsia="方正楷体_GBK" w:cs="方正楷体_GBK"/>
          <w:b/>
          <w:bCs/>
          <w:sz w:val="32"/>
          <w:szCs w:val="32"/>
        </w:rPr>
        <w:t>六</w:t>
      </w:r>
      <w:r>
        <w:rPr>
          <w:rFonts w:hint="eastAsia" w:ascii="Times New Roman" w:hAnsi="Times New Roman" w:eastAsia="方正楷体_GBK" w:cs="方正楷体_GBK"/>
          <w:b/>
          <w:bCs/>
          <w:sz w:val="32"/>
          <w:szCs w:val="32"/>
          <w:lang w:eastAsia="zh-CN"/>
        </w:rPr>
        <w:t>）</w:t>
      </w:r>
      <w:r>
        <w:rPr>
          <w:rFonts w:hint="eastAsia" w:ascii="Times New Roman" w:hAnsi="Times New Roman" w:eastAsia="方正楷体_GBK" w:cs="方正楷体_GBK"/>
          <w:b/>
          <w:bCs/>
          <w:sz w:val="32"/>
          <w:szCs w:val="32"/>
        </w:rPr>
        <w:t>体检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0"/>
        <w:textAlignment w:val="auto"/>
        <w:outlineLvl w:val="9"/>
        <w:rPr>
          <w:rFonts w:hint="eastAsia" w:ascii="Times New Roman" w:hAnsi="Times New Roman" w:eastAsia="方正仿宋_GBK" w:cs="方正仿宋_GBK"/>
          <w:sz w:val="32"/>
          <w:szCs w:val="32"/>
          <w:highlight w:val="none"/>
        </w:rPr>
      </w:pPr>
      <w:r>
        <w:rPr>
          <w:rFonts w:hint="eastAsia" w:ascii="Times New Roman" w:hAnsi="Times New Roman" w:eastAsia="方正仿宋_GBK" w:cs="方正仿宋_GBK"/>
          <w:sz w:val="32"/>
          <w:szCs w:val="32"/>
          <w:highlight w:val="none"/>
        </w:rPr>
        <w:t>体检工作严格按照《关于修订〈公务员录用体检通用标准（试行）〉及〈公务员录用体检操作手册（试行）〉有关内容的通知》（人社部发〔2016〕140号）和《广东省公务员录用体检工作实施细则（试行）》等规定组织实施。具体体检事项安排另行通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 xml:space="preserve">    （</w:t>
      </w:r>
      <w:r>
        <w:rPr>
          <w:rFonts w:hint="eastAsia" w:ascii="Times New Roman" w:hAnsi="Times New Roman" w:eastAsia="方正楷体_GBK" w:cs="方正楷体_GBK"/>
          <w:b/>
          <w:bCs/>
          <w:sz w:val="32"/>
          <w:szCs w:val="32"/>
          <w:lang w:val="en-US" w:eastAsia="zh-CN"/>
        </w:rPr>
        <w:t>七</w:t>
      </w:r>
      <w:r>
        <w:rPr>
          <w:rFonts w:hint="eastAsia" w:ascii="Times New Roman" w:hAnsi="Times New Roman" w:eastAsia="方正楷体_GBK" w:cs="方正楷体_GBK"/>
          <w:b/>
          <w:bCs/>
          <w:sz w:val="32"/>
          <w:szCs w:val="32"/>
        </w:rPr>
        <w:t>）考察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省学联秘书处分别前往各执行主席</w:t>
      </w:r>
      <w:r>
        <w:rPr>
          <w:rFonts w:hint="eastAsia" w:ascii="Times New Roman" w:hAnsi="Times New Roman" w:eastAsia="方正仿宋_GBK" w:cs="方正仿宋_GBK"/>
          <w:sz w:val="32"/>
          <w:szCs w:val="32"/>
          <w:lang w:eastAsia="zh-CN"/>
        </w:rPr>
        <w:t>候</w:t>
      </w:r>
      <w:r>
        <w:rPr>
          <w:rFonts w:hint="eastAsia" w:ascii="Times New Roman" w:hAnsi="Times New Roman" w:eastAsia="方正仿宋_GBK" w:cs="方正仿宋_GBK"/>
          <w:sz w:val="32"/>
          <w:szCs w:val="32"/>
        </w:rPr>
        <w:t>任人选所在学校进行任前考察，参加考察人员包括所在学校党政领导、校团委工作人员、院系领导、老师代表、同学代表等，重点考察候选人的思想品德、业务能力及学业水平。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楷体_GBK" w:cs="方正楷体_GBK"/>
          <w:b/>
          <w:bCs/>
          <w:sz w:val="32"/>
          <w:szCs w:val="32"/>
        </w:rPr>
      </w:pPr>
      <w:r>
        <w:rPr>
          <w:rFonts w:hint="eastAsia" w:ascii="Times New Roman" w:hAnsi="Times New Roman" w:eastAsia="方正楷体_GBK" w:cs="方正楷体_GBK"/>
          <w:b/>
          <w:bCs/>
          <w:sz w:val="32"/>
          <w:szCs w:val="32"/>
        </w:rPr>
        <w:t xml:space="preserve">    （</w:t>
      </w:r>
      <w:r>
        <w:rPr>
          <w:rFonts w:hint="eastAsia" w:ascii="Times New Roman" w:hAnsi="Times New Roman" w:eastAsia="方正楷体_GBK" w:cs="方正楷体_GBK"/>
          <w:b/>
          <w:bCs/>
          <w:sz w:val="32"/>
          <w:szCs w:val="32"/>
          <w:lang w:val="en-US" w:eastAsia="zh-CN"/>
        </w:rPr>
        <w:t>八</w:t>
      </w:r>
      <w:r>
        <w:rPr>
          <w:rFonts w:hint="eastAsia" w:ascii="Times New Roman" w:hAnsi="Times New Roman" w:eastAsia="方正楷体_GBK" w:cs="方正楷体_GBK"/>
          <w:b/>
          <w:bCs/>
          <w:sz w:val="32"/>
          <w:szCs w:val="32"/>
        </w:rPr>
        <w:t>）审批任命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省学联秘书处根据各执行主席</w:t>
      </w:r>
      <w:r>
        <w:rPr>
          <w:rFonts w:hint="eastAsia" w:ascii="Times New Roman" w:hAnsi="Times New Roman" w:eastAsia="方正仿宋_GBK" w:cs="方正仿宋_GBK"/>
          <w:sz w:val="32"/>
          <w:szCs w:val="32"/>
          <w:lang w:eastAsia="zh-CN"/>
        </w:rPr>
        <w:t>候</w:t>
      </w:r>
      <w:r>
        <w:rPr>
          <w:rFonts w:hint="eastAsia" w:ascii="Times New Roman" w:hAnsi="Times New Roman" w:eastAsia="方正仿宋_GBK" w:cs="方正仿宋_GBK"/>
          <w:sz w:val="32"/>
          <w:szCs w:val="32"/>
        </w:rPr>
        <w:t>任人选考察试用期间的综合素质表现，研究确定省学联执行主席人选名单，报请团省委党组审议通过后，发文任命。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 xml:space="preserve">    四、驻会时间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w:t>
      </w:r>
      <w:r>
        <w:rPr>
          <w:rFonts w:hint="eastAsia" w:ascii="Times New Roman" w:hAnsi="Times New Roman" w:eastAsia="方正仿宋_GBK" w:cs="方正仿宋_GBK"/>
          <w:sz w:val="32"/>
          <w:szCs w:val="32"/>
          <w:lang w:val="en-US" w:eastAsia="zh-CN"/>
        </w:rPr>
        <w:t>确定的省学联执行主席需到省学联秘书处驻会工作，驻会时间为</w:t>
      </w:r>
      <w:r>
        <w:rPr>
          <w:rFonts w:hint="eastAsia" w:ascii="Times New Roman" w:hAnsi="Times New Roman" w:eastAsia="方正仿宋_GBK" w:cs="方正仿宋_GBK"/>
          <w:sz w:val="32"/>
          <w:szCs w:val="32"/>
        </w:rPr>
        <w:t>201</w:t>
      </w:r>
      <w:r>
        <w:rPr>
          <w:rFonts w:hint="eastAsia" w:ascii="Times New Roman" w:hAnsi="Times New Roman" w:eastAsia="方正仿宋_GBK" w:cs="方正仿宋_GBK"/>
          <w:sz w:val="32"/>
          <w:szCs w:val="32"/>
          <w:lang w:val="en-US" w:eastAsia="zh-CN"/>
        </w:rPr>
        <w:t>8</w:t>
      </w:r>
      <w:r>
        <w:rPr>
          <w:rFonts w:hint="eastAsia" w:ascii="Times New Roman" w:hAnsi="Times New Roman" w:eastAsia="方正仿宋_GBK" w:cs="方正仿宋_GBK"/>
          <w:sz w:val="32"/>
          <w:szCs w:val="32"/>
        </w:rPr>
        <w:t>年7月1日至201</w:t>
      </w:r>
      <w:r>
        <w:rPr>
          <w:rFonts w:hint="eastAsia" w:ascii="Times New Roman" w:hAnsi="Times New Roman" w:eastAsia="方正仿宋_GBK" w:cs="方正仿宋_GBK"/>
          <w:sz w:val="32"/>
          <w:szCs w:val="32"/>
          <w:lang w:val="en-US" w:eastAsia="zh-CN"/>
        </w:rPr>
        <w:t>9</w:t>
      </w:r>
      <w:r>
        <w:rPr>
          <w:rFonts w:hint="eastAsia" w:ascii="Times New Roman" w:hAnsi="Times New Roman" w:eastAsia="方正仿宋_GBK" w:cs="方正仿宋_GBK"/>
          <w:sz w:val="32"/>
          <w:szCs w:val="32"/>
        </w:rPr>
        <w:t>年6月30日</w:t>
      </w:r>
      <w:r>
        <w:rPr>
          <w:rFonts w:hint="eastAsia" w:ascii="Times New Roman" w:hAnsi="Times New Roman"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 xml:space="preserve">    五、管理办法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根据《关于实行全国学联和省、自治区、直辖市学联主席团部分成员驻会制度有关问题的通知》（人薪发〔1990〕20号）的有关要求，结合我省实际情况，确定以下管理办法：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1.省学联执行主席必须全时全程参加省学联日常工作，不再承担校学生会、研究生会或校团委等学生组织的工作任务;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2.执行主席在驻会期间可向学校申请课程免听或免修，不延迟毕业时间；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3.执行主席在驻会期间由团省委管理，其驻会期间的表现由团省委作出鉴定，载入本人档案；</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640" w:firstLineChars="0"/>
        <w:textAlignment w:val="auto"/>
        <w:outlineLvl w:val="9"/>
        <w:rPr>
          <w:rFonts w:hint="eastAsia" w:ascii="Times New Roman" w:hAnsi="Times New Roman" w:eastAsia="方正仿宋_GBK" w:cs="方正仿宋_GBK"/>
          <w:sz w:val="32"/>
          <w:szCs w:val="32"/>
          <w:lang w:eastAsia="zh-CN"/>
        </w:rPr>
      </w:pPr>
      <w:r>
        <w:rPr>
          <w:rFonts w:hint="eastAsia" w:ascii="Times New Roman" w:hAnsi="Times New Roman" w:eastAsia="方正仿宋_GBK" w:cs="方正仿宋_GBK"/>
          <w:sz w:val="32"/>
          <w:szCs w:val="32"/>
        </w:rPr>
        <w:t>4.执行主席在驻会期间，按国家规定的毕业参加工作的初期工资或见习期工资标准发放补贴，同时享受在职人员的福利待遇</w:t>
      </w:r>
      <w:r>
        <w:rPr>
          <w:rFonts w:hint="eastAsia" w:ascii="Times New Roman" w:hAnsi="Times New Roman"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64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lang w:val="en-US" w:eastAsia="zh-CN"/>
        </w:rPr>
        <w:t>5.执行主席是中共党员的，须在2018年7月内将党组织关系转至团省委直属机关党委</w:t>
      </w:r>
      <w:r>
        <w:rPr>
          <w:rFonts w:hint="eastAsia" w:ascii="Times New Roman" w:hAnsi="Times New Roman" w:eastAsia="方正仿宋_GBK" w:cs="方正仿宋_GBK"/>
          <w:sz w:val="32"/>
          <w:szCs w:val="32"/>
        </w:rPr>
        <w:t>。</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0" w:firstLineChars="0"/>
        <w:textAlignment w:val="auto"/>
        <w:outlineLvl w:val="9"/>
        <w:rPr>
          <w:rFonts w:hint="eastAsia" w:ascii="Times New Roman" w:hAnsi="Times New Roman" w:eastAsia="方正黑体_GBK" w:cs="方正黑体_GBK"/>
          <w:sz w:val="32"/>
          <w:szCs w:val="32"/>
        </w:rPr>
      </w:pPr>
      <w:r>
        <w:rPr>
          <w:rFonts w:hint="eastAsia" w:ascii="Times New Roman" w:hAnsi="Times New Roman" w:eastAsia="方正黑体_GBK" w:cs="方正黑体_GBK"/>
          <w:sz w:val="32"/>
          <w:szCs w:val="32"/>
        </w:rPr>
        <w:t xml:space="preserve">    六、工作要求</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1.各校要高度重视，积极发动，根据团省委、省学联的统一要求和推进节</w:t>
      </w:r>
      <w:r>
        <w:rPr>
          <w:rFonts w:hint="eastAsia" w:ascii="Times New Roman" w:hAnsi="Times New Roman" w:eastAsia="方正仿宋_GBK" w:cs="方正仿宋_GBK"/>
          <w:sz w:val="32"/>
          <w:szCs w:val="32"/>
          <w:shd w:val="clear"/>
        </w:rPr>
        <w:t>奏，选送</w:t>
      </w:r>
      <w:r>
        <w:rPr>
          <w:rFonts w:hint="eastAsia" w:ascii="Times New Roman" w:hAnsi="Times New Roman" w:eastAsia="方正仿宋_GBK" w:cs="方正仿宋_GBK"/>
          <w:sz w:val="32"/>
          <w:szCs w:val="32"/>
          <w:shd w:val="clear"/>
          <w:lang w:val="en-US" w:eastAsia="zh-CN"/>
        </w:rPr>
        <w:t>2名最</w:t>
      </w:r>
      <w:r>
        <w:rPr>
          <w:rFonts w:hint="eastAsia" w:ascii="Times New Roman" w:hAnsi="Times New Roman" w:eastAsia="方正仿宋_GBK" w:cs="方正仿宋_GBK"/>
          <w:sz w:val="32"/>
          <w:szCs w:val="32"/>
          <w:shd w:val="clear"/>
        </w:rPr>
        <w:t>优秀</w:t>
      </w:r>
      <w:r>
        <w:rPr>
          <w:rFonts w:hint="eastAsia" w:ascii="Times New Roman" w:hAnsi="Times New Roman" w:eastAsia="方正仿宋_GBK" w:cs="方正仿宋_GBK"/>
          <w:sz w:val="32"/>
          <w:szCs w:val="32"/>
          <w:shd w:val="clear"/>
          <w:lang w:val="en-US" w:eastAsia="zh-CN"/>
        </w:rPr>
        <w:t>的</w:t>
      </w:r>
      <w:r>
        <w:rPr>
          <w:rFonts w:hint="eastAsia" w:ascii="Times New Roman" w:hAnsi="Times New Roman" w:eastAsia="方正仿宋_GBK" w:cs="方正仿宋_GBK"/>
          <w:sz w:val="32"/>
          <w:szCs w:val="32"/>
        </w:rPr>
        <w:t>学生干部参加省学联执行主席的选拔</w:t>
      </w:r>
      <w:r>
        <w:rPr>
          <w:rFonts w:hint="eastAsia" w:ascii="Times New Roman" w:hAnsi="Times New Roman" w:eastAsia="方正仿宋_GBK" w:cs="方正仿宋_GBK"/>
          <w:sz w:val="32"/>
          <w:szCs w:val="32"/>
          <w:lang w:eastAsia="zh-CN"/>
        </w:rPr>
        <w:t>。</w:t>
      </w:r>
      <w:r>
        <w:rPr>
          <w:rFonts w:hint="eastAsia" w:ascii="Times New Roman" w:hAnsi="Times New Roman" w:eastAsia="方正仿宋_GBK" w:cs="方正仿宋_GBK"/>
          <w:sz w:val="32"/>
          <w:szCs w:val="32"/>
          <w:lang w:val="en-US" w:eastAsia="zh-CN"/>
        </w:rPr>
        <w:t>要</w:t>
      </w:r>
      <w:r>
        <w:rPr>
          <w:rFonts w:hint="eastAsia" w:ascii="Times New Roman" w:hAnsi="Times New Roman" w:eastAsia="方正仿宋_GBK" w:cs="方正仿宋_GBK"/>
          <w:sz w:val="32"/>
          <w:szCs w:val="32"/>
        </w:rPr>
        <w:t>核实</w:t>
      </w:r>
      <w:r>
        <w:rPr>
          <w:rFonts w:hint="eastAsia" w:ascii="Times New Roman" w:hAnsi="Times New Roman" w:eastAsia="方正仿宋_GBK" w:cs="方正仿宋_GBK"/>
          <w:sz w:val="32"/>
          <w:szCs w:val="32"/>
          <w:lang w:val="en-US" w:eastAsia="zh-CN"/>
        </w:rPr>
        <w:t>参选学生的</w:t>
      </w:r>
      <w:r>
        <w:rPr>
          <w:rFonts w:hint="eastAsia" w:ascii="Times New Roman" w:hAnsi="Times New Roman" w:eastAsia="方正仿宋_GBK" w:cs="方正仿宋_GBK"/>
          <w:sz w:val="32"/>
          <w:szCs w:val="32"/>
        </w:rPr>
        <w:t>相关信息，</w:t>
      </w:r>
      <w:r>
        <w:rPr>
          <w:rFonts w:hint="eastAsia" w:ascii="Times New Roman" w:hAnsi="Times New Roman" w:eastAsia="方正仿宋_GBK" w:cs="方正仿宋_GBK"/>
          <w:sz w:val="32"/>
          <w:szCs w:val="32"/>
          <w:lang w:val="en-US" w:eastAsia="zh-CN"/>
        </w:rPr>
        <w:t>与学校相关部门、院系做好沟通，确保参选学生在驻会期间可免听或免修。</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2.选拔过程中，要坚持公开、公平、公正的原则，相关人员要严格遵守选拔程序和组织纪律，凡出现拉关系、打招呼、拉选票等不良竞争行为者一律取消参选资格。</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64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3.有意愿参加省学联执行主席选拔的学生干部（含组织推荐和个人自荐）在填写好报名表后，加盖所在院系和校团</w:t>
      </w:r>
      <w:r>
        <w:rPr>
          <w:rFonts w:hint="eastAsia" w:ascii="Times New Roman" w:hAnsi="Times New Roman" w:eastAsia="方正仿宋_GBK" w:cs="方正仿宋_GBK"/>
          <w:sz w:val="32"/>
          <w:szCs w:val="32"/>
          <w:shd w:val="clear"/>
        </w:rPr>
        <w:t>委公章，由校团委统一整理，并将电子版、纸质版报名表于</w:t>
      </w:r>
      <w:r>
        <w:rPr>
          <w:rFonts w:hint="eastAsia" w:ascii="Times New Roman" w:hAnsi="Times New Roman" w:eastAsia="方正仿宋_GBK" w:cs="方正仿宋_GBK"/>
          <w:sz w:val="32"/>
          <w:szCs w:val="32"/>
          <w:shd w:val="clear"/>
          <w:lang w:val="en-US" w:eastAsia="zh-CN"/>
        </w:rPr>
        <w:t>3</w:t>
      </w:r>
      <w:r>
        <w:rPr>
          <w:rFonts w:hint="eastAsia" w:ascii="Times New Roman" w:hAnsi="Times New Roman" w:eastAsia="方正仿宋_GBK" w:cs="方正仿宋_GBK"/>
          <w:sz w:val="32"/>
          <w:szCs w:val="32"/>
          <w:shd w:val="clear"/>
        </w:rPr>
        <w:t>月</w:t>
      </w:r>
      <w:r>
        <w:rPr>
          <w:rFonts w:hint="eastAsia" w:ascii="Times New Roman" w:hAnsi="Times New Roman" w:eastAsia="方正仿宋_GBK" w:cs="方正仿宋_GBK"/>
          <w:sz w:val="32"/>
          <w:szCs w:val="32"/>
          <w:shd w:val="clear"/>
          <w:lang w:val="en-US" w:eastAsia="zh-CN"/>
        </w:rPr>
        <w:t>18</w:t>
      </w:r>
      <w:r>
        <w:rPr>
          <w:rFonts w:hint="eastAsia" w:ascii="Times New Roman" w:hAnsi="Times New Roman" w:eastAsia="方正仿宋_GBK" w:cs="方正仿宋_GBK"/>
          <w:sz w:val="32"/>
          <w:szCs w:val="32"/>
          <w:shd w:val="clear"/>
        </w:rPr>
        <w:t>日</w:t>
      </w:r>
      <w:r>
        <w:rPr>
          <w:rFonts w:hint="eastAsia" w:ascii="Times New Roman" w:hAnsi="Times New Roman" w:eastAsia="方正仿宋_GBK" w:cs="方正仿宋_GBK"/>
          <w:sz w:val="32"/>
          <w:szCs w:val="32"/>
          <w:shd w:val="clear"/>
          <w:lang w:val="en-US" w:eastAsia="zh-CN"/>
        </w:rPr>
        <w:t>中午</w:t>
      </w:r>
      <w:r>
        <w:rPr>
          <w:rFonts w:hint="eastAsia" w:ascii="Times New Roman" w:hAnsi="Times New Roman" w:eastAsia="方正仿宋_GBK" w:cs="方正仿宋_GBK"/>
          <w:sz w:val="32"/>
          <w:szCs w:val="32"/>
          <w:shd w:val="clear"/>
        </w:rPr>
        <w:t>12:00前将报名</w:t>
      </w:r>
      <w:r>
        <w:rPr>
          <w:rFonts w:hint="eastAsia" w:ascii="Times New Roman" w:hAnsi="Times New Roman" w:eastAsia="方正仿宋_GBK" w:cs="方正仿宋_GBK"/>
          <w:sz w:val="32"/>
          <w:szCs w:val="32"/>
        </w:rPr>
        <w:t>表送至省学联秘书处。</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640" w:firstLineChars="0"/>
        <w:textAlignment w:val="auto"/>
        <w:outlineLvl w:val="9"/>
        <w:rPr>
          <w:rFonts w:hint="eastAsia" w:ascii="Times New Roman" w:hAnsi="Times New Roman"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Lines="0" w:afterLines="0" w:line="580" w:lineRule="exact"/>
        <w:ind w:right="0" w:rightChars="0" w:firstLine="640" w:firstLineChars="20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附件：1.广东省学生联合会执行主席推荐表（高校推荐）</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Lines="0" w:line="580" w:lineRule="exact"/>
        <w:ind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lang w:val="en-US" w:eastAsia="zh-CN"/>
        </w:rPr>
        <w:t xml:space="preserve">          2.</w:t>
      </w:r>
      <w:r>
        <w:rPr>
          <w:rFonts w:hint="eastAsia" w:ascii="Times New Roman" w:hAnsi="Times New Roman" w:eastAsia="方正仿宋_GBK" w:cs="方正仿宋_GBK"/>
          <w:sz w:val="32"/>
          <w:szCs w:val="32"/>
        </w:rPr>
        <w:t>广东省学生联合会执行主席推荐表（个人自荐）</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Lines="0" w:line="58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640" w:firstLineChars="20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联</w:t>
      </w:r>
      <w:r>
        <w:rPr>
          <w:rFonts w:hint="eastAsia" w:ascii="Times New Roman" w:hAnsi="Times New Roman" w:eastAsia="方正仿宋_GBK" w:cs="方正仿宋_GBK"/>
          <w:sz w:val="32"/>
          <w:szCs w:val="32"/>
          <w:lang w:val="en-US" w:eastAsia="zh-CN"/>
        </w:rPr>
        <w:t xml:space="preserve"> </w:t>
      </w:r>
      <w:r>
        <w:rPr>
          <w:rFonts w:hint="eastAsia" w:ascii="Times New Roman" w:hAnsi="Times New Roman" w:eastAsia="方正仿宋_GBK" w:cs="方正仿宋_GBK"/>
          <w:sz w:val="32"/>
          <w:szCs w:val="32"/>
        </w:rPr>
        <w:t>系</w:t>
      </w:r>
      <w:r>
        <w:rPr>
          <w:rFonts w:hint="eastAsia" w:ascii="Times New Roman" w:hAnsi="Times New Roman" w:eastAsia="方正仿宋_GBK" w:cs="方正仿宋_GBK"/>
          <w:sz w:val="32"/>
          <w:szCs w:val="32"/>
          <w:lang w:val="en-US" w:eastAsia="zh-CN"/>
        </w:rPr>
        <w:t xml:space="preserve"> </w:t>
      </w:r>
      <w:r>
        <w:rPr>
          <w:rFonts w:hint="eastAsia" w:ascii="Times New Roman" w:hAnsi="Times New Roman" w:eastAsia="方正仿宋_GBK" w:cs="方正仿宋_GBK"/>
          <w:sz w:val="32"/>
          <w:szCs w:val="32"/>
        </w:rPr>
        <w:t>人：</w:t>
      </w:r>
      <w:r>
        <w:rPr>
          <w:rFonts w:hint="eastAsia" w:ascii="Times New Roman" w:hAnsi="Times New Roman" w:eastAsia="方正仿宋_GBK" w:cs="方正仿宋_GBK"/>
          <w:sz w:val="32"/>
          <w:szCs w:val="32"/>
          <w:lang w:val="en-US" w:eastAsia="zh-CN"/>
        </w:rPr>
        <w:t>蔡  立、黄智利、钟  裕、林晓雯、黎广炽</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联系电话：020-87185614</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电子邮箱：xuelian@gdcyl.org</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邮寄地址：广州市越秀区寺贝通津1号</w:t>
      </w:r>
      <w:r>
        <w:rPr>
          <w:rFonts w:hint="eastAsia" w:ascii="Times New Roman" w:hAnsi="Times New Roman" w:eastAsia="方正仿宋_GBK" w:cs="方正仿宋_GBK"/>
          <w:sz w:val="32"/>
          <w:szCs w:val="32"/>
          <w:lang w:val="en-US" w:eastAsia="zh-CN"/>
        </w:rPr>
        <w:t>之三</w:t>
      </w:r>
      <w:r>
        <w:rPr>
          <w:rFonts w:hint="eastAsia" w:ascii="Times New Roman" w:hAnsi="Times New Roman" w:eastAsia="方正仿宋_GBK" w:cs="方正仿宋_GBK"/>
          <w:sz w:val="32"/>
          <w:szCs w:val="32"/>
        </w:rPr>
        <w:t>团省委学校部</w:t>
      </w:r>
    </w:p>
    <w:p>
      <w:pPr>
        <w:keepNext w:val="0"/>
        <w:keepLines w:val="0"/>
        <w:pageBreakBefore w:val="0"/>
        <w:widowControl w:val="0"/>
        <w:kinsoku/>
        <w:wordWrap/>
        <w:overflowPunct/>
        <w:topLinePunct w:val="0"/>
        <w:autoSpaceDE/>
        <w:autoSpaceDN/>
        <w:bidi w:val="0"/>
        <w:adjustRightInd/>
        <w:snapToGrid/>
        <w:spacing w:beforeLines="0" w:afterLines="0" w:line="58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 xml:space="preserve">    邮政编码：510080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outlineLvl w:val="9"/>
        <w:rPr>
          <w:rFonts w:hint="eastAsia" w:ascii="Times New Roman" w:hAnsi="Times New Roman" w:eastAsia="方正仿宋_GBK" w:cs="方正仿宋_GBK"/>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共青团广东省委员会       广东省学生联合会</w:t>
      </w: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Times New Roman" w:hAnsi="Times New Roman" w:eastAsia="方正仿宋_GBK" w:cs="方正仿宋_GBK"/>
          <w:sz w:val="32"/>
          <w:szCs w:val="32"/>
        </w:rPr>
      </w:pPr>
    </w:p>
    <w:p>
      <w:pPr>
        <w:keepNext w:val="0"/>
        <w:keepLines w:val="0"/>
        <w:pageBreakBefore w:val="0"/>
        <w:widowControl w:val="0"/>
        <w:shd w:val="clear"/>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Times New Roman" w:hAnsi="Times New Roman" w:eastAsia="方正仿宋_GBK" w:cs="方正仿宋_GBK"/>
          <w:sz w:val="32"/>
          <w:szCs w:val="32"/>
        </w:rPr>
      </w:pPr>
      <w:r>
        <w:rPr>
          <w:rFonts w:hint="eastAsia" w:ascii="Times New Roman" w:hAnsi="Times New Roman" w:eastAsia="方正仿宋_GBK" w:cs="方正仿宋_GBK"/>
          <w:sz w:val="32"/>
          <w:szCs w:val="32"/>
        </w:rPr>
        <w:t>201</w:t>
      </w:r>
      <w:r>
        <w:rPr>
          <w:rFonts w:hint="eastAsia" w:ascii="Times New Roman" w:hAnsi="Times New Roman" w:eastAsia="方正仿宋_GBK" w:cs="方正仿宋_GBK"/>
          <w:sz w:val="32"/>
          <w:szCs w:val="32"/>
          <w:lang w:val="en-US" w:eastAsia="zh-CN"/>
        </w:rPr>
        <w:t>8</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2</w:t>
      </w:r>
      <w:r>
        <w:rPr>
          <w:rFonts w:hint="eastAsia" w:ascii="Times New Roman" w:hAnsi="Times New Roman" w:eastAsia="方正仿宋_GBK" w:cs="方正仿宋_GBK"/>
          <w:sz w:val="32"/>
          <w:szCs w:val="32"/>
        </w:rPr>
        <w:t>月</w:t>
      </w:r>
      <w:r>
        <w:rPr>
          <w:rFonts w:hint="eastAsia" w:ascii="Times New Roman" w:hAnsi="Times New Roman" w:eastAsia="方正仿宋_GBK" w:cs="方正仿宋_GBK"/>
          <w:sz w:val="32"/>
          <w:szCs w:val="32"/>
          <w:lang w:val="en-US" w:eastAsia="zh-CN"/>
        </w:rPr>
        <w:t>27</w:t>
      </w:r>
      <w:r>
        <w:rPr>
          <w:rFonts w:hint="eastAsia" w:ascii="Times New Roman" w:hAnsi="Times New Roman" w:eastAsia="方正仿宋_GBK" w:cs="方正仿宋_GBK"/>
          <w:sz w:val="32"/>
          <w:szCs w:val="32"/>
        </w:rPr>
        <w:t>日</w:t>
      </w:r>
    </w:p>
    <w:p>
      <w:pPr>
        <w:widowControl/>
        <w:snapToGrid w:val="0"/>
        <w:spacing w:line="720" w:lineRule="exact"/>
        <w:jc w:val="both"/>
        <w:rPr>
          <w:rFonts w:hint="eastAsia" w:ascii="Times New Roman" w:hAnsi="Times New Roman" w:eastAsia="黑体" w:cs="黑体"/>
          <w:b w:val="0"/>
          <w:bCs w:val="0"/>
          <w:kern w:val="0"/>
          <w:sz w:val="32"/>
          <w:szCs w:val="32"/>
        </w:rPr>
      </w:pPr>
      <w:r>
        <w:rPr>
          <w:rFonts w:hint="eastAsia" w:ascii="Times New Roman" w:hAnsi="Times New Roman" w:eastAsia="黑体" w:cs="黑体"/>
          <w:b w:val="0"/>
          <w:bCs w:val="0"/>
          <w:kern w:val="0"/>
          <w:sz w:val="32"/>
          <w:szCs w:val="32"/>
        </w:rPr>
        <w:br w:type="page"/>
      </w:r>
      <w:r>
        <w:rPr>
          <w:rFonts w:hint="eastAsia" w:ascii="Times New Roman" w:hAnsi="Times New Roman" w:eastAsia="黑体" w:cs="黑体"/>
          <w:b w:val="0"/>
          <w:bCs w:val="0"/>
          <w:kern w:val="0"/>
          <w:sz w:val="32"/>
          <w:szCs w:val="32"/>
        </w:rPr>
        <w:t>附件1</w:t>
      </w:r>
    </w:p>
    <w:p>
      <w:pPr>
        <w:widowControl/>
        <w:snapToGrid w:val="0"/>
        <w:spacing w:line="720" w:lineRule="exact"/>
        <w:jc w:val="center"/>
        <w:rPr>
          <w:rFonts w:hint="eastAsia" w:ascii="Times New Roman" w:hAnsi="Times New Roman" w:eastAsia="方正小标宋简体" w:cs="方正小标宋简体"/>
          <w:bCs/>
          <w:kern w:val="0"/>
          <w:sz w:val="44"/>
        </w:rPr>
      </w:pPr>
      <w:r>
        <w:rPr>
          <w:rFonts w:hint="eastAsia" w:ascii="Times New Roman" w:hAnsi="Times New Roman" w:eastAsia="方正小标宋简体" w:cs="方正小标宋简体"/>
          <w:bCs/>
          <w:kern w:val="0"/>
          <w:sz w:val="44"/>
        </w:rPr>
        <w:t>广东省学生联合会执行主席推荐表</w:t>
      </w:r>
    </w:p>
    <w:p>
      <w:pPr>
        <w:spacing w:line="560" w:lineRule="exact"/>
        <w:jc w:val="center"/>
        <w:rPr>
          <w:rFonts w:hint="eastAsia" w:ascii="Times New Roman" w:hAnsi="Times New Roman" w:eastAsia="方正小标宋简体" w:cs="方正小标宋简体"/>
          <w:bCs/>
          <w:kern w:val="0"/>
          <w:sz w:val="44"/>
        </w:rPr>
      </w:pPr>
      <w:r>
        <w:rPr>
          <w:rFonts w:hint="eastAsia" w:ascii="Times New Roman" w:hAnsi="Times New Roman" w:eastAsia="方正楷体_GBK" w:cs="方正楷体_GBK"/>
          <w:b/>
          <w:bCs w:val="0"/>
          <w:kern w:val="0"/>
          <w:sz w:val="32"/>
          <w:szCs w:val="32"/>
        </w:rPr>
        <w:t>（高校推荐）</w:t>
      </w:r>
    </w:p>
    <w:tbl>
      <w:tblPr>
        <w:tblStyle w:val="5"/>
        <w:tblW w:w="88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391"/>
        <w:gridCol w:w="284"/>
        <w:gridCol w:w="609"/>
        <w:gridCol w:w="338"/>
        <w:gridCol w:w="909"/>
        <w:gridCol w:w="58"/>
        <w:gridCol w:w="67"/>
        <w:gridCol w:w="329"/>
        <w:gridCol w:w="436"/>
        <w:gridCol w:w="741"/>
        <w:gridCol w:w="160"/>
        <w:gridCol w:w="283"/>
        <w:gridCol w:w="166"/>
        <w:gridCol w:w="880"/>
        <w:gridCol w:w="1355"/>
        <w:gridCol w:w="83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448" w:hRule="atLeast"/>
          <w:jc w:val="center"/>
        </w:trPr>
        <w:tc>
          <w:tcPr>
            <w:tcW w:w="1660" w:type="dxa"/>
            <w:gridSpan w:val="3"/>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 xml:space="preserve">姓 </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 xml:space="preserve"> 名</w:t>
            </w:r>
          </w:p>
        </w:tc>
        <w:tc>
          <w:tcPr>
            <w:tcW w:w="1856" w:type="dxa"/>
            <w:gridSpan w:val="3"/>
            <w:vAlign w:val="top"/>
          </w:tcPr>
          <w:p>
            <w:pPr>
              <w:spacing w:line="560" w:lineRule="exact"/>
              <w:jc w:val="center"/>
              <w:rPr>
                <w:rFonts w:hint="eastAsia" w:ascii="Times New Roman" w:hAnsi="Times New Roman" w:eastAsia="方正仿宋_GBK" w:cs="方正仿宋_GBK"/>
                <w:bCs/>
                <w:sz w:val="28"/>
                <w:szCs w:val="28"/>
              </w:rPr>
            </w:pPr>
          </w:p>
        </w:tc>
        <w:tc>
          <w:tcPr>
            <w:tcW w:w="1631" w:type="dxa"/>
            <w:gridSpan w:val="5"/>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性    别</w:t>
            </w:r>
          </w:p>
        </w:tc>
        <w:tc>
          <w:tcPr>
            <w:tcW w:w="1489"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2194" w:type="dxa"/>
            <w:gridSpan w:val="2"/>
            <w:vMerge w:val="restart"/>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照</w:t>
            </w:r>
          </w:p>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片</w:t>
            </w:r>
          </w:p>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448" w:hRule="atLeast"/>
          <w:jc w:val="center"/>
        </w:trPr>
        <w:tc>
          <w:tcPr>
            <w:tcW w:w="1660" w:type="dxa"/>
            <w:gridSpan w:val="3"/>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出生年月</w:t>
            </w:r>
          </w:p>
        </w:tc>
        <w:tc>
          <w:tcPr>
            <w:tcW w:w="1856" w:type="dxa"/>
            <w:gridSpan w:val="3"/>
            <w:vAlign w:val="top"/>
          </w:tcPr>
          <w:p>
            <w:pPr>
              <w:spacing w:line="560" w:lineRule="exact"/>
              <w:jc w:val="center"/>
              <w:rPr>
                <w:rFonts w:hint="eastAsia" w:ascii="Times New Roman" w:hAnsi="Times New Roman" w:eastAsia="方正仿宋_GBK" w:cs="方正仿宋_GBK"/>
                <w:bCs/>
                <w:sz w:val="28"/>
                <w:szCs w:val="28"/>
              </w:rPr>
            </w:pPr>
          </w:p>
        </w:tc>
        <w:tc>
          <w:tcPr>
            <w:tcW w:w="1631" w:type="dxa"/>
            <w:gridSpan w:val="5"/>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出</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生</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地</w:t>
            </w:r>
          </w:p>
        </w:tc>
        <w:tc>
          <w:tcPr>
            <w:tcW w:w="1489"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2194" w:type="dxa"/>
            <w:gridSpan w:val="2"/>
            <w:vMerge w:val="continue"/>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448" w:hRule="atLeast"/>
          <w:jc w:val="center"/>
        </w:trPr>
        <w:tc>
          <w:tcPr>
            <w:tcW w:w="1660" w:type="dxa"/>
            <w:gridSpan w:val="3"/>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 xml:space="preserve">民 </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族</w:t>
            </w:r>
          </w:p>
        </w:tc>
        <w:tc>
          <w:tcPr>
            <w:tcW w:w="1856" w:type="dxa"/>
            <w:gridSpan w:val="3"/>
            <w:vAlign w:val="top"/>
          </w:tcPr>
          <w:p>
            <w:pPr>
              <w:spacing w:line="560" w:lineRule="exact"/>
              <w:jc w:val="center"/>
              <w:rPr>
                <w:rFonts w:hint="eastAsia" w:ascii="Times New Roman" w:hAnsi="Times New Roman" w:eastAsia="方正仿宋_GBK" w:cs="方正仿宋_GBK"/>
                <w:bCs/>
                <w:sz w:val="28"/>
                <w:szCs w:val="28"/>
              </w:rPr>
            </w:pPr>
          </w:p>
        </w:tc>
        <w:tc>
          <w:tcPr>
            <w:tcW w:w="1631" w:type="dxa"/>
            <w:gridSpan w:val="5"/>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政治面貌</w:t>
            </w:r>
          </w:p>
        </w:tc>
        <w:tc>
          <w:tcPr>
            <w:tcW w:w="1489"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2194" w:type="dxa"/>
            <w:gridSpan w:val="2"/>
            <w:vMerge w:val="continue"/>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514" w:hRule="atLeast"/>
          <w:jc w:val="center"/>
        </w:trPr>
        <w:tc>
          <w:tcPr>
            <w:tcW w:w="1660" w:type="dxa"/>
            <w:gridSpan w:val="3"/>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手    机</w:t>
            </w:r>
          </w:p>
        </w:tc>
        <w:tc>
          <w:tcPr>
            <w:tcW w:w="1856" w:type="dxa"/>
            <w:gridSpan w:val="3"/>
            <w:vAlign w:val="center"/>
          </w:tcPr>
          <w:p>
            <w:pPr>
              <w:spacing w:line="560" w:lineRule="exact"/>
              <w:jc w:val="center"/>
              <w:rPr>
                <w:rFonts w:hint="eastAsia" w:ascii="Times New Roman" w:hAnsi="Times New Roman" w:eastAsia="方正仿宋_GBK" w:cs="方正仿宋_GBK"/>
                <w:bCs/>
                <w:sz w:val="28"/>
                <w:szCs w:val="28"/>
              </w:rPr>
            </w:pPr>
          </w:p>
        </w:tc>
        <w:tc>
          <w:tcPr>
            <w:tcW w:w="1631" w:type="dxa"/>
            <w:gridSpan w:val="5"/>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QQ</w:t>
            </w:r>
          </w:p>
        </w:tc>
        <w:tc>
          <w:tcPr>
            <w:tcW w:w="1489" w:type="dxa"/>
            <w:gridSpan w:val="4"/>
            <w:vAlign w:val="center"/>
          </w:tcPr>
          <w:p>
            <w:pPr>
              <w:spacing w:line="560" w:lineRule="exact"/>
              <w:jc w:val="center"/>
              <w:rPr>
                <w:rFonts w:hint="eastAsia" w:ascii="Times New Roman" w:hAnsi="Times New Roman" w:eastAsia="方正仿宋_GBK" w:cs="方正仿宋_GBK"/>
                <w:bCs/>
                <w:sz w:val="28"/>
                <w:szCs w:val="28"/>
              </w:rPr>
            </w:pPr>
          </w:p>
        </w:tc>
        <w:tc>
          <w:tcPr>
            <w:tcW w:w="2194" w:type="dxa"/>
            <w:gridSpan w:val="2"/>
            <w:vMerge w:val="continue"/>
            <w:vAlign w:val="center"/>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514" w:hRule="atLeast"/>
          <w:jc w:val="center"/>
        </w:trPr>
        <w:tc>
          <w:tcPr>
            <w:tcW w:w="1660" w:type="dxa"/>
            <w:gridSpan w:val="3"/>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邮箱地址</w:t>
            </w:r>
          </w:p>
        </w:tc>
        <w:tc>
          <w:tcPr>
            <w:tcW w:w="1856" w:type="dxa"/>
            <w:gridSpan w:val="3"/>
            <w:vAlign w:val="center"/>
          </w:tcPr>
          <w:p>
            <w:pPr>
              <w:spacing w:line="560" w:lineRule="exact"/>
              <w:jc w:val="center"/>
              <w:rPr>
                <w:rFonts w:hint="eastAsia" w:ascii="Times New Roman" w:hAnsi="Times New Roman" w:eastAsia="方正仿宋_GBK" w:cs="方正仿宋_GBK"/>
                <w:bCs/>
                <w:sz w:val="28"/>
                <w:szCs w:val="28"/>
              </w:rPr>
            </w:pPr>
          </w:p>
        </w:tc>
        <w:tc>
          <w:tcPr>
            <w:tcW w:w="1631" w:type="dxa"/>
            <w:gridSpan w:val="5"/>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微信号</w:t>
            </w:r>
          </w:p>
        </w:tc>
        <w:tc>
          <w:tcPr>
            <w:tcW w:w="1489" w:type="dxa"/>
            <w:gridSpan w:val="4"/>
            <w:vAlign w:val="center"/>
          </w:tcPr>
          <w:p>
            <w:pPr>
              <w:spacing w:line="560" w:lineRule="exact"/>
              <w:jc w:val="center"/>
              <w:rPr>
                <w:rFonts w:hint="eastAsia" w:ascii="Times New Roman" w:hAnsi="Times New Roman" w:eastAsia="方正仿宋_GBK" w:cs="方正仿宋_GBK"/>
                <w:bCs/>
                <w:sz w:val="28"/>
                <w:szCs w:val="28"/>
              </w:rPr>
            </w:pPr>
          </w:p>
        </w:tc>
        <w:tc>
          <w:tcPr>
            <w:tcW w:w="2194" w:type="dxa"/>
            <w:gridSpan w:val="2"/>
            <w:vMerge w:val="continue"/>
            <w:vAlign w:val="center"/>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594" w:hRule="atLeast"/>
          <w:jc w:val="center"/>
        </w:trPr>
        <w:tc>
          <w:tcPr>
            <w:tcW w:w="1660" w:type="dxa"/>
            <w:gridSpan w:val="3"/>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所在学校</w:t>
            </w:r>
          </w:p>
        </w:tc>
        <w:tc>
          <w:tcPr>
            <w:tcW w:w="7170" w:type="dxa"/>
            <w:gridSpan w:val="14"/>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406" w:hRule="atLeast"/>
          <w:jc w:val="center"/>
        </w:trPr>
        <w:tc>
          <w:tcPr>
            <w:tcW w:w="1660" w:type="dxa"/>
            <w:gridSpan w:val="3"/>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eastAsia="zh-CN"/>
              </w:rPr>
              <w:t>所在</w:t>
            </w:r>
            <w:r>
              <w:rPr>
                <w:rFonts w:hint="eastAsia" w:ascii="Times New Roman" w:hAnsi="Times New Roman" w:eastAsia="方正仿宋_GBK" w:cs="方正仿宋_GBK"/>
                <w:bCs/>
                <w:sz w:val="28"/>
                <w:szCs w:val="28"/>
              </w:rPr>
              <w:t>年级</w:t>
            </w:r>
          </w:p>
        </w:tc>
        <w:tc>
          <w:tcPr>
            <w:tcW w:w="1914"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1573" w:type="dxa"/>
            <w:gridSpan w:val="4"/>
            <w:vAlign w:val="top"/>
          </w:tcPr>
          <w:p>
            <w:pPr>
              <w:spacing w:line="560" w:lineRule="exact"/>
              <w:jc w:val="center"/>
              <w:rPr>
                <w:rFonts w:hint="eastAsia" w:ascii="Times New Roman" w:hAnsi="Times New Roman" w:eastAsia="方正仿宋_GBK" w:cs="方正仿宋_GBK"/>
                <w:bCs/>
                <w:sz w:val="28"/>
                <w:szCs w:val="28"/>
                <w:lang w:eastAsia="zh-CN"/>
              </w:rPr>
            </w:pPr>
            <w:r>
              <w:rPr>
                <w:rFonts w:hint="eastAsia" w:ascii="Times New Roman" w:hAnsi="Times New Roman" w:eastAsia="方正仿宋_GBK" w:cs="方正仿宋_GBK"/>
                <w:bCs/>
                <w:sz w:val="28"/>
                <w:szCs w:val="28"/>
                <w:lang w:eastAsia="zh-CN"/>
              </w:rPr>
              <w:t>所在专业</w:t>
            </w:r>
          </w:p>
        </w:tc>
        <w:tc>
          <w:tcPr>
            <w:tcW w:w="3683" w:type="dxa"/>
            <w:gridSpan w:val="6"/>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3225" w:hRule="atLeast"/>
          <w:jc w:val="center"/>
        </w:trPr>
        <w:tc>
          <w:tcPr>
            <w:tcW w:w="1660" w:type="dxa"/>
            <w:gridSpan w:val="3"/>
            <w:vAlign w:val="center"/>
          </w:tcPr>
          <w:p>
            <w:pPr>
              <w:spacing w:line="56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个人简历（含从高中至今的学生干部工作履历）</w:t>
            </w:r>
          </w:p>
        </w:tc>
        <w:tc>
          <w:tcPr>
            <w:tcW w:w="7170" w:type="dxa"/>
            <w:gridSpan w:val="14"/>
            <w:tcBorders>
              <w:bottom w:val="single" w:color="auto" w:sz="4" w:space="0"/>
            </w:tcBorders>
            <w:vAlign w:val="center"/>
          </w:tcPr>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1700" w:hRule="atLeast"/>
          <w:jc w:val="center"/>
        </w:trPr>
        <w:tc>
          <w:tcPr>
            <w:tcW w:w="1660" w:type="dxa"/>
            <w:gridSpan w:val="3"/>
            <w:vAlign w:val="center"/>
          </w:tcPr>
          <w:p>
            <w:pPr>
              <w:spacing w:line="560" w:lineRule="exact"/>
              <w:jc w:val="center"/>
              <w:rPr>
                <w:rFonts w:hint="eastAsia" w:ascii="Times New Roman" w:hAnsi="Times New Roman" w:eastAsia="方正仿宋_GBK" w:cs="方正仿宋_GBK"/>
                <w:bCs/>
                <w:sz w:val="28"/>
                <w:szCs w:val="28"/>
                <w:lang w:eastAsia="zh-CN"/>
              </w:rPr>
            </w:pPr>
            <w:r>
              <w:rPr>
                <w:rFonts w:hint="eastAsia" w:ascii="Times New Roman" w:hAnsi="Times New Roman" w:eastAsia="方正仿宋_GBK" w:cs="方正仿宋_GBK"/>
                <w:bCs/>
                <w:sz w:val="28"/>
                <w:szCs w:val="28"/>
                <w:lang w:eastAsia="zh-CN"/>
              </w:rPr>
              <w:t>获奖情况</w:t>
            </w:r>
          </w:p>
        </w:tc>
        <w:tc>
          <w:tcPr>
            <w:tcW w:w="7170" w:type="dxa"/>
            <w:gridSpan w:val="14"/>
            <w:tcBorders>
              <w:top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701" w:hRule="atLeast"/>
          <w:jc w:val="center"/>
        </w:trPr>
        <w:tc>
          <w:tcPr>
            <w:tcW w:w="1660" w:type="dxa"/>
            <w:gridSpan w:val="3"/>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特长及技能</w:t>
            </w:r>
          </w:p>
        </w:tc>
        <w:tc>
          <w:tcPr>
            <w:tcW w:w="7170" w:type="dxa"/>
            <w:gridSpan w:val="1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321" w:hRule="atLeast"/>
          <w:jc w:val="center"/>
        </w:trPr>
        <w:tc>
          <w:tcPr>
            <w:tcW w:w="8830" w:type="dxa"/>
            <w:gridSpan w:val="17"/>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各学年</w:t>
            </w:r>
            <w:r>
              <w:rPr>
                <w:rFonts w:hint="eastAsia" w:ascii="Times New Roman" w:hAnsi="Times New Roman" w:eastAsia="方正仿宋_GBK" w:cs="方正仿宋_GBK"/>
                <w:bCs/>
                <w:sz w:val="28"/>
                <w:szCs w:val="28"/>
                <w:lang w:val="en-US" w:eastAsia="zh-CN"/>
              </w:rPr>
              <w:t>综合</w:t>
            </w:r>
            <w:r>
              <w:rPr>
                <w:rFonts w:hint="eastAsia" w:ascii="Times New Roman" w:hAnsi="Times New Roman" w:eastAsia="方正仿宋_GBK" w:cs="方正仿宋_GBK"/>
                <w:bCs/>
                <w:sz w:val="28"/>
                <w:szCs w:val="28"/>
              </w:rPr>
              <w:t>成绩测评的班级排名（研究生从研一开始填写）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490" w:hRule="atLeast"/>
          <w:jc w:val="center"/>
        </w:trPr>
        <w:tc>
          <w:tcPr>
            <w:tcW w:w="2269" w:type="dxa"/>
            <w:gridSpan w:val="4"/>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一年级</w:t>
            </w:r>
          </w:p>
        </w:tc>
        <w:tc>
          <w:tcPr>
            <w:tcW w:w="2137" w:type="dxa"/>
            <w:gridSpan w:val="6"/>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二年级</w:t>
            </w:r>
          </w:p>
        </w:tc>
        <w:tc>
          <w:tcPr>
            <w:tcW w:w="2230" w:type="dxa"/>
            <w:gridSpan w:val="5"/>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三年级</w:t>
            </w:r>
          </w:p>
        </w:tc>
        <w:tc>
          <w:tcPr>
            <w:tcW w:w="2194" w:type="dxa"/>
            <w:gridSpan w:val="2"/>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四年级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918" w:hRule="atLeast"/>
          <w:jc w:val="center"/>
        </w:trPr>
        <w:tc>
          <w:tcPr>
            <w:tcW w:w="1376" w:type="dxa"/>
            <w:gridSpan w:val="2"/>
            <w:tcBorders>
              <w:bottom w:val="single" w:color="auto" w:sz="4" w:space="0"/>
            </w:tcBorders>
            <w:vAlign w:val="top"/>
          </w:tcPr>
          <w:p>
            <w:pPr>
              <w:spacing w:line="400" w:lineRule="exact"/>
              <w:jc w:val="both"/>
              <w:rPr>
                <w:rFonts w:hint="eastAsia" w:ascii="Times New Roman" w:hAnsi="Times New Roman" w:eastAsia="方正仿宋_GBK" w:cs="方正仿宋_GBK"/>
                <w:bCs/>
                <w:sz w:val="28"/>
                <w:szCs w:val="28"/>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-46355</wp:posOffset>
                      </wp:positionH>
                      <wp:positionV relativeFrom="paragraph">
                        <wp:posOffset>5715</wp:posOffset>
                      </wp:positionV>
                      <wp:extent cx="838835" cy="581025"/>
                      <wp:effectExtent l="2540" t="3810" r="12065" b="9525"/>
                      <wp:wrapNone/>
                      <wp:docPr id="4" name="直线 2"/>
                      <wp:cNvGraphicFramePr/>
                      <a:graphic xmlns:a="http://schemas.openxmlformats.org/drawingml/2006/main">
                        <a:graphicData uri="http://schemas.microsoft.com/office/word/2010/wordprocessingShape">
                          <wps:wsp>
                            <wps:cNvCnPr/>
                            <wps:spPr>
                              <a:xfrm flipH="1">
                                <a:off x="0" y="0"/>
                                <a:ext cx="838835" cy="5810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flip:x;margin-left:-3.65pt;margin-top:0.45pt;height:45.75pt;width:66.05pt;z-index:251659264;mso-width-relative:page;mso-height-relative:page;" filled="f" stroked="t" coordsize="21600,21600" o:gfxdata="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C+fm/dQAAAAGAQAADwAAAAAAAAABACAA&#10;AAAiAAAAZHJzL2Rvd25yZXYueG1sUEsBAhQAFAAAAAgAh07iQBf0I5fYAQAAmwMAAA4AAAAAAAAA&#10;AQAgAAAAIwEAAGRycy9lMm9Eb2MueG1sUEsFBgAAAAAGAAYAWQEAAG0FAAAAAA==&#10;">
                      <v:fill on="f" focussize="0,0"/>
                      <v:stroke color="#000000" joinstyle="round"/>
                      <v:imagedata o:title=""/>
                      <o:lock v:ext="edit" aspectratio="f"/>
                    </v:line>
                  </w:pict>
                </mc:Fallback>
              </mc:AlternateContent>
            </w:r>
            <w:r>
              <w:rPr>
                <w:rFonts w:hint="eastAsia" w:ascii="Times New Roman" w:hAnsi="Times New Roman" w:eastAsia="方正仿宋_GBK" w:cs="方正仿宋_GBK"/>
                <w:bCs/>
                <w:sz w:val="28"/>
                <w:szCs w:val="28"/>
              </w:rPr>
              <w:t>排名</w:t>
            </w:r>
          </w:p>
          <w:p>
            <w:pPr>
              <w:spacing w:line="40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val="en-US" w:eastAsia="zh-CN"/>
              </w:rPr>
              <w:t xml:space="preserve">    人数</w:t>
            </w:r>
          </w:p>
        </w:tc>
        <w:tc>
          <w:tcPr>
            <w:tcW w:w="893" w:type="dxa"/>
            <w:gridSpan w:val="2"/>
            <w:tcBorders>
              <w:bottom w:val="single" w:color="auto" w:sz="4" w:space="0"/>
            </w:tcBorders>
            <w:vAlign w:val="top"/>
          </w:tcPr>
          <w:p>
            <w:pPr>
              <w:spacing w:line="400" w:lineRule="exact"/>
              <w:jc w:val="center"/>
              <w:rPr>
                <w:rFonts w:hint="eastAsia" w:ascii="Times New Roman" w:hAnsi="Times New Roman" w:eastAsia="方正仿宋_GBK" w:cs="方正仿宋_GBK"/>
                <w:bCs/>
                <w:sz w:val="28"/>
                <w:szCs w:val="28"/>
              </w:rPr>
            </w:pPr>
          </w:p>
        </w:tc>
        <w:tc>
          <w:tcPr>
            <w:tcW w:w="1372" w:type="dxa"/>
            <w:gridSpan w:val="4"/>
            <w:tcBorders>
              <w:bottom w:val="single" w:color="auto" w:sz="4" w:space="0"/>
            </w:tcBorders>
            <w:vAlign w:val="top"/>
          </w:tcPr>
          <w:p>
            <w:pPr>
              <w:spacing w:line="400" w:lineRule="exact"/>
              <w:jc w:val="both"/>
              <w:rPr>
                <w:rFonts w:hint="eastAsia" w:ascii="Times New Roman" w:hAnsi="Times New Roman" w:eastAsia="方正仿宋_GBK" w:cs="方正仿宋_GBK"/>
                <w:bCs/>
                <w:sz w:val="28"/>
                <w:szCs w:val="28"/>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-46355</wp:posOffset>
                      </wp:positionH>
                      <wp:positionV relativeFrom="paragraph">
                        <wp:posOffset>5715</wp:posOffset>
                      </wp:positionV>
                      <wp:extent cx="838835" cy="581025"/>
                      <wp:effectExtent l="2540" t="3810" r="12065" b="9525"/>
                      <wp:wrapNone/>
                      <wp:docPr id="1" name="直线 3"/>
                      <wp:cNvGraphicFramePr/>
                      <a:graphic xmlns:a="http://schemas.openxmlformats.org/drawingml/2006/main">
                        <a:graphicData uri="http://schemas.microsoft.com/office/word/2010/wordprocessingShape">
                          <wps:wsp>
                            <wps:cNvCnPr/>
                            <wps:spPr>
                              <a:xfrm flipH="1">
                                <a:off x="0" y="0"/>
                                <a:ext cx="838835" cy="5810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flip:x;margin-left:-3.65pt;margin-top:0.45pt;height:45.75pt;width:66.05pt;z-index:251660288;mso-width-relative:page;mso-height-relative:page;" filled="f" stroked="t" coordsize="21600,21600" o:gfxdata="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vn5v3UAAAABgEAAA8AAAAAAAAAAQAgAAAA&#10;IgAAAGRycy9kb3ducmV2LnhtbFBLAQIUABQAAAAIAIdO4kD5EdK21gEAAJsDAAAOAAAAAAAAAAEA&#10;IAAAACMBAABkcnMvZTJvRG9jLnhtbFBLBQYAAAAABgAGAFkBAABrBQAAAAA=&#10;">
                      <v:fill on="f" focussize="0,0"/>
                      <v:stroke color="#000000" joinstyle="round"/>
                      <v:imagedata o:title=""/>
                      <o:lock v:ext="edit" aspectratio="f"/>
                    </v:line>
                  </w:pict>
                </mc:Fallback>
              </mc:AlternateContent>
            </w:r>
            <w:r>
              <w:rPr>
                <w:rFonts w:hint="eastAsia" w:ascii="Times New Roman" w:hAnsi="Times New Roman" w:eastAsia="方正仿宋_GBK" w:cs="方正仿宋_GBK"/>
                <w:bCs/>
                <w:sz w:val="28"/>
                <w:szCs w:val="28"/>
              </w:rPr>
              <w:t>排名</w:t>
            </w:r>
          </w:p>
          <w:p>
            <w:pPr>
              <w:spacing w:line="40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val="en-US" w:eastAsia="zh-CN"/>
              </w:rPr>
              <w:t xml:space="preserve">    人数</w:t>
            </w:r>
          </w:p>
        </w:tc>
        <w:tc>
          <w:tcPr>
            <w:tcW w:w="765" w:type="dxa"/>
            <w:gridSpan w:val="2"/>
            <w:tcBorders>
              <w:bottom w:val="single" w:color="auto" w:sz="4" w:space="0"/>
            </w:tcBorders>
            <w:vAlign w:val="top"/>
          </w:tcPr>
          <w:p>
            <w:pPr>
              <w:spacing w:line="400" w:lineRule="exact"/>
              <w:jc w:val="center"/>
              <w:rPr>
                <w:rFonts w:hint="eastAsia" w:ascii="Times New Roman" w:hAnsi="Times New Roman" w:eastAsia="方正仿宋_GBK" w:cs="方正仿宋_GBK"/>
                <w:bCs/>
                <w:sz w:val="28"/>
                <w:szCs w:val="28"/>
              </w:rPr>
            </w:pPr>
          </w:p>
        </w:tc>
        <w:tc>
          <w:tcPr>
            <w:tcW w:w="1350" w:type="dxa"/>
            <w:gridSpan w:val="4"/>
            <w:tcBorders>
              <w:bottom w:val="single" w:color="auto" w:sz="4" w:space="0"/>
            </w:tcBorders>
            <w:vAlign w:val="top"/>
          </w:tcPr>
          <w:p>
            <w:pPr>
              <w:spacing w:line="400" w:lineRule="exact"/>
              <w:jc w:val="both"/>
              <w:rPr>
                <w:rFonts w:hint="eastAsia" w:ascii="Times New Roman" w:hAnsi="Times New Roman" w:eastAsia="方正仿宋_GBK" w:cs="方正仿宋_GBK"/>
                <w:bCs/>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-46355</wp:posOffset>
                      </wp:positionH>
                      <wp:positionV relativeFrom="paragraph">
                        <wp:posOffset>5715</wp:posOffset>
                      </wp:positionV>
                      <wp:extent cx="838835" cy="581025"/>
                      <wp:effectExtent l="2540" t="3810" r="12065" b="9525"/>
                      <wp:wrapNone/>
                      <wp:docPr id="6" name="直线 4"/>
                      <wp:cNvGraphicFramePr/>
                      <a:graphic xmlns:a="http://schemas.openxmlformats.org/drawingml/2006/main">
                        <a:graphicData uri="http://schemas.microsoft.com/office/word/2010/wordprocessingShape">
                          <wps:wsp>
                            <wps:cNvCnPr/>
                            <wps:spPr>
                              <a:xfrm flipH="1">
                                <a:off x="0" y="0"/>
                                <a:ext cx="838835" cy="5810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flip:x;margin-left:-3.65pt;margin-top:0.45pt;height:45.75pt;width:66.05pt;z-index:251661312;mso-width-relative:page;mso-height-relative:page;" filled="f" stroked="t" coordsize="21600,21600" o:gfxdata="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C+fm/dQAAAAGAQAADwAAAAAAAAABACAA&#10;AAAiAAAAZHJzL2Rvd25yZXYueG1sUEsBAhQAFAAAAAgAh07iQN7Q8ivYAQAAmwMAAA4AAAAAAAAA&#10;AQAgAAAAIwEAAGRycy9lMm9Eb2MueG1sUEsFBgAAAAAGAAYAWQEAAG0FAAAAAA==&#10;">
                      <v:fill on="f" focussize="0,0"/>
                      <v:stroke color="#000000" joinstyle="round"/>
                      <v:imagedata o:title=""/>
                      <o:lock v:ext="edit" aspectratio="f"/>
                    </v:line>
                  </w:pict>
                </mc:Fallback>
              </mc:AlternateContent>
            </w:r>
            <w:r>
              <w:rPr>
                <w:rFonts w:hint="eastAsia" w:ascii="Times New Roman" w:hAnsi="Times New Roman" w:eastAsia="方正仿宋_GBK" w:cs="方正仿宋_GBK"/>
                <w:bCs/>
                <w:sz w:val="28"/>
                <w:szCs w:val="28"/>
              </w:rPr>
              <w:t>排名</w:t>
            </w:r>
          </w:p>
          <w:p>
            <w:pPr>
              <w:spacing w:line="40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val="en-US" w:eastAsia="zh-CN"/>
              </w:rPr>
              <w:t xml:space="preserve">    人数</w:t>
            </w:r>
          </w:p>
        </w:tc>
        <w:tc>
          <w:tcPr>
            <w:tcW w:w="880" w:type="dxa"/>
            <w:tcBorders>
              <w:bottom w:val="single" w:color="auto" w:sz="4" w:space="0"/>
            </w:tcBorders>
            <w:vAlign w:val="top"/>
          </w:tcPr>
          <w:p>
            <w:pPr>
              <w:spacing w:line="400" w:lineRule="exact"/>
              <w:jc w:val="center"/>
              <w:rPr>
                <w:rFonts w:hint="eastAsia" w:ascii="Times New Roman" w:hAnsi="Times New Roman" w:eastAsia="方正仿宋_GBK" w:cs="方正仿宋_GBK"/>
                <w:bCs/>
                <w:sz w:val="28"/>
                <w:szCs w:val="28"/>
              </w:rPr>
            </w:pPr>
          </w:p>
        </w:tc>
        <w:tc>
          <w:tcPr>
            <w:tcW w:w="1355" w:type="dxa"/>
            <w:tcBorders>
              <w:bottom w:val="single" w:color="auto" w:sz="4" w:space="0"/>
            </w:tcBorders>
            <w:vAlign w:val="top"/>
          </w:tcPr>
          <w:p>
            <w:pPr>
              <w:spacing w:line="400" w:lineRule="exact"/>
              <w:jc w:val="both"/>
              <w:rPr>
                <w:rFonts w:hint="eastAsia" w:ascii="Times New Roman" w:hAnsi="Times New Roman" w:eastAsia="方正仿宋_GBK" w:cs="方正仿宋_GBK"/>
                <w:bCs/>
                <w:sz w:val="28"/>
                <w:szCs w:val="2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-46355</wp:posOffset>
                      </wp:positionH>
                      <wp:positionV relativeFrom="paragraph">
                        <wp:posOffset>5715</wp:posOffset>
                      </wp:positionV>
                      <wp:extent cx="838835" cy="581025"/>
                      <wp:effectExtent l="2540" t="3810" r="12065" b="9525"/>
                      <wp:wrapNone/>
                      <wp:docPr id="7" name="直线 5"/>
                      <wp:cNvGraphicFramePr/>
                      <a:graphic xmlns:a="http://schemas.openxmlformats.org/drawingml/2006/main">
                        <a:graphicData uri="http://schemas.microsoft.com/office/word/2010/wordprocessingShape">
                          <wps:wsp>
                            <wps:cNvCnPr/>
                            <wps:spPr>
                              <a:xfrm flipH="1">
                                <a:off x="0" y="0"/>
                                <a:ext cx="838835" cy="5810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flip:x;margin-left:-3.65pt;margin-top:0.45pt;height:45.75pt;width:66.05pt;z-index:251662336;mso-width-relative:page;mso-height-relative:page;" filled="f" stroked="t" coordsize="21600,21600" o:gfxdata="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5+b91AAAAAYBAAAPAAAAAAAAAAEA&#10;IAAAACIAAABkcnMvZG93bnJldi54bWxQSwECFAAUAAAACACHTuJAv5BJGdoBAACbAwAADgAAAAAA&#10;AAABACAAAAAjAQAAZHJzL2Uyb0RvYy54bWxQSwUGAAAAAAYABgBZAQAAbwUAAAAA&#10;">
                      <v:fill on="f" focussize="0,0"/>
                      <v:stroke color="#000000" joinstyle="round"/>
                      <v:imagedata o:title=""/>
                      <o:lock v:ext="edit" aspectratio="f"/>
                    </v:line>
                  </w:pict>
                </mc:Fallback>
              </mc:AlternateContent>
            </w:r>
            <w:r>
              <w:rPr>
                <w:rFonts w:hint="eastAsia" w:ascii="Times New Roman" w:hAnsi="Times New Roman" w:eastAsia="方正仿宋_GBK" w:cs="方正仿宋_GBK"/>
                <w:bCs/>
                <w:sz w:val="28"/>
                <w:szCs w:val="28"/>
              </w:rPr>
              <w:t>排名</w:t>
            </w:r>
          </w:p>
          <w:p>
            <w:pPr>
              <w:spacing w:line="40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val="en-US" w:eastAsia="zh-CN"/>
              </w:rPr>
              <w:t xml:space="preserve">    人数</w:t>
            </w:r>
          </w:p>
        </w:tc>
        <w:tc>
          <w:tcPr>
            <w:tcW w:w="839" w:type="dxa"/>
            <w:tcBorders>
              <w:bottom w:val="single" w:color="auto" w:sz="4" w:space="0"/>
            </w:tcBorders>
            <w:vAlign w:val="top"/>
          </w:tcPr>
          <w:p>
            <w:pPr>
              <w:spacing w:line="40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618" w:hRule="atLeast"/>
          <w:jc w:val="center"/>
        </w:trPr>
        <w:tc>
          <w:tcPr>
            <w:tcW w:w="1376" w:type="dxa"/>
            <w:gridSpan w:val="2"/>
            <w:vMerge w:val="restart"/>
            <w:textDirection w:val="tbRlV"/>
            <w:vAlign w:val="top"/>
          </w:tcPr>
          <w:p>
            <w:pPr>
              <w:spacing w:line="560" w:lineRule="exact"/>
              <w:ind w:left="113" w:right="113"/>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家庭成员</w:t>
            </w:r>
          </w:p>
        </w:tc>
        <w:tc>
          <w:tcPr>
            <w:tcW w:w="1231" w:type="dxa"/>
            <w:gridSpan w:val="3"/>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姓</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名</w:t>
            </w:r>
          </w:p>
        </w:tc>
        <w:tc>
          <w:tcPr>
            <w:tcW w:w="1363"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关</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系</w:t>
            </w:r>
          </w:p>
        </w:tc>
        <w:tc>
          <w:tcPr>
            <w:tcW w:w="1620"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政治面貌</w:t>
            </w:r>
          </w:p>
        </w:tc>
        <w:tc>
          <w:tcPr>
            <w:tcW w:w="3240"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413" w:hRule="atLeast"/>
          <w:jc w:val="center"/>
        </w:trPr>
        <w:tc>
          <w:tcPr>
            <w:tcW w:w="1376" w:type="dxa"/>
            <w:gridSpan w:val="2"/>
            <w:vMerge w:val="continue"/>
            <w:vAlign w:val="top"/>
          </w:tcPr>
          <w:p>
            <w:pPr>
              <w:spacing w:line="560" w:lineRule="exact"/>
              <w:jc w:val="both"/>
              <w:rPr>
                <w:rFonts w:hint="eastAsia" w:ascii="Times New Roman" w:hAnsi="Times New Roman" w:eastAsia="方正仿宋_GBK" w:cs="方正仿宋_GBK"/>
                <w:bCs/>
                <w:sz w:val="28"/>
                <w:szCs w:val="28"/>
              </w:rPr>
            </w:pPr>
          </w:p>
        </w:tc>
        <w:tc>
          <w:tcPr>
            <w:tcW w:w="1231" w:type="dxa"/>
            <w:gridSpan w:val="3"/>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p>
        </w:tc>
        <w:tc>
          <w:tcPr>
            <w:tcW w:w="1363"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p>
        </w:tc>
        <w:tc>
          <w:tcPr>
            <w:tcW w:w="1620"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p>
        </w:tc>
        <w:tc>
          <w:tcPr>
            <w:tcW w:w="3240"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353" w:hRule="atLeast"/>
          <w:jc w:val="center"/>
        </w:trPr>
        <w:tc>
          <w:tcPr>
            <w:tcW w:w="1376" w:type="dxa"/>
            <w:gridSpan w:val="2"/>
            <w:vMerge w:val="continue"/>
            <w:vAlign w:val="top"/>
          </w:tcPr>
          <w:p>
            <w:pPr>
              <w:spacing w:line="560" w:lineRule="exact"/>
              <w:jc w:val="both"/>
              <w:rPr>
                <w:rFonts w:hint="eastAsia" w:ascii="Times New Roman" w:hAnsi="Times New Roman" w:eastAsia="方正仿宋_GBK" w:cs="方正仿宋_GBK"/>
                <w:bCs/>
                <w:sz w:val="28"/>
                <w:szCs w:val="28"/>
              </w:rPr>
            </w:pPr>
          </w:p>
        </w:tc>
        <w:tc>
          <w:tcPr>
            <w:tcW w:w="1231" w:type="dxa"/>
            <w:gridSpan w:val="3"/>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p>
        </w:tc>
        <w:tc>
          <w:tcPr>
            <w:tcW w:w="1363"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p>
        </w:tc>
        <w:tc>
          <w:tcPr>
            <w:tcW w:w="1620"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p>
        </w:tc>
        <w:tc>
          <w:tcPr>
            <w:tcW w:w="3240"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353" w:hRule="atLeast"/>
          <w:jc w:val="center"/>
        </w:trPr>
        <w:tc>
          <w:tcPr>
            <w:tcW w:w="1376" w:type="dxa"/>
            <w:gridSpan w:val="2"/>
            <w:vMerge w:val="continue"/>
            <w:vAlign w:val="top"/>
          </w:tcPr>
          <w:p>
            <w:pPr>
              <w:spacing w:line="560" w:lineRule="exact"/>
              <w:jc w:val="both"/>
              <w:rPr>
                <w:rFonts w:hint="eastAsia" w:ascii="Times New Roman" w:hAnsi="Times New Roman" w:eastAsia="方正仿宋_GBK" w:cs="方正仿宋_GBK"/>
                <w:bCs/>
                <w:sz w:val="28"/>
                <w:szCs w:val="28"/>
              </w:rPr>
            </w:pPr>
          </w:p>
        </w:tc>
        <w:tc>
          <w:tcPr>
            <w:tcW w:w="1231" w:type="dxa"/>
            <w:gridSpan w:val="3"/>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363"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620"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3240"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383" w:hRule="atLeast"/>
          <w:jc w:val="center"/>
        </w:trPr>
        <w:tc>
          <w:tcPr>
            <w:tcW w:w="1376" w:type="dxa"/>
            <w:gridSpan w:val="2"/>
            <w:vMerge w:val="continue"/>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231" w:type="dxa"/>
            <w:gridSpan w:val="3"/>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363"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620"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3240"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cantSplit/>
          <w:trHeight w:val="3374" w:hRule="atLeast"/>
          <w:jc w:val="center"/>
        </w:trPr>
        <w:tc>
          <w:tcPr>
            <w:tcW w:w="8830" w:type="dxa"/>
            <w:gridSpan w:val="17"/>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eastAsia="zh-CN"/>
              </w:rPr>
              <w:t>（</w:t>
            </w:r>
            <w:r>
              <w:rPr>
                <w:rFonts w:hint="eastAsia" w:ascii="Times New Roman" w:hAnsi="Times New Roman" w:eastAsia="方正仿宋_GBK" w:cs="方正仿宋_GBK"/>
                <w:bCs/>
                <w:sz w:val="28"/>
                <w:szCs w:val="28"/>
              </w:rPr>
              <w:t>个人表现材料，500字左右，由学校团委出具，可另附材料</w:t>
            </w:r>
            <w:r>
              <w:rPr>
                <w:rFonts w:hint="eastAsia" w:ascii="Times New Roman" w:hAnsi="Times New Roman" w:eastAsia="方正仿宋_GBK" w:cs="方正仿宋_GBK"/>
                <w:bCs/>
                <w:sz w:val="28"/>
                <w:szCs w:val="28"/>
                <w:lang w:eastAsia="zh-CN"/>
              </w:rPr>
              <w:t>。）</w:t>
            </w: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ind w:firstLine="5880" w:firstLineChars="2100"/>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盖章处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72" w:hRule="atLeast"/>
          <w:jc w:val="center"/>
        </w:trPr>
        <w:tc>
          <w:tcPr>
            <w:tcW w:w="985" w:type="dxa"/>
            <w:tcBorders>
              <w:bottom w:val="single" w:color="auto" w:sz="4" w:space="0"/>
            </w:tcBorders>
            <w:textDirection w:val="tbRlV"/>
            <w:vAlign w:val="center"/>
          </w:tcPr>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pacing w:val="91"/>
                <w:kern w:val="0"/>
                <w:sz w:val="28"/>
                <w:szCs w:val="28"/>
                <w:lang w:val="en-US" w:eastAsia="zh-CN"/>
              </w:rPr>
              <w:t xml:space="preserve">  </w:t>
            </w:r>
            <w:r>
              <w:rPr>
                <w:rFonts w:hint="eastAsia" w:ascii="Times New Roman" w:hAnsi="Times New Roman" w:eastAsia="方正仿宋_GBK" w:cs="方正仿宋_GBK"/>
                <w:spacing w:val="91"/>
                <w:kern w:val="0"/>
                <w:sz w:val="28"/>
                <w:szCs w:val="28"/>
              </w:rPr>
              <w:t>所在院系意</w:t>
            </w:r>
            <w:r>
              <w:rPr>
                <w:rFonts w:hint="eastAsia" w:ascii="Times New Roman" w:hAnsi="Times New Roman" w:eastAsia="方正仿宋_GBK" w:cs="方正仿宋_GBK"/>
                <w:spacing w:val="3"/>
                <w:kern w:val="0"/>
                <w:sz w:val="28"/>
                <w:szCs w:val="28"/>
              </w:rPr>
              <w:t>见</w:t>
            </w:r>
          </w:p>
        </w:tc>
        <w:tc>
          <w:tcPr>
            <w:tcW w:w="3421" w:type="dxa"/>
            <w:gridSpan w:val="9"/>
            <w:tcBorders>
              <w:bottom w:val="single" w:color="auto" w:sz="4" w:space="0"/>
            </w:tcBorders>
            <w:vAlign w:val="center"/>
          </w:tcPr>
          <w:p>
            <w:pPr>
              <w:jc w:val="both"/>
              <w:rPr>
                <w:rFonts w:hint="eastAsia" w:ascii="Times New Roman" w:hAnsi="Times New Roman" w:eastAsia="方正仿宋_GBK" w:cs="方正仿宋_GBK"/>
                <w:sz w:val="28"/>
                <w:szCs w:val="28"/>
                <w:lang w:eastAsia="zh-CN"/>
              </w:rPr>
            </w:pPr>
            <w:r>
              <w:rPr>
                <w:rFonts w:hint="eastAsia" w:ascii="Times New Roman" w:hAnsi="Times New Roman" w:eastAsia="方正仿宋_GBK" w:cs="方正仿宋_GBK"/>
                <w:sz w:val="28"/>
                <w:szCs w:val="28"/>
                <w:lang w:eastAsia="zh-CN"/>
              </w:rPr>
              <w:t>（学生资料是否核实，是否推荐，请手写）</w:t>
            </w:r>
          </w:p>
          <w:p>
            <w:pPr>
              <w:jc w:val="both"/>
              <w:rPr>
                <w:rFonts w:hint="eastAsia" w:ascii="Times New Roman" w:hAnsi="Times New Roman" w:eastAsia="方正仿宋_GBK" w:cs="方正仿宋_GBK"/>
                <w:sz w:val="28"/>
                <w:szCs w:val="28"/>
                <w:lang w:eastAsia="zh-CN"/>
              </w:rPr>
            </w:pPr>
          </w:p>
          <w:p>
            <w:pPr>
              <w:jc w:val="both"/>
              <w:rPr>
                <w:rFonts w:hint="eastAsia" w:ascii="Times New Roman" w:hAnsi="Times New Roman" w:eastAsia="方正仿宋_GBK" w:cs="方正仿宋_GBK"/>
                <w:sz w:val="28"/>
                <w:szCs w:val="28"/>
                <w:lang w:val="en-US" w:eastAsia="zh-CN"/>
              </w:rPr>
            </w:pPr>
            <w:r>
              <w:rPr>
                <w:rFonts w:hint="eastAsia" w:ascii="Times New Roman" w:hAnsi="Times New Roman" w:eastAsia="方正仿宋_GBK" w:cs="方正仿宋_GBK"/>
                <w:sz w:val="28"/>
                <w:szCs w:val="28"/>
                <w:lang w:val="en-US" w:eastAsia="zh-CN"/>
              </w:rPr>
              <w:t xml:space="preserve">  </w:t>
            </w:r>
          </w:p>
          <w:p>
            <w:pPr>
              <w:jc w:val="both"/>
              <w:rPr>
                <w:rFonts w:hint="eastAsia" w:ascii="Times New Roman" w:hAnsi="Times New Roman" w:eastAsia="方正仿宋_GBK" w:cs="方正仿宋_GBK"/>
                <w:sz w:val="28"/>
                <w:szCs w:val="28"/>
                <w:lang w:val="en-US" w:eastAsia="zh-CN"/>
              </w:rPr>
            </w:pPr>
          </w:p>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（盖  章 ）</w:t>
            </w:r>
          </w:p>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年  月   日</w:t>
            </w:r>
          </w:p>
        </w:tc>
        <w:tc>
          <w:tcPr>
            <w:tcW w:w="901" w:type="dxa"/>
            <w:gridSpan w:val="2"/>
            <w:tcBorders>
              <w:bottom w:val="single" w:color="auto" w:sz="4" w:space="0"/>
            </w:tcBorders>
            <w:textDirection w:val="tbRlV"/>
            <w:vAlign w:val="top"/>
          </w:tcPr>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pacing w:val="91"/>
                <w:kern w:val="0"/>
                <w:sz w:val="28"/>
                <w:szCs w:val="28"/>
                <w:lang w:val="en-US" w:eastAsia="zh-CN"/>
              </w:rPr>
              <w:t xml:space="preserve">  </w:t>
            </w:r>
            <w:r>
              <w:rPr>
                <w:rFonts w:hint="eastAsia" w:ascii="Times New Roman" w:hAnsi="Times New Roman" w:eastAsia="方正仿宋_GBK" w:cs="方正仿宋_GBK"/>
                <w:spacing w:val="91"/>
                <w:kern w:val="0"/>
                <w:sz w:val="28"/>
                <w:szCs w:val="28"/>
              </w:rPr>
              <w:t>所在学校团委意</w:t>
            </w:r>
            <w:r>
              <w:rPr>
                <w:rFonts w:hint="eastAsia" w:ascii="Times New Roman" w:hAnsi="Times New Roman" w:eastAsia="方正仿宋_GBK" w:cs="方正仿宋_GBK"/>
                <w:spacing w:val="3"/>
                <w:kern w:val="0"/>
                <w:sz w:val="28"/>
                <w:szCs w:val="28"/>
              </w:rPr>
              <w:t>见</w:t>
            </w:r>
          </w:p>
        </w:tc>
        <w:tc>
          <w:tcPr>
            <w:tcW w:w="3535" w:type="dxa"/>
            <w:gridSpan w:val="6"/>
            <w:tcBorders>
              <w:bottom w:val="single" w:color="auto" w:sz="4" w:space="0"/>
            </w:tcBorders>
            <w:vAlign w:val="center"/>
          </w:tcPr>
          <w:p>
            <w:pPr>
              <w:jc w:val="both"/>
              <w:rPr>
                <w:rFonts w:hint="eastAsia" w:ascii="Times New Roman" w:hAnsi="Times New Roman" w:eastAsia="方正仿宋_GBK" w:cs="方正仿宋_GBK"/>
                <w:sz w:val="28"/>
                <w:szCs w:val="28"/>
                <w:lang w:eastAsia="zh-CN"/>
              </w:rPr>
            </w:pPr>
            <w:r>
              <w:rPr>
                <w:rFonts w:hint="eastAsia" w:ascii="Times New Roman" w:hAnsi="Times New Roman" w:eastAsia="方正仿宋_GBK" w:cs="方正仿宋_GBK"/>
                <w:sz w:val="28"/>
                <w:szCs w:val="28"/>
                <w:lang w:eastAsia="zh-CN"/>
              </w:rPr>
              <w:t>（学生资料是否核实，是否推荐，请手写）</w:t>
            </w:r>
          </w:p>
          <w:p>
            <w:pPr>
              <w:jc w:val="both"/>
              <w:rPr>
                <w:rFonts w:hint="eastAsia" w:ascii="Times New Roman" w:hAnsi="Times New Roman" w:eastAsia="方正仿宋_GBK" w:cs="方正仿宋_GBK"/>
                <w:sz w:val="28"/>
                <w:szCs w:val="28"/>
                <w:lang w:eastAsia="zh-CN"/>
              </w:rPr>
            </w:pPr>
          </w:p>
          <w:p>
            <w:pPr>
              <w:jc w:val="both"/>
              <w:rPr>
                <w:rFonts w:hint="eastAsia" w:ascii="Times New Roman" w:hAnsi="Times New Roman" w:eastAsia="方正仿宋_GBK" w:cs="方正仿宋_GBK"/>
                <w:sz w:val="28"/>
                <w:szCs w:val="28"/>
                <w:lang w:val="en-US" w:eastAsia="zh-CN"/>
              </w:rPr>
            </w:pPr>
            <w:r>
              <w:rPr>
                <w:rFonts w:hint="eastAsia" w:ascii="Times New Roman" w:hAnsi="Times New Roman" w:eastAsia="方正仿宋_GBK" w:cs="方正仿宋_GBK"/>
                <w:sz w:val="28"/>
                <w:szCs w:val="28"/>
                <w:lang w:val="en-US" w:eastAsia="zh-CN"/>
              </w:rPr>
              <w:t xml:space="preserve">  </w:t>
            </w:r>
          </w:p>
          <w:p>
            <w:pPr>
              <w:jc w:val="both"/>
              <w:rPr>
                <w:rFonts w:hint="eastAsia" w:ascii="Times New Roman" w:hAnsi="Times New Roman" w:eastAsia="方正仿宋_GBK" w:cs="方正仿宋_GBK"/>
                <w:sz w:val="28"/>
                <w:szCs w:val="28"/>
                <w:lang w:val="en-US" w:eastAsia="zh-CN"/>
              </w:rPr>
            </w:pPr>
          </w:p>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（盖  章 ）</w:t>
            </w:r>
          </w:p>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年  月   日</w:t>
            </w:r>
          </w:p>
        </w:tc>
      </w:tr>
    </w:tbl>
    <w:p>
      <w:pPr>
        <w:widowControl/>
        <w:snapToGrid w:val="0"/>
        <w:spacing w:line="720" w:lineRule="exact"/>
        <w:jc w:val="both"/>
        <w:rPr>
          <w:rFonts w:hint="eastAsia" w:ascii="Times New Roman" w:hAnsi="Times New Roman" w:eastAsia="黑体" w:cs="黑体"/>
          <w:b w:val="0"/>
          <w:bCs w:val="0"/>
          <w:spacing w:val="-20"/>
          <w:sz w:val="44"/>
          <w:szCs w:val="44"/>
        </w:rPr>
      </w:pPr>
      <w:r>
        <w:rPr>
          <w:rFonts w:hint="eastAsia" w:ascii="Times New Roman" w:hAnsi="Times New Roman" w:eastAsia="黑体" w:cs="黑体"/>
          <w:b w:val="0"/>
          <w:bCs w:val="0"/>
          <w:kern w:val="0"/>
          <w:sz w:val="32"/>
          <w:szCs w:val="32"/>
        </w:rPr>
        <w:t>附件2</w:t>
      </w:r>
    </w:p>
    <w:p>
      <w:pPr>
        <w:widowControl/>
        <w:snapToGrid w:val="0"/>
        <w:spacing w:line="720" w:lineRule="exact"/>
        <w:jc w:val="center"/>
        <w:rPr>
          <w:rFonts w:hint="eastAsia" w:ascii="Times New Roman" w:hAnsi="Times New Roman" w:eastAsia="方正小标宋简体" w:cs="方正小标宋简体"/>
          <w:bCs/>
          <w:kern w:val="0"/>
          <w:sz w:val="44"/>
        </w:rPr>
      </w:pPr>
      <w:r>
        <w:rPr>
          <w:rFonts w:hint="eastAsia" w:ascii="Times New Roman" w:hAnsi="Times New Roman" w:eastAsia="方正小标宋简体" w:cs="方正小标宋简体"/>
          <w:bCs/>
          <w:kern w:val="0"/>
          <w:sz w:val="44"/>
        </w:rPr>
        <w:t>广东省学生联合会执行主席推荐表</w:t>
      </w:r>
    </w:p>
    <w:p>
      <w:pPr>
        <w:spacing w:line="560" w:lineRule="exact"/>
        <w:jc w:val="center"/>
        <w:rPr>
          <w:rFonts w:hint="eastAsia" w:ascii="Times New Roman" w:hAnsi="Times New Roman" w:eastAsia="方正仿宋_GBK" w:cs="方正仿宋_GBK"/>
          <w:sz w:val="32"/>
        </w:rPr>
      </w:pPr>
      <w:r>
        <w:rPr>
          <w:rFonts w:hint="eastAsia" w:ascii="Times New Roman" w:hAnsi="Times New Roman" w:eastAsia="方正楷体_GBK" w:cs="方正楷体_GBK"/>
          <w:b/>
          <w:bCs w:val="0"/>
          <w:kern w:val="0"/>
          <w:sz w:val="32"/>
          <w:szCs w:val="32"/>
        </w:rPr>
        <w:t>（个人自荐）</w:t>
      </w:r>
    </w:p>
    <w:tbl>
      <w:tblPr>
        <w:tblStyle w:val="5"/>
        <w:tblW w:w="88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360"/>
        <w:gridCol w:w="327"/>
        <w:gridCol w:w="525"/>
        <w:gridCol w:w="403"/>
        <w:gridCol w:w="898"/>
        <w:gridCol w:w="7"/>
        <w:gridCol w:w="34"/>
        <w:gridCol w:w="23"/>
        <w:gridCol w:w="395"/>
        <w:gridCol w:w="433"/>
        <w:gridCol w:w="1"/>
        <w:gridCol w:w="737"/>
        <w:gridCol w:w="159"/>
        <w:gridCol w:w="282"/>
        <w:gridCol w:w="211"/>
        <w:gridCol w:w="830"/>
        <w:gridCol w:w="1349"/>
        <w:gridCol w:w="835"/>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667" w:type="dxa"/>
            <w:gridSpan w:val="3"/>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 xml:space="preserve">姓 </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 xml:space="preserve"> 名</w:t>
            </w:r>
          </w:p>
        </w:tc>
        <w:tc>
          <w:tcPr>
            <w:tcW w:w="1833"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1623" w:type="dxa"/>
            <w:gridSpan w:val="6"/>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性    别</w:t>
            </w:r>
          </w:p>
        </w:tc>
        <w:tc>
          <w:tcPr>
            <w:tcW w:w="1482"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2184" w:type="dxa"/>
            <w:gridSpan w:val="2"/>
            <w:vMerge w:val="restart"/>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照</w:t>
            </w:r>
          </w:p>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片</w:t>
            </w:r>
          </w:p>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667" w:type="dxa"/>
            <w:gridSpan w:val="3"/>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出生年月</w:t>
            </w:r>
          </w:p>
        </w:tc>
        <w:tc>
          <w:tcPr>
            <w:tcW w:w="1833"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1623" w:type="dxa"/>
            <w:gridSpan w:val="6"/>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出</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生</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地</w:t>
            </w:r>
          </w:p>
        </w:tc>
        <w:tc>
          <w:tcPr>
            <w:tcW w:w="1482"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2184" w:type="dxa"/>
            <w:gridSpan w:val="2"/>
            <w:vMerge w:val="continue"/>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667" w:type="dxa"/>
            <w:gridSpan w:val="3"/>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 xml:space="preserve">民 </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族</w:t>
            </w:r>
          </w:p>
        </w:tc>
        <w:tc>
          <w:tcPr>
            <w:tcW w:w="1833"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1623" w:type="dxa"/>
            <w:gridSpan w:val="6"/>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政治面貌</w:t>
            </w:r>
          </w:p>
        </w:tc>
        <w:tc>
          <w:tcPr>
            <w:tcW w:w="1482" w:type="dxa"/>
            <w:gridSpan w:val="4"/>
            <w:vAlign w:val="top"/>
          </w:tcPr>
          <w:p>
            <w:pPr>
              <w:spacing w:line="560" w:lineRule="exact"/>
              <w:jc w:val="center"/>
              <w:rPr>
                <w:rFonts w:hint="eastAsia" w:ascii="Times New Roman" w:hAnsi="Times New Roman" w:eastAsia="方正仿宋_GBK" w:cs="方正仿宋_GBK"/>
                <w:bCs/>
                <w:sz w:val="28"/>
                <w:szCs w:val="28"/>
              </w:rPr>
            </w:pPr>
          </w:p>
        </w:tc>
        <w:tc>
          <w:tcPr>
            <w:tcW w:w="2184" w:type="dxa"/>
            <w:gridSpan w:val="2"/>
            <w:vMerge w:val="continue"/>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667" w:type="dxa"/>
            <w:gridSpan w:val="3"/>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手    机</w:t>
            </w:r>
          </w:p>
        </w:tc>
        <w:tc>
          <w:tcPr>
            <w:tcW w:w="1826" w:type="dxa"/>
            <w:gridSpan w:val="3"/>
            <w:vAlign w:val="center"/>
          </w:tcPr>
          <w:p>
            <w:pPr>
              <w:spacing w:line="560" w:lineRule="exact"/>
              <w:jc w:val="center"/>
              <w:rPr>
                <w:rFonts w:hint="eastAsia" w:ascii="Times New Roman" w:hAnsi="Times New Roman" w:eastAsia="方正仿宋_GBK" w:cs="方正仿宋_GBK"/>
                <w:bCs/>
                <w:sz w:val="28"/>
                <w:szCs w:val="28"/>
              </w:rPr>
            </w:pPr>
          </w:p>
        </w:tc>
        <w:tc>
          <w:tcPr>
            <w:tcW w:w="1630" w:type="dxa"/>
            <w:gridSpan w:val="7"/>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QQ</w:t>
            </w:r>
          </w:p>
        </w:tc>
        <w:tc>
          <w:tcPr>
            <w:tcW w:w="1482" w:type="dxa"/>
            <w:gridSpan w:val="4"/>
            <w:vAlign w:val="center"/>
          </w:tcPr>
          <w:p>
            <w:pPr>
              <w:spacing w:line="560" w:lineRule="exact"/>
              <w:jc w:val="center"/>
              <w:rPr>
                <w:rFonts w:hint="eastAsia" w:ascii="Times New Roman" w:hAnsi="Times New Roman" w:eastAsia="方正仿宋_GBK" w:cs="方正仿宋_GBK"/>
                <w:bCs/>
                <w:sz w:val="28"/>
                <w:szCs w:val="28"/>
              </w:rPr>
            </w:pPr>
          </w:p>
        </w:tc>
        <w:tc>
          <w:tcPr>
            <w:tcW w:w="2184" w:type="dxa"/>
            <w:gridSpan w:val="2"/>
            <w:vMerge w:val="continue"/>
            <w:vAlign w:val="center"/>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667" w:type="dxa"/>
            <w:gridSpan w:val="3"/>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邮箱地址</w:t>
            </w:r>
          </w:p>
        </w:tc>
        <w:tc>
          <w:tcPr>
            <w:tcW w:w="1826" w:type="dxa"/>
            <w:gridSpan w:val="3"/>
            <w:vAlign w:val="center"/>
          </w:tcPr>
          <w:p>
            <w:pPr>
              <w:spacing w:line="560" w:lineRule="exact"/>
              <w:jc w:val="center"/>
              <w:rPr>
                <w:rFonts w:hint="eastAsia" w:ascii="Times New Roman" w:hAnsi="Times New Roman" w:eastAsia="方正仿宋_GBK" w:cs="方正仿宋_GBK"/>
                <w:bCs/>
                <w:sz w:val="28"/>
                <w:szCs w:val="28"/>
              </w:rPr>
            </w:pPr>
          </w:p>
        </w:tc>
        <w:tc>
          <w:tcPr>
            <w:tcW w:w="1630" w:type="dxa"/>
            <w:gridSpan w:val="7"/>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微信号</w:t>
            </w:r>
          </w:p>
        </w:tc>
        <w:tc>
          <w:tcPr>
            <w:tcW w:w="1482" w:type="dxa"/>
            <w:gridSpan w:val="4"/>
            <w:vAlign w:val="center"/>
          </w:tcPr>
          <w:p>
            <w:pPr>
              <w:spacing w:line="560" w:lineRule="exact"/>
              <w:jc w:val="center"/>
              <w:rPr>
                <w:rFonts w:hint="eastAsia" w:ascii="Times New Roman" w:hAnsi="Times New Roman" w:eastAsia="方正仿宋_GBK" w:cs="方正仿宋_GBK"/>
                <w:bCs/>
                <w:sz w:val="28"/>
                <w:szCs w:val="28"/>
              </w:rPr>
            </w:pPr>
          </w:p>
        </w:tc>
        <w:tc>
          <w:tcPr>
            <w:tcW w:w="2184" w:type="dxa"/>
            <w:gridSpan w:val="2"/>
            <w:vMerge w:val="continue"/>
            <w:vAlign w:val="center"/>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601" w:hRule="atLeast"/>
          <w:jc w:val="center"/>
        </w:trPr>
        <w:tc>
          <w:tcPr>
            <w:tcW w:w="1667" w:type="dxa"/>
            <w:gridSpan w:val="3"/>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所在学校</w:t>
            </w:r>
          </w:p>
        </w:tc>
        <w:tc>
          <w:tcPr>
            <w:tcW w:w="7122" w:type="dxa"/>
            <w:gridSpan w:val="16"/>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667" w:type="dxa"/>
            <w:gridSpan w:val="3"/>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eastAsia="zh-CN"/>
              </w:rPr>
              <w:t>所在</w:t>
            </w:r>
            <w:r>
              <w:rPr>
                <w:rFonts w:hint="eastAsia" w:ascii="Times New Roman" w:hAnsi="Times New Roman" w:eastAsia="方正仿宋_GBK" w:cs="方正仿宋_GBK"/>
                <w:bCs/>
                <w:sz w:val="28"/>
                <w:szCs w:val="28"/>
              </w:rPr>
              <w:t>年级</w:t>
            </w:r>
          </w:p>
        </w:tc>
        <w:tc>
          <w:tcPr>
            <w:tcW w:w="1890" w:type="dxa"/>
            <w:gridSpan w:val="6"/>
            <w:vAlign w:val="top"/>
          </w:tcPr>
          <w:p>
            <w:pPr>
              <w:spacing w:line="560" w:lineRule="exact"/>
              <w:jc w:val="center"/>
              <w:rPr>
                <w:rFonts w:hint="eastAsia" w:ascii="Times New Roman" w:hAnsi="Times New Roman" w:eastAsia="方正仿宋_GBK" w:cs="方正仿宋_GBK"/>
                <w:bCs/>
                <w:sz w:val="28"/>
                <w:szCs w:val="28"/>
              </w:rPr>
            </w:pPr>
          </w:p>
        </w:tc>
        <w:tc>
          <w:tcPr>
            <w:tcW w:w="1566" w:type="dxa"/>
            <w:gridSpan w:val="4"/>
            <w:vAlign w:val="top"/>
          </w:tcPr>
          <w:p>
            <w:pPr>
              <w:spacing w:line="560" w:lineRule="exact"/>
              <w:jc w:val="center"/>
              <w:rPr>
                <w:rFonts w:hint="eastAsia" w:ascii="Times New Roman" w:hAnsi="Times New Roman" w:eastAsia="方正仿宋_GBK" w:cs="方正仿宋_GBK"/>
                <w:bCs/>
                <w:sz w:val="28"/>
                <w:szCs w:val="28"/>
                <w:lang w:eastAsia="zh-CN"/>
              </w:rPr>
            </w:pPr>
            <w:r>
              <w:rPr>
                <w:rFonts w:hint="eastAsia" w:ascii="Times New Roman" w:hAnsi="Times New Roman" w:eastAsia="方正仿宋_GBK" w:cs="方正仿宋_GBK"/>
                <w:bCs/>
                <w:sz w:val="28"/>
                <w:szCs w:val="28"/>
                <w:lang w:eastAsia="zh-CN"/>
              </w:rPr>
              <w:t>所在专业</w:t>
            </w:r>
          </w:p>
        </w:tc>
        <w:tc>
          <w:tcPr>
            <w:tcW w:w="3666" w:type="dxa"/>
            <w:gridSpan w:val="6"/>
            <w:vAlign w:val="top"/>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3185" w:hRule="atLeast"/>
          <w:jc w:val="center"/>
        </w:trPr>
        <w:tc>
          <w:tcPr>
            <w:tcW w:w="1667" w:type="dxa"/>
            <w:gridSpan w:val="3"/>
            <w:vAlign w:val="center"/>
          </w:tcPr>
          <w:p>
            <w:pPr>
              <w:spacing w:line="56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个人简历（含从高中至今的学生干部工作履历）</w:t>
            </w:r>
          </w:p>
        </w:tc>
        <w:tc>
          <w:tcPr>
            <w:tcW w:w="7122" w:type="dxa"/>
            <w:gridSpan w:val="16"/>
            <w:tcBorders>
              <w:bottom w:val="single" w:color="auto" w:sz="4" w:space="0"/>
            </w:tcBorders>
            <w:vAlign w:val="center"/>
          </w:tcPr>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1652" w:hRule="atLeast"/>
          <w:jc w:val="center"/>
        </w:trPr>
        <w:tc>
          <w:tcPr>
            <w:tcW w:w="1667" w:type="dxa"/>
            <w:gridSpan w:val="3"/>
            <w:vAlign w:val="center"/>
          </w:tcPr>
          <w:p>
            <w:pPr>
              <w:spacing w:line="560" w:lineRule="exact"/>
              <w:jc w:val="center"/>
              <w:rPr>
                <w:rFonts w:hint="eastAsia" w:ascii="Times New Roman" w:hAnsi="Times New Roman" w:eastAsia="方正仿宋_GBK" w:cs="方正仿宋_GBK"/>
                <w:bCs/>
                <w:sz w:val="28"/>
                <w:szCs w:val="28"/>
                <w:lang w:eastAsia="zh-CN"/>
              </w:rPr>
            </w:pPr>
            <w:r>
              <w:rPr>
                <w:rFonts w:hint="eastAsia" w:ascii="Times New Roman" w:hAnsi="Times New Roman" w:eastAsia="方正仿宋_GBK" w:cs="方正仿宋_GBK"/>
                <w:bCs/>
                <w:sz w:val="28"/>
                <w:szCs w:val="28"/>
                <w:lang w:eastAsia="zh-CN"/>
              </w:rPr>
              <w:t>获奖情况</w:t>
            </w:r>
          </w:p>
        </w:tc>
        <w:tc>
          <w:tcPr>
            <w:tcW w:w="7122" w:type="dxa"/>
            <w:gridSpan w:val="16"/>
            <w:tcBorders>
              <w:top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1798" w:hRule="atLeast"/>
          <w:jc w:val="center"/>
        </w:trPr>
        <w:tc>
          <w:tcPr>
            <w:tcW w:w="1667" w:type="dxa"/>
            <w:gridSpan w:val="3"/>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特长及技能</w:t>
            </w:r>
          </w:p>
        </w:tc>
        <w:tc>
          <w:tcPr>
            <w:tcW w:w="7122" w:type="dxa"/>
            <w:gridSpan w:val="16"/>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p>
          <w:p>
            <w:pPr>
              <w:spacing w:line="560" w:lineRule="exact"/>
              <w:jc w:val="center"/>
              <w:rPr>
                <w:rFonts w:hint="eastAsia" w:ascii="Times New Roman" w:hAnsi="Times New Roman" w:eastAsia="方正仿宋_GBK" w:cs="方正仿宋_GBK"/>
                <w:bCs/>
                <w:sz w:val="28"/>
                <w:szCs w:val="28"/>
              </w:rPr>
            </w:pPr>
          </w:p>
          <w:p>
            <w:pPr>
              <w:spacing w:line="56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8789" w:type="dxa"/>
            <w:gridSpan w:val="19"/>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各学年</w:t>
            </w:r>
            <w:r>
              <w:rPr>
                <w:rFonts w:hint="eastAsia" w:ascii="Times New Roman" w:hAnsi="Times New Roman" w:eastAsia="方正仿宋_GBK" w:cs="方正仿宋_GBK"/>
                <w:bCs/>
                <w:sz w:val="28"/>
                <w:szCs w:val="28"/>
                <w:lang w:val="en-US" w:eastAsia="zh-CN"/>
              </w:rPr>
              <w:t>综合</w:t>
            </w:r>
            <w:r>
              <w:rPr>
                <w:rFonts w:hint="eastAsia" w:ascii="Times New Roman" w:hAnsi="Times New Roman" w:eastAsia="方正仿宋_GBK" w:cs="方正仿宋_GBK"/>
                <w:bCs/>
                <w:sz w:val="28"/>
                <w:szCs w:val="28"/>
              </w:rPr>
              <w:t>成绩测评的班级排名（研究生从研一开始填写）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2192" w:type="dxa"/>
            <w:gridSpan w:val="4"/>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一年级</w:t>
            </w:r>
          </w:p>
        </w:tc>
        <w:tc>
          <w:tcPr>
            <w:tcW w:w="2194" w:type="dxa"/>
            <w:gridSpan w:val="8"/>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二年级</w:t>
            </w:r>
          </w:p>
        </w:tc>
        <w:tc>
          <w:tcPr>
            <w:tcW w:w="2219" w:type="dxa"/>
            <w:gridSpan w:val="5"/>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三年级</w:t>
            </w:r>
          </w:p>
        </w:tc>
        <w:tc>
          <w:tcPr>
            <w:tcW w:w="2184" w:type="dxa"/>
            <w:gridSpan w:val="2"/>
            <w:tcBorders>
              <w:bottom w:val="single" w:color="auto" w:sz="4" w:space="0"/>
            </w:tcBorders>
            <w:vAlign w:val="center"/>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四年级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917" w:hRule="atLeast"/>
          <w:jc w:val="center"/>
        </w:trPr>
        <w:tc>
          <w:tcPr>
            <w:tcW w:w="1340" w:type="dxa"/>
            <w:gridSpan w:val="2"/>
            <w:tcBorders>
              <w:bottom w:val="single" w:color="auto" w:sz="4" w:space="0"/>
            </w:tcBorders>
            <w:vAlign w:val="top"/>
          </w:tcPr>
          <w:p>
            <w:pPr>
              <w:spacing w:line="400" w:lineRule="exact"/>
              <w:jc w:val="both"/>
              <w:rPr>
                <w:rFonts w:hint="eastAsia" w:ascii="Times New Roman" w:hAnsi="Times New Roman" w:eastAsia="方正仿宋_GBK" w:cs="方正仿宋_GBK"/>
                <w:bCs/>
                <w:sz w:val="28"/>
                <w:szCs w:val="28"/>
              </w:rPr>
            </w:pPr>
            <w:r>
              <w:rPr>
                <w:sz w:val="28"/>
                <w:szCs w:val="28"/>
              </w:rPr>
              <mc:AlternateContent>
                <mc:Choice Requires="wps">
                  <w:drawing>
                    <wp:anchor distT="0" distB="0" distL="114300" distR="114300" simplePos="0" relativeHeight="251663360" behindDoc="0" locked="0" layoutInCell="1" allowOverlap="1">
                      <wp:simplePos x="0" y="0"/>
                      <wp:positionH relativeFrom="column">
                        <wp:posOffset>-55880</wp:posOffset>
                      </wp:positionH>
                      <wp:positionV relativeFrom="paragraph">
                        <wp:posOffset>-3810</wp:posOffset>
                      </wp:positionV>
                      <wp:extent cx="838835" cy="581025"/>
                      <wp:effectExtent l="2540" t="3810" r="12065" b="9525"/>
                      <wp:wrapNone/>
                      <wp:docPr id="8" name="直线 6"/>
                      <wp:cNvGraphicFramePr/>
                      <a:graphic xmlns:a="http://schemas.openxmlformats.org/drawingml/2006/main">
                        <a:graphicData uri="http://schemas.microsoft.com/office/word/2010/wordprocessingShape">
                          <wps:wsp>
                            <wps:cNvCnPr/>
                            <wps:spPr>
                              <a:xfrm flipH="1">
                                <a:off x="0" y="0"/>
                                <a:ext cx="838835" cy="5810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flip:x;margin-left:-4.4pt;margin-top:-0.3pt;height:45.75pt;width:66.05pt;z-index:251663360;mso-width-relative:page;mso-height-relative:page;" filled="f" stroked="t" coordsize="21600,21600" o:gfxdata="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r9l1zVAAAABwEAAA8AAAAAAAAAAQAg&#10;AAAAIgAAAGRycy9kb3ducmV2LnhtbFBLAQIUABQAAAAIAIdO4kCNvlt72AEAAJsDAAAOAAAAAAAA&#10;AAEAIAAAACQBAABkcnMvZTJvRG9jLnhtbFBLBQYAAAAABgAGAFkBAABuBQAAAAA=&#10;">
                      <v:fill on="f" focussize="0,0"/>
                      <v:stroke color="#000000" joinstyle="round"/>
                      <v:imagedata o:title=""/>
                      <o:lock v:ext="edit" aspectratio="f"/>
                    </v:line>
                  </w:pict>
                </mc:Fallback>
              </mc:AlternateContent>
            </w:r>
            <w:r>
              <w:rPr>
                <w:rFonts w:hint="eastAsia" w:ascii="Times New Roman" w:hAnsi="Times New Roman" w:eastAsia="方正仿宋_GBK" w:cs="方正仿宋_GBK"/>
                <w:bCs/>
                <w:sz w:val="28"/>
                <w:szCs w:val="28"/>
              </w:rPr>
              <w:t>排名</w:t>
            </w:r>
          </w:p>
          <w:p>
            <w:pPr>
              <w:spacing w:line="40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val="en-US" w:eastAsia="zh-CN"/>
              </w:rPr>
              <w:t xml:space="preserve">    人数</w:t>
            </w:r>
          </w:p>
        </w:tc>
        <w:tc>
          <w:tcPr>
            <w:tcW w:w="852" w:type="dxa"/>
            <w:gridSpan w:val="2"/>
            <w:tcBorders>
              <w:bottom w:val="single" w:color="auto" w:sz="4" w:space="0"/>
            </w:tcBorders>
            <w:vAlign w:val="top"/>
          </w:tcPr>
          <w:p>
            <w:pPr>
              <w:spacing w:line="400" w:lineRule="exact"/>
              <w:jc w:val="center"/>
              <w:rPr>
                <w:rFonts w:hint="eastAsia" w:ascii="Times New Roman" w:hAnsi="Times New Roman" w:eastAsia="方正仿宋_GBK" w:cs="方正仿宋_GBK"/>
                <w:bCs/>
                <w:sz w:val="28"/>
                <w:szCs w:val="28"/>
              </w:rPr>
            </w:pPr>
            <w:r>
              <w:rPr>
                <w:sz w:val="28"/>
                <w:szCs w:val="28"/>
              </w:rPr>
              <mc:AlternateContent>
                <mc:Choice Requires="wps">
                  <w:drawing>
                    <wp:anchor distT="0" distB="0" distL="114300" distR="114300" simplePos="0" relativeHeight="251664384" behindDoc="0" locked="0" layoutInCell="1" allowOverlap="1">
                      <wp:simplePos x="0" y="0"/>
                      <wp:positionH relativeFrom="column">
                        <wp:posOffset>468630</wp:posOffset>
                      </wp:positionH>
                      <wp:positionV relativeFrom="paragraph">
                        <wp:posOffset>5715</wp:posOffset>
                      </wp:positionV>
                      <wp:extent cx="838835" cy="581025"/>
                      <wp:effectExtent l="2540" t="3810" r="12065" b="9525"/>
                      <wp:wrapNone/>
                      <wp:docPr id="2" name="直线 7"/>
                      <wp:cNvGraphicFramePr/>
                      <a:graphic xmlns:a="http://schemas.openxmlformats.org/drawingml/2006/main">
                        <a:graphicData uri="http://schemas.microsoft.com/office/word/2010/wordprocessingShape">
                          <wps:wsp>
                            <wps:cNvCnPr/>
                            <wps:spPr>
                              <a:xfrm flipH="1">
                                <a:off x="0" y="0"/>
                                <a:ext cx="838835" cy="5810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7" o:spid="_x0000_s1026" o:spt="20" style="position:absolute;left:0pt;flip:x;margin-left:36.9pt;margin-top:0.45pt;height:45.75pt;width:66.05pt;z-index:251664384;mso-width-relative:page;mso-height-relative:page;" filled="f" stroked="t" coordsize="21600,21600" o:gfxdata="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GM2f99QAAAAGAQAADwAAAAAAAAABACAA&#10;AAAiAAAAZHJzL2Rvd25yZXYueG1sUEsBAhQAFAAAAAgAh07iQMYP3hTYAQAAmwMAAA4AAAAAAAAA&#10;AQAgAAAAIwEAAGRycy9lMm9Eb2MueG1sUEsFBgAAAAAGAAYAWQEAAG0FAAAAAA==&#10;">
                      <v:fill on="f" focussize="0,0"/>
                      <v:stroke color="#000000" joinstyle="round"/>
                      <v:imagedata o:title=""/>
                      <o:lock v:ext="edit" aspectratio="f"/>
                    </v:line>
                  </w:pict>
                </mc:Fallback>
              </mc:AlternateContent>
            </w:r>
          </w:p>
        </w:tc>
        <w:tc>
          <w:tcPr>
            <w:tcW w:w="1342" w:type="dxa"/>
            <w:gridSpan w:val="4"/>
            <w:tcBorders>
              <w:bottom w:val="single" w:color="auto" w:sz="4" w:space="0"/>
            </w:tcBorders>
            <w:vAlign w:val="top"/>
          </w:tcPr>
          <w:p>
            <w:pPr>
              <w:spacing w:line="40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排名</w:t>
            </w:r>
          </w:p>
          <w:p>
            <w:pPr>
              <w:spacing w:line="40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val="en-US" w:eastAsia="zh-CN"/>
              </w:rPr>
              <w:t xml:space="preserve">    人数</w:t>
            </w:r>
          </w:p>
        </w:tc>
        <w:tc>
          <w:tcPr>
            <w:tcW w:w="852" w:type="dxa"/>
            <w:gridSpan w:val="4"/>
            <w:tcBorders>
              <w:bottom w:val="single" w:color="auto" w:sz="4" w:space="0"/>
            </w:tcBorders>
            <w:vAlign w:val="top"/>
          </w:tcPr>
          <w:p>
            <w:pPr>
              <w:spacing w:line="400" w:lineRule="exact"/>
              <w:jc w:val="center"/>
              <w:rPr>
                <w:rFonts w:hint="eastAsia" w:ascii="Times New Roman" w:hAnsi="Times New Roman" w:eastAsia="方正仿宋_GBK" w:cs="方正仿宋_GBK"/>
                <w:bCs/>
                <w:sz w:val="28"/>
                <w:szCs w:val="28"/>
              </w:rPr>
            </w:pPr>
          </w:p>
        </w:tc>
        <w:tc>
          <w:tcPr>
            <w:tcW w:w="1389" w:type="dxa"/>
            <w:gridSpan w:val="4"/>
            <w:tcBorders>
              <w:bottom w:val="single" w:color="auto" w:sz="4" w:space="0"/>
            </w:tcBorders>
            <w:vAlign w:val="top"/>
          </w:tcPr>
          <w:p>
            <w:pPr>
              <w:spacing w:line="400" w:lineRule="exact"/>
              <w:jc w:val="both"/>
              <w:rPr>
                <w:rFonts w:hint="eastAsia" w:ascii="Times New Roman" w:hAnsi="Times New Roman" w:eastAsia="方正仿宋_GBK" w:cs="方正仿宋_GBK"/>
                <w:bCs/>
                <w:sz w:val="28"/>
                <w:szCs w:val="28"/>
              </w:rPr>
            </w:pPr>
            <w:r>
              <w:rPr>
                <w:sz w:val="28"/>
                <w:szCs w:val="28"/>
              </w:rPr>
              <mc:AlternateContent>
                <mc:Choice Requires="wps">
                  <w:drawing>
                    <wp:anchor distT="0" distB="0" distL="114300" distR="114300" simplePos="0" relativeHeight="251665408" behindDoc="0" locked="0" layoutInCell="1" allowOverlap="1">
                      <wp:simplePos x="0" y="0"/>
                      <wp:positionH relativeFrom="column">
                        <wp:posOffset>-46355</wp:posOffset>
                      </wp:positionH>
                      <wp:positionV relativeFrom="paragraph">
                        <wp:posOffset>5715</wp:posOffset>
                      </wp:positionV>
                      <wp:extent cx="838835" cy="581025"/>
                      <wp:effectExtent l="2540" t="3810" r="12065" b="9525"/>
                      <wp:wrapNone/>
                      <wp:docPr id="3" name="直线 8"/>
                      <wp:cNvGraphicFramePr/>
                      <a:graphic xmlns:a="http://schemas.openxmlformats.org/drawingml/2006/main">
                        <a:graphicData uri="http://schemas.microsoft.com/office/word/2010/wordprocessingShape">
                          <wps:wsp>
                            <wps:cNvCnPr/>
                            <wps:spPr>
                              <a:xfrm flipH="1">
                                <a:off x="0" y="0"/>
                                <a:ext cx="838835" cy="5810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flip:x;margin-left:-3.65pt;margin-top:0.45pt;height:45.75pt;width:66.05pt;z-index:251665408;mso-width-relative:page;mso-height-relative:page;" filled="f" stroked="t" coordsize="21600,21600" o:gfxdata="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vn5v3UAAAABgEAAA8AAAAAAAAAAQAgAAAA&#10;IgAAAGRycy9kb3ducmV2LnhtbFBLAQIUABQAAAAIAIdO4kDe9JcW1gEAAJsDAAAOAAAAAAAAAAEA&#10;IAAAACMBAABkcnMvZTJvRG9jLnhtbFBLBQYAAAAABgAGAFkBAABrBQAAAAA=&#10;">
                      <v:fill on="f" focussize="0,0"/>
                      <v:stroke color="#000000" joinstyle="round"/>
                      <v:imagedata o:title=""/>
                      <o:lock v:ext="edit" aspectratio="f"/>
                    </v:line>
                  </w:pict>
                </mc:Fallback>
              </mc:AlternateContent>
            </w:r>
            <w:r>
              <w:rPr>
                <w:rFonts w:hint="eastAsia" w:ascii="Times New Roman" w:hAnsi="Times New Roman" w:eastAsia="方正仿宋_GBK" w:cs="方正仿宋_GBK"/>
                <w:bCs/>
                <w:sz w:val="28"/>
                <w:szCs w:val="28"/>
              </w:rPr>
              <w:t>排名</w:t>
            </w:r>
          </w:p>
          <w:p>
            <w:pPr>
              <w:spacing w:line="40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val="en-US" w:eastAsia="zh-CN"/>
              </w:rPr>
              <w:t xml:space="preserve">    人数</w:t>
            </w:r>
          </w:p>
        </w:tc>
        <w:tc>
          <w:tcPr>
            <w:tcW w:w="830" w:type="dxa"/>
            <w:tcBorders>
              <w:bottom w:val="single" w:color="auto" w:sz="4" w:space="0"/>
            </w:tcBorders>
            <w:vAlign w:val="top"/>
          </w:tcPr>
          <w:p>
            <w:pPr>
              <w:spacing w:line="400" w:lineRule="exact"/>
              <w:jc w:val="center"/>
              <w:rPr>
                <w:rFonts w:hint="eastAsia" w:ascii="Times New Roman" w:hAnsi="Times New Roman" w:eastAsia="方正仿宋_GBK" w:cs="方正仿宋_GBK"/>
                <w:bCs/>
                <w:sz w:val="28"/>
                <w:szCs w:val="28"/>
              </w:rPr>
            </w:pPr>
          </w:p>
        </w:tc>
        <w:tc>
          <w:tcPr>
            <w:tcW w:w="1349" w:type="dxa"/>
            <w:tcBorders>
              <w:bottom w:val="single" w:color="auto" w:sz="4" w:space="0"/>
            </w:tcBorders>
            <w:vAlign w:val="top"/>
          </w:tcPr>
          <w:p>
            <w:pPr>
              <w:spacing w:line="400" w:lineRule="exact"/>
              <w:jc w:val="both"/>
              <w:rPr>
                <w:rFonts w:hint="eastAsia" w:ascii="Times New Roman" w:hAnsi="Times New Roman" w:eastAsia="方正仿宋_GBK" w:cs="方正仿宋_GBK"/>
                <w:bCs/>
                <w:sz w:val="28"/>
                <w:szCs w:val="28"/>
              </w:rPr>
            </w:pPr>
            <w:r>
              <w:rPr>
                <w:sz w:val="28"/>
                <w:szCs w:val="28"/>
              </w:rPr>
              <mc:AlternateContent>
                <mc:Choice Requires="wps">
                  <w:drawing>
                    <wp:anchor distT="0" distB="0" distL="114300" distR="114300" simplePos="0" relativeHeight="251666432" behindDoc="0" locked="0" layoutInCell="1" allowOverlap="1">
                      <wp:simplePos x="0" y="0"/>
                      <wp:positionH relativeFrom="column">
                        <wp:posOffset>-46355</wp:posOffset>
                      </wp:positionH>
                      <wp:positionV relativeFrom="paragraph">
                        <wp:posOffset>5715</wp:posOffset>
                      </wp:positionV>
                      <wp:extent cx="838835" cy="581025"/>
                      <wp:effectExtent l="2540" t="3810" r="12065" b="9525"/>
                      <wp:wrapNone/>
                      <wp:docPr id="5" name="直线 9"/>
                      <wp:cNvGraphicFramePr/>
                      <a:graphic xmlns:a="http://schemas.openxmlformats.org/drawingml/2006/main">
                        <a:graphicData uri="http://schemas.microsoft.com/office/word/2010/wordprocessingShape">
                          <wps:wsp>
                            <wps:cNvCnPr/>
                            <wps:spPr>
                              <a:xfrm flipH="1">
                                <a:off x="0" y="0"/>
                                <a:ext cx="838835" cy="58102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9" o:spid="_x0000_s1026" o:spt="20" style="position:absolute;left:0pt;flip:x;margin-left:-3.65pt;margin-top:0.45pt;height:45.75pt;width:66.05pt;z-index:251666432;mso-width-relative:page;mso-height-relative:page;" filled="f" stroked="t" coordsize="21600,21600" o:gfxdata="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L5+b91AAAAAYBAAAPAAAAAAAAAAEAIAAA&#10;ACIAAABkcnMvZG93bnJldi54bWxQSwECFAAUAAAACACHTuJABKvNTNcBAACbAwAADgAAAAAAAAAB&#10;ACAAAAAjAQAAZHJzL2Uyb0RvYy54bWxQSwUGAAAAAAYABgBZAQAAbAUAAAAA&#10;">
                      <v:fill on="f" focussize="0,0"/>
                      <v:stroke color="#000000" joinstyle="round"/>
                      <v:imagedata o:title=""/>
                      <o:lock v:ext="edit" aspectratio="f"/>
                    </v:line>
                  </w:pict>
                </mc:Fallback>
              </mc:AlternateContent>
            </w:r>
            <w:r>
              <w:rPr>
                <w:rFonts w:hint="eastAsia" w:ascii="Times New Roman" w:hAnsi="Times New Roman" w:eastAsia="方正仿宋_GBK" w:cs="方正仿宋_GBK"/>
                <w:bCs/>
                <w:sz w:val="28"/>
                <w:szCs w:val="28"/>
              </w:rPr>
              <w:t>排名</w:t>
            </w:r>
          </w:p>
          <w:p>
            <w:pPr>
              <w:spacing w:line="400" w:lineRule="exact"/>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val="en-US" w:eastAsia="zh-CN"/>
              </w:rPr>
              <w:t xml:space="preserve">    人数</w:t>
            </w:r>
          </w:p>
        </w:tc>
        <w:tc>
          <w:tcPr>
            <w:tcW w:w="835" w:type="dxa"/>
            <w:tcBorders>
              <w:bottom w:val="single" w:color="auto" w:sz="4" w:space="0"/>
            </w:tcBorders>
            <w:vAlign w:val="top"/>
          </w:tcPr>
          <w:p>
            <w:pPr>
              <w:spacing w:line="400" w:lineRule="exact"/>
              <w:jc w:val="center"/>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610" w:hRule="atLeast"/>
          <w:jc w:val="center"/>
        </w:trPr>
        <w:tc>
          <w:tcPr>
            <w:tcW w:w="1340" w:type="dxa"/>
            <w:gridSpan w:val="2"/>
            <w:vMerge w:val="restart"/>
            <w:textDirection w:val="tbRlV"/>
            <w:vAlign w:val="top"/>
          </w:tcPr>
          <w:p>
            <w:pPr>
              <w:spacing w:line="560" w:lineRule="exact"/>
              <w:ind w:left="113" w:right="113"/>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家庭成员</w:t>
            </w:r>
          </w:p>
        </w:tc>
        <w:tc>
          <w:tcPr>
            <w:tcW w:w="1255" w:type="dxa"/>
            <w:gridSpan w:val="3"/>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姓</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名</w:t>
            </w:r>
          </w:p>
        </w:tc>
        <w:tc>
          <w:tcPr>
            <w:tcW w:w="1357" w:type="dxa"/>
            <w:gridSpan w:val="5"/>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关</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系</w:t>
            </w:r>
          </w:p>
        </w:tc>
        <w:tc>
          <w:tcPr>
            <w:tcW w:w="1612" w:type="dxa"/>
            <w:gridSpan w:val="5"/>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政治面貌</w:t>
            </w:r>
          </w:p>
        </w:tc>
        <w:tc>
          <w:tcPr>
            <w:tcW w:w="3225" w:type="dxa"/>
            <w:gridSpan w:val="4"/>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rPr>
              <w:t>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340" w:type="dxa"/>
            <w:gridSpan w:val="2"/>
            <w:vMerge w:val="continue"/>
            <w:vAlign w:val="top"/>
          </w:tcPr>
          <w:p>
            <w:pPr>
              <w:spacing w:line="560" w:lineRule="exact"/>
              <w:jc w:val="both"/>
              <w:rPr>
                <w:rFonts w:hint="eastAsia" w:ascii="Times New Roman" w:hAnsi="Times New Roman" w:eastAsia="方正仿宋_GBK" w:cs="方正仿宋_GBK"/>
                <w:bCs/>
                <w:sz w:val="28"/>
                <w:szCs w:val="28"/>
              </w:rPr>
            </w:pPr>
          </w:p>
        </w:tc>
        <w:tc>
          <w:tcPr>
            <w:tcW w:w="1255" w:type="dxa"/>
            <w:gridSpan w:val="3"/>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357" w:type="dxa"/>
            <w:gridSpan w:val="5"/>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612" w:type="dxa"/>
            <w:gridSpan w:val="5"/>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3225"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340" w:type="dxa"/>
            <w:gridSpan w:val="2"/>
            <w:vMerge w:val="continue"/>
            <w:vAlign w:val="top"/>
          </w:tcPr>
          <w:p>
            <w:pPr>
              <w:spacing w:line="560" w:lineRule="exact"/>
              <w:jc w:val="both"/>
              <w:rPr>
                <w:rFonts w:hint="eastAsia" w:ascii="Times New Roman" w:hAnsi="Times New Roman" w:eastAsia="方正仿宋_GBK" w:cs="方正仿宋_GBK"/>
                <w:bCs/>
                <w:sz w:val="28"/>
                <w:szCs w:val="28"/>
              </w:rPr>
            </w:pPr>
          </w:p>
        </w:tc>
        <w:tc>
          <w:tcPr>
            <w:tcW w:w="1255" w:type="dxa"/>
            <w:gridSpan w:val="3"/>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357" w:type="dxa"/>
            <w:gridSpan w:val="5"/>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612" w:type="dxa"/>
            <w:gridSpan w:val="5"/>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3225"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340" w:type="dxa"/>
            <w:gridSpan w:val="2"/>
            <w:vMerge w:val="continue"/>
            <w:vAlign w:val="top"/>
          </w:tcPr>
          <w:p>
            <w:pPr>
              <w:spacing w:line="560" w:lineRule="exact"/>
              <w:jc w:val="both"/>
              <w:rPr>
                <w:rFonts w:hint="eastAsia" w:ascii="Times New Roman" w:hAnsi="Times New Roman" w:eastAsia="方正仿宋_GBK" w:cs="方正仿宋_GBK"/>
                <w:bCs/>
                <w:sz w:val="28"/>
                <w:szCs w:val="28"/>
              </w:rPr>
            </w:pPr>
          </w:p>
        </w:tc>
        <w:tc>
          <w:tcPr>
            <w:tcW w:w="1255" w:type="dxa"/>
            <w:gridSpan w:val="3"/>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357" w:type="dxa"/>
            <w:gridSpan w:val="5"/>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612" w:type="dxa"/>
            <w:gridSpan w:val="5"/>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3225"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567" w:hRule="atLeast"/>
          <w:jc w:val="center"/>
        </w:trPr>
        <w:tc>
          <w:tcPr>
            <w:tcW w:w="1340" w:type="dxa"/>
            <w:gridSpan w:val="2"/>
            <w:vMerge w:val="continue"/>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255" w:type="dxa"/>
            <w:gridSpan w:val="3"/>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357" w:type="dxa"/>
            <w:gridSpan w:val="5"/>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1612" w:type="dxa"/>
            <w:gridSpan w:val="5"/>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c>
          <w:tcPr>
            <w:tcW w:w="3225" w:type="dxa"/>
            <w:gridSpan w:val="4"/>
            <w:tcBorders>
              <w:bottom w:val="single" w:color="auto" w:sz="4" w:space="0"/>
            </w:tcBorders>
            <w:vAlign w:val="top"/>
          </w:tcPr>
          <w:p>
            <w:pPr>
              <w:spacing w:line="560" w:lineRule="exact"/>
              <w:jc w:val="both"/>
              <w:rPr>
                <w:rFonts w:hint="eastAsia" w:ascii="Times New Roman" w:hAnsi="Times New Roman" w:eastAsia="方正仿宋_GBK" w:cs="方正仿宋_GBK"/>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 w:type="dxa"/>
          <w:cantSplit/>
          <w:trHeight w:val="3170" w:hRule="atLeast"/>
          <w:jc w:val="center"/>
        </w:trPr>
        <w:tc>
          <w:tcPr>
            <w:tcW w:w="8789" w:type="dxa"/>
            <w:gridSpan w:val="19"/>
            <w:tcBorders>
              <w:bottom w:val="single" w:color="auto" w:sz="4" w:space="0"/>
            </w:tcBorders>
            <w:vAlign w:val="top"/>
          </w:tcPr>
          <w:p>
            <w:pPr>
              <w:spacing w:line="560" w:lineRule="exact"/>
              <w:jc w:val="center"/>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eastAsia="zh-CN"/>
              </w:rPr>
              <w:t>（</w:t>
            </w:r>
            <w:r>
              <w:rPr>
                <w:rFonts w:hint="eastAsia" w:ascii="Times New Roman" w:hAnsi="Times New Roman" w:eastAsia="方正仿宋_GBK" w:cs="方正仿宋_GBK"/>
                <w:bCs/>
                <w:sz w:val="28"/>
                <w:szCs w:val="28"/>
              </w:rPr>
              <w:t>个人表现材料，500字左右，可另附材料</w:t>
            </w:r>
            <w:r>
              <w:rPr>
                <w:rFonts w:hint="eastAsia" w:ascii="Times New Roman" w:hAnsi="Times New Roman" w:eastAsia="方正仿宋_GBK" w:cs="方正仿宋_GBK"/>
                <w:bCs/>
                <w:sz w:val="28"/>
                <w:szCs w:val="28"/>
                <w:lang w:eastAsia="zh-CN"/>
              </w:rPr>
              <w:t>。）</w:t>
            </w: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jc w:val="both"/>
              <w:rPr>
                <w:rFonts w:hint="eastAsia" w:ascii="Times New Roman" w:hAnsi="Times New Roman" w:eastAsia="方正仿宋_GBK" w:cs="方正仿宋_GBK"/>
                <w:bCs/>
                <w:sz w:val="28"/>
                <w:szCs w:val="28"/>
              </w:rPr>
            </w:pPr>
          </w:p>
          <w:p>
            <w:pPr>
              <w:spacing w:line="560" w:lineRule="exact"/>
              <w:ind w:firstLine="5880" w:firstLineChars="2100"/>
              <w:jc w:val="both"/>
              <w:rPr>
                <w:rFonts w:hint="eastAsia" w:ascii="Times New Roman" w:hAnsi="Times New Roman" w:eastAsia="方正仿宋_GBK" w:cs="方正仿宋_GBK"/>
                <w:bCs/>
                <w:sz w:val="28"/>
                <w:szCs w:val="28"/>
              </w:rPr>
            </w:pPr>
            <w:r>
              <w:rPr>
                <w:rFonts w:hint="eastAsia" w:ascii="Times New Roman" w:hAnsi="Times New Roman" w:eastAsia="方正仿宋_GBK" w:cs="方正仿宋_GBK"/>
                <w:bCs/>
                <w:sz w:val="28"/>
                <w:szCs w:val="28"/>
                <w:lang w:eastAsia="zh-CN"/>
              </w:rPr>
              <w:t>（</w:t>
            </w:r>
            <w:r>
              <w:rPr>
                <w:rFonts w:hint="eastAsia" w:ascii="Times New Roman" w:hAnsi="Times New Roman" w:eastAsia="方正仿宋_GBK" w:cs="方正仿宋_GBK"/>
                <w:bCs/>
                <w:sz w:val="28"/>
                <w:szCs w:val="28"/>
              </w:rPr>
              <w:t>盖</w:t>
            </w:r>
            <w:r>
              <w:rPr>
                <w:rFonts w:hint="eastAsia" w:ascii="Times New Roman" w:hAnsi="Times New Roman" w:eastAsia="方正仿宋_GBK" w:cs="方正仿宋_GBK"/>
                <w:bCs/>
                <w:sz w:val="28"/>
                <w:szCs w:val="28"/>
                <w:lang w:val="en-US" w:eastAsia="zh-CN"/>
              </w:rPr>
              <w:t xml:space="preserve">  </w:t>
            </w:r>
            <w:r>
              <w:rPr>
                <w:rFonts w:hint="eastAsia" w:ascii="Times New Roman" w:hAnsi="Times New Roman" w:eastAsia="方正仿宋_GBK" w:cs="方正仿宋_GBK"/>
                <w:bCs/>
                <w:sz w:val="28"/>
                <w:szCs w:val="28"/>
              </w:rPr>
              <w:t>章</w:t>
            </w:r>
            <w:r>
              <w:rPr>
                <w:rFonts w:hint="eastAsia" w:ascii="Times New Roman" w:hAnsi="Times New Roman" w:eastAsia="方正仿宋_GBK" w:cs="方正仿宋_GBK"/>
                <w:bCs/>
                <w:sz w:val="28"/>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3" w:hRule="atLeast"/>
          <w:jc w:val="center"/>
        </w:trPr>
        <w:tc>
          <w:tcPr>
            <w:tcW w:w="980" w:type="dxa"/>
            <w:tcBorders>
              <w:bottom w:val="single" w:color="auto" w:sz="4" w:space="0"/>
            </w:tcBorders>
            <w:textDirection w:val="tbRlV"/>
            <w:vAlign w:val="center"/>
          </w:tcPr>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pacing w:val="91"/>
                <w:kern w:val="0"/>
                <w:sz w:val="28"/>
                <w:szCs w:val="28"/>
                <w:lang w:val="en-US" w:eastAsia="zh-CN"/>
              </w:rPr>
              <w:t xml:space="preserve">  </w:t>
            </w:r>
            <w:r>
              <w:rPr>
                <w:rFonts w:hint="eastAsia" w:ascii="Times New Roman" w:hAnsi="Times New Roman" w:eastAsia="方正仿宋_GBK" w:cs="方正仿宋_GBK"/>
                <w:spacing w:val="91"/>
                <w:kern w:val="0"/>
                <w:sz w:val="28"/>
                <w:szCs w:val="28"/>
              </w:rPr>
              <w:t>所在院系意</w:t>
            </w:r>
            <w:r>
              <w:rPr>
                <w:rFonts w:hint="eastAsia" w:ascii="Times New Roman" w:hAnsi="Times New Roman" w:eastAsia="方正仿宋_GBK" w:cs="方正仿宋_GBK"/>
                <w:spacing w:val="3"/>
                <w:kern w:val="0"/>
                <w:sz w:val="28"/>
                <w:szCs w:val="28"/>
              </w:rPr>
              <w:t>见</w:t>
            </w:r>
          </w:p>
        </w:tc>
        <w:tc>
          <w:tcPr>
            <w:tcW w:w="3405" w:type="dxa"/>
            <w:gridSpan w:val="10"/>
            <w:tcBorders>
              <w:bottom w:val="single" w:color="auto" w:sz="4" w:space="0"/>
            </w:tcBorders>
            <w:vAlign w:val="center"/>
          </w:tcPr>
          <w:p>
            <w:pPr>
              <w:jc w:val="both"/>
              <w:rPr>
                <w:rFonts w:hint="eastAsia" w:ascii="Times New Roman" w:hAnsi="Times New Roman" w:eastAsia="方正仿宋_GBK" w:cs="方正仿宋_GBK"/>
                <w:sz w:val="28"/>
                <w:szCs w:val="28"/>
                <w:lang w:eastAsia="zh-CN"/>
              </w:rPr>
            </w:pPr>
            <w:r>
              <w:rPr>
                <w:rFonts w:hint="eastAsia" w:ascii="Times New Roman" w:hAnsi="Times New Roman" w:eastAsia="方正仿宋_GBK" w:cs="方正仿宋_GBK"/>
                <w:sz w:val="28"/>
                <w:szCs w:val="28"/>
                <w:lang w:eastAsia="zh-CN"/>
              </w:rPr>
              <w:t>（学生资料是否核实，是否推荐，请手写）</w:t>
            </w:r>
          </w:p>
          <w:p>
            <w:pPr>
              <w:jc w:val="both"/>
              <w:rPr>
                <w:rFonts w:hint="eastAsia" w:ascii="Times New Roman" w:hAnsi="Times New Roman" w:eastAsia="方正仿宋_GBK" w:cs="方正仿宋_GBK"/>
                <w:sz w:val="28"/>
                <w:szCs w:val="28"/>
                <w:lang w:eastAsia="zh-CN"/>
              </w:rPr>
            </w:pPr>
          </w:p>
          <w:p>
            <w:pPr>
              <w:jc w:val="both"/>
              <w:rPr>
                <w:rFonts w:hint="eastAsia" w:ascii="Times New Roman" w:hAnsi="Times New Roman" w:eastAsia="方正仿宋_GBK" w:cs="方正仿宋_GBK"/>
                <w:sz w:val="28"/>
                <w:szCs w:val="28"/>
                <w:lang w:val="en-US" w:eastAsia="zh-CN"/>
              </w:rPr>
            </w:pPr>
            <w:r>
              <w:rPr>
                <w:rFonts w:hint="eastAsia" w:ascii="Times New Roman" w:hAnsi="Times New Roman" w:eastAsia="方正仿宋_GBK" w:cs="方正仿宋_GBK"/>
                <w:sz w:val="28"/>
                <w:szCs w:val="28"/>
                <w:lang w:val="en-US" w:eastAsia="zh-CN"/>
              </w:rPr>
              <w:t xml:space="preserve">  </w:t>
            </w:r>
          </w:p>
          <w:p>
            <w:pPr>
              <w:jc w:val="both"/>
              <w:rPr>
                <w:rFonts w:hint="eastAsia" w:ascii="Times New Roman" w:hAnsi="Times New Roman" w:eastAsia="方正仿宋_GBK" w:cs="方正仿宋_GBK"/>
                <w:sz w:val="28"/>
                <w:szCs w:val="28"/>
                <w:lang w:val="en-US" w:eastAsia="zh-CN"/>
              </w:rPr>
            </w:pPr>
          </w:p>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（盖  章 ）</w:t>
            </w:r>
          </w:p>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年  月   日</w:t>
            </w:r>
          </w:p>
        </w:tc>
        <w:tc>
          <w:tcPr>
            <w:tcW w:w="897" w:type="dxa"/>
            <w:gridSpan w:val="3"/>
            <w:tcBorders>
              <w:bottom w:val="single" w:color="auto" w:sz="4" w:space="0"/>
            </w:tcBorders>
            <w:textDirection w:val="tbRlV"/>
            <w:vAlign w:val="top"/>
          </w:tcPr>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pacing w:val="91"/>
                <w:kern w:val="0"/>
                <w:sz w:val="28"/>
                <w:szCs w:val="28"/>
                <w:lang w:val="en-US" w:eastAsia="zh-CN"/>
              </w:rPr>
              <w:t xml:space="preserve">  </w:t>
            </w:r>
            <w:r>
              <w:rPr>
                <w:rFonts w:hint="eastAsia" w:ascii="Times New Roman" w:hAnsi="Times New Roman" w:eastAsia="方正仿宋_GBK" w:cs="方正仿宋_GBK"/>
                <w:spacing w:val="91"/>
                <w:kern w:val="0"/>
                <w:sz w:val="28"/>
                <w:szCs w:val="28"/>
              </w:rPr>
              <w:t>所在学校团委意</w:t>
            </w:r>
            <w:r>
              <w:rPr>
                <w:rFonts w:hint="eastAsia" w:ascii="Times New Roman" w:hAnsi="Times New Roman" w:eastAsia="方正仿宋_GBK" w:cs="方正仿宋_GBK"/>
                <w:spacing w:val="3"/>
                <w:kern w:val="0"/>
                <w:sz w:val="28"/>
                <w:szCs w:val="28"/>
              </w:rPr>
              <w:t>见</w:t>
            </w:r>
          </w:p>
        </w:tc>
        <w:tc>
          <w:tcPr>
            <w:tcW w:w="3518" w:type="dxa"/>
            <w:gridSpan w:val="6"/>
            <w:tcBorders>
              <w:bottom w:val="single" w:color="auto" w:sz="4" w:space="0"/>
            </w:tcBorders>
            <w:vAlign w:val="center"/>
          </w:tcPr>
          <w:p>
            <w:pPr>
              <w:jc w:val="both"/>
              <w:rPr>
                <w:rFonts w:hint="eastAsia" w:ascii="Times New Roman" w:hAnsi="Times New Roman" w:eastAsia="方正仿宋_GBK" w:cs="方正仿宋_GBK"/>
                <w:sz w:val="28"/>
                <w:szCs w:val="28"/>
                <w:lang w:eastAsia="zh-CN"/>
              </w:rPr>
            </w:pPr>
            <w:r>
              <w:rPr>
                <w:rFonts w:hint="eastAsia" w:ascii="Times New Roman" w:hAnsi="Times New Roman" w:eastAsia="方正仿宋_GBK" w:cs="方正仿宋_GBK"/>
                <w:sz w:val="28"/>
                <w:szCs w:val="28"/>
                <w:lang w:eastAsia="zh-CN"/>
              </w:rPr>
              <w:t>（学生资料是否核实，是否推荐，请手写）</w:t>
            </w:r>
          </w:p>
          <w:p>
            <w:pPr>
              <w:jc w:val="both"/>
              <w:rPr>
                <w:rFonts w:hint="eastAsia" w:ascii="Times New Roman" w:hAnsi="Times New Roman" w:eastAsia="方正仿宋_GBK" w:cs="方正仿宋_GBK"/>
                <w:sz w:val="28"/>
                <w:szCs w:val="28"/>
                <w:lang w:eastAsia="zh-CN"/>
              </w:rPr>
            </w:pPr>
          </w:p>
          <w:p>
            <w:pPr>
              <w:jc w:val="both"/>
              <w:rPr>
                <w:rFonts w:hint="eastAsia" w:ascii="Times New Roman" w:hAnsi="Times New Roman" w:eastAsia="方正仿宋_GBK" w:cs="方正仿宋_GBK"/>
                <w:sz w:val="28"/>
                <w:szCs w:val="28"/>
                <w:lang w:val="en-US" w:eastAsia="zh-CN"/>
              </w:rPr>
            </w:pPr>
            <w:r>
              <w:rPr>
                <w:rFonts w:hint="eastAsia" w:ascii="Times New Roman" w:hAnsi="Times New Roman" w:eastAsia="方正仿宋_GBK" w:cs="方正仿宋_GBK"/>
                <w:sz w:val="28"/>
                <w:szCs w:val="28"/>
                <w:lang w:val="en-US" w:eastAsia="zh-CN"/>
              </w:rPr>
              <w:t xml:space="preserve">  </w:t>
            </w:r>
          </w:p>
          <w:p>
            <w:pPr>
              <w:jc w:val="both"/>
              <w:rPr>
                <w:rFonts w:hint="eastAsia" w:ascii="Times New Roman" w:hAnsi="Times New Roman" w:eastAsia="方正仿宋_GBK" w:cs="方正仿宋_GBK"/>
                <w:sz w:val="28"/>
                <w:szCs w:val="28"/>
                <w:lang w:val="en-US" w:eastAsia="zh-CN"/>
              </w:rPr>
            </w:pPr>
          </w:p>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（盖  章 ）</w:t>
            </w:r>
          </w:p>
          <w:p>
            <w:pPr>
              <w:jc w:val="both"/>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年  月   日</w:t>
            </w:r>
          </w:p>
        </w:tc>
      </w:tr>
    </w:tbl>
    <w:p>
      <w:pPr>
        <w:rPr>
          <w:sz w:val="10"/>
          <w:szCs w:val="10"/>
        </w:rPr>
      </w:pPr>
    </w:p>
    <w:p>
      <w:pPr>
        <w:rPr>
          <w:sz w:val="10"/>
          <w:szCs w:val="10"/>
        </w:rPr>
      </w:pPr>
    </w:p>
    <w:p>
      <w:pPr>
        <w:rPr>
          <w:sz w:val="10"/>
          <w:szCs w:val="10"/>
        </w:rPr>
      </w:pPr>
    </w:p>
    <w:p>
      <w:pPr>
        <w:rPr>
          <w:sz w:val="10"/>
          <w:szCs w:val="10"/>
        </w:rPr>
      </w:pPr>
    </w:p>
    <w:p>
      <w:pPr>
        <w:rPr>
          <w:sz w:val="10"/>
          <w:szCs w:val="10"/>
        </w:rPr>
      </w:pPr>
    </w:p>
    <w:tbl>
      <w:tblPr>
        <w:tblStyle w:val="5"/>
        <w:tblpPr w:leftFromText="181" w:rightFromText="181" w:vertAnchor="page" w:horzAnchor="margin" w:tblpXSpec="center" w:tblpY="14033"/>
        <w:tblW w:w="9645" w:type="dxa"/>
        <w:tblInd w:w="-5" w:type="dxa"/>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965"/>
        <w:gridCol w:w="5680"/>
      </w:tblGrid>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00" w:hRule="atLeast"/>
        </w:trPr>
        <w:tc>
          <w:tcPr>
            <w:tcW w:w="3965" w:type="dxa"/>
            <w:tcBorders>
              <w:top w:val="single" w:color="auto" w:sz="4" w:space="0"/>
              <w:left w:val="single" w:color="FFFFFF" w:sz="4" w:space="0"/>
              <w:bottom w:val="single" w:color="auto" w:sz="4" w:space="0"/>
              <w:right w:val="nil"/>
            </w:tcBorders>
            <w:vAlign w:val="top"/>
          </w:tcPr>
          <w:p>
            <w:pPr>
              <w:tabs>
                <w:tab w:val="left" w:pos="5598"/>
              </w:tabs>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val="en-US" w:eastAsia="zh-CN"/>
              </w:rPr>
              <w:t xml:space="preserve">  </w:t>
            </w:r>
            <w:r>
              <w:rPr>
                <w:rFonts w:hint="eastAsia" w:ascii="Times New Roman" w:hAnsi="Times New Roman" w:eastAsia="方正仿宋_GBK" w:cs="方正仿宋_GBK"/>
                <w:sz w:val="28"/>
                <w:szCs w:val="28"/>
              </w:rPr>
              <w:t>共青团广东省委办公室</w:t>
            </w:r>
          </w:p>
        </w:tc>
        <w:tc>
          <w:tcPr>
            <w:tcW w:w="5680" w:type="dxa"/>
            <w:tcBorders>
              <w:top w:val="single" w:color="auto" w:sz="4" w:space="0"/>
              <w:left w:val="nil"/>
              <w:bottom w:val="single" w:color="auto" w:sz="4" w:space="0"/>
              <w:right w:val="nil"/>
            </w:tcBorders>
            <w:vAlign w:val="top"/>
          </w:tcPr>
          <w:p>
            <w:pPr>
              <w:tabs>
                <w:tab w:val="left" w:pos="5598"/>
              </w:tabs>
              <w:wordWrap w:val="0"/>
              <w:ind w:right="87"/>
              <w:jc w:val="right"/>
              <w:rPr>
                <w:rFonts w:hint="eastAsia" w:ascii="Times New Roman" w:hAnsi="Times New Roman" w:eastAsia="方正仿宋_GBK" w:cs="方正仿宋_GBK"/>
                <w:sz w:val="28"/>
                <w:szCs w:val="28"/>
              </w:rPr>
            </w:pPr>
            <w:r>
              <w:rPr>
                <w:rFonts w:hint="eastAsia" w:ascii="Times New Roman" w:hAnsi="Times New Roman" w:eastAsia="方正仿宋_GBK" w:cs="方正仿宋_GBK"/>
                <w:spacing w:val="-12"/>
                <w:sz w:val="28"/>
                <w:szCs w:val="28"/>
              </w:rPr>
              <w:t>201</w:t>
            </w:r>
            <w:r>
              <w:rPr>
                <w:rFonts w:hint="eastAsia" w:ascii="Times New Roman" w:hAnsi="Times New Roman" w:eastAsia="方正仿宋_GBK" w:cs="方正仿宋_GBK"/>
                <w:spacing w:val="-12"/>
                <w:sz w:val="28"/>
                <w:szCs w:val="28"/>
                <w:lang w:val="en-US" w:eastAsia="zh-CN"/>
              </w:rPr>
              <w:t>8</w:t>
            </w:r>
            <w:r>
              <w:rPr>
                <w:rFonts w:hint="eastAsia" w:ascii="Times New Roman" w:hAnsi="Times New Roman" w:eastAsia="方正仿宋_GBK" w:cs="方正仿宋_GBK"/>
                <w:spacing w:val="-12"/>
                <w:sz w:val="28"/>
                <w:szCs w:val="28"/>
              </w:rPr>
              <w:t>年</w:t>
            </w:r>
            <w:r>
              <w:rPr>
                <w:rFonts w:hint="eastAsia" w:ascii="Times New Roman" w:hAnsi="Times New Roman" w:eastAsia="方正仿宋_GBK" w:cs="方正仿宋_GBK"/>
                <w:spacing w:val="-12"/>
                <w:sz w:val="28"/>
                <w:szCs w:val="28"/>
                <w:lang w:val="en-US" w:eastAsia="zh-CN"/>
              </w:rPr>
              <w:t>2</w:t>
            </w:r>
            <w:r>
              <w:rPr>
                <w:rFonts w:hint="eastAsia" w:ascii="Times New Roman" w:hAnsi="Times New Roman" w:eastAsia="方正仿宋_GBK" w:cs="方正仿宋_GBK"/>
                <w:spacing w:val="-12"/>
                <w:sz w:val="28"/>
                <w:szCs w:val="28"/>
              </w:rPr>
              <w:t>月</w:t>
            </w:r>
            <w:r>
              <w:rPr>
                <w:rFonts w:hint="eastAsia" w:ascii="Times New Roman" w:hAnsi="Times New Roman" w:eastAsia="方正仿宋_GBK" w:cs="方正仿宋_GBK"/>
                <w:spacing w:val="-12"/>
                <w:sz w:val="28"/>
                <w:szCs w:val="28"/>
                <w:lang w:val="en-US" w:eastAsia="zh-CN"/>
              </w:rPr>
              <w:t>27</w:t>
            </w:r>
            <w:r>
              <w:rPr>
                <w:rFonts w:hint="eastAsia" w:ascii="Times New Roman" w:hAnsi="Times New Roman" w:eastAsia="方正仿宋_GBK" w:cs="方正仿宋_GBK"/>
                <w:spacing w:val="-12"/>
                <w:sz w:val="28"/>
                <w:szCs w:val="28"/>
              </w:rPr>
              <w:t>日</w:t>
            </w:r>
            <w:r>
              <w:rPr>
                <w:rFonts w:hint="eastAsia" w:ascii="Times New Roman" w:hAnsi="Times New Roman" w:eastAsia="方正仿宋_GBK" w:cs="方正仿宋_GBK"/>
                <w:sz w:val="28"/>
                <w:szCs w:val="28"/>
              </w:rPr>
              <w:t>印发</w:t>
            </w:r>
            <w:r>
              <w:rPr>
                <w:rFonts w:hint="eastAsia" w:ascii="Times New Roman" w:hAnsi="Times New Roman" w:eastAsia="方正仿宋_GBK" w:cs="方正仿宋_GBK"/>
                <w:sz w:val="28"/>
                <w:szCs w:val="28"/>
                <w:lang w:val="en-US" w:eastAsia="zh-CN"/>
              </w:rPr>
              <w:t xml:space="preserve">  </w:t>
            </w:r>
          </w:p>
        </w:tc>
      </w:tr>
    </w:tbl>
    <w:p>
      <w:pPr>
        <w:rPr>
          <w:sz w:val="10"/>
          <w:szCs w:val="10"/>
        </w:rPr>
      </w:pPr>
    </w:p>
    <w:sectPr>
      <w:footerReference r:id="rId3" w:type="default"/>
      <w:pgSz w:w="11906" w:h="16838"/>
      <w:pgMar w:top="2098" w:right="1474" w:bottom="1814" w:left="1587" w:header="851" w:footer="992" w:gutter="0"/>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swiss"/>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微软雅黑 Light">
    <w:panose1 w:val="020B0502040204020203"/>
    <w:charset w:val="86"/>
    <w:family w:val="auto"/>
    <w:pitch w:val="default"/>
    <w:sig w:usb0="80000287" w:usb1="28CF0010" w:usb2="00000016" w:usb3="00000000" w:csb0="0004001F" w:csb1="00000000"/>
  </w:font>
  <w:font w:name="新宋体">
    <w:panose1 w:val="02010609030101010101"/>
    <w:charset w:val="86"/>
    <w:family w:val="auto"/>
    <w:pitch w:val="default"/>
    <w:sig w:usb0="00000003" w:usb1="288F0000" w:usb2="00000006"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方正姚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sz w:val="28"/>
                              <w:szCs w:val="28"/>
                              <w:lang w:eastAsia="zh-CN"/>
                            </w:rPr>
                          </w:pPr>
                          <w:r>
                            <w:rPr>
                              <w:rFonts w:hint="eastAsia"/>
                              <w:sz w:val="28"/>
                              <w:szCs w:val="28"/>
                              <w:lang w:eastAsia="zh-CN"/>
                            </w:rPr>
                            <w:t>—</w:t>
                          </w:r>
                          <w:r>
                            <w:rPr>
                              <w:rFonts w:hint="eastAsia"/>
                              <w:sz w:val="28"/>
                              <w:szCs w:val="28"/>
                              <w:lang w:val="en-US"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宋体"/>
                        <w:sz w:val="28"/>
                        <w:szCs w:val="28"/>
                        <w:lang w:eastAsia="zh-CN"/>
                      </w:rPr>
                    </w:pPr>
                    <w:r>
                      <w:rPr>
                        <w:rFonts w:hint="eastAsia"/>
                        <w:sz w:val="28"/>
                        <w:szCs w:val="28"/>
                        <w:lang w:eastAsia="zh-CN"/>
                      </w:rPr>
                      <w:t>—</w:t>
                    </w:r>
                    <w:r>
                      <w:rPr>
                        <w:rFonts w:hint="eastAsia"/>
                        <w:sz w:val="28"/>
                        <w:szCs w:val="28"/>
                        <w:lang w:val="en-US" w:eastAsia="zh-CN"/>
                      </w:rPr>
                      <w:t xml:space="preserve"> </w:t>
                    </w: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r>
                      <w:rPr>
                        <w:rFonts w:hint="eastAsia"/>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F073A"/>
    <w:rsid w:val="06A701E0"/>
    <w:rsid w:val="0FEC7BD6"/>
    <w:rsid w:val="124E1BE1"/>
    <w:rsid w:val="14414227"/>
    <w:rsid w:val="170D68B8"/>
    <w:rsid w:val="2E822908"/>
    <w:rsid w:val="311D0DA6"/>
    <w:rsid w:val="365E2696"/>
    <w:rsid w:val="380E372D"/>
    <w:rsid w:val="43012986"/>
    <w:rsid w:val="4CC82668"/>
    <w:rsid w:val="54570F7C"/>
    <w:rsid w:val="556B584D"/>
    <w:rsid w:val="59B20242"/>
    <w:rsid w:val="59B24898"/>
    <w:rsid w:val="61A82A68"/>
    <w:rsid w:val="6D5435E7"/>
    <w:rsid w:val="6E6F35F8"/>
    <w:rsid w:val="70631E4B"/>
    <w:rsid w:val="70924D2F"/>
    <w:rsid w:val="74E22018"/>
    <w:rsid w:val="78E11511"/>
    <w:rsid w:val="7E0D4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智利winnie</cp:lastModifiedBy>
  <cp:lastPrinted>2018-02-27T03:24:00Z</cp:lastPrinted>
  <dcterms:modified xsi:type="dcterms:W3CDTF">2018-02-27T03:52:53Z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