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distribute"/>
        <w:outlineLvl w:val="0"/>
        <w:rPr>
          <w:rFonts w:hint="eastAsia" w:ascii="方正小标宋简体" w:hAnsi="方正小标宋简体" w:eastAsia="方正小标宋简体" w:cs="方正小标宋简体"/>
          <w:b w:val="0"/>
          <w:bCs/>
          <w:color w:val="FF0000"/>
          <w:sz w:val="72"/>
          <w:szCs w:val="72"/>
          <w:u w:val="none" w:color="auto"/>
        </w:rPr>
      </w:pPr>
      <w:r>
        <w:rPr>
          <w:rFonts w:hint="eastAsia" w:ascii="方正小标宋简体" w:hAnsi="方正小标宋简体" w:eastAsia="方正小标宋简体" w:cs="方正小标宋简体"/>
          <w:b w:val="0"/>
          <w:bCs/>
          <w:color w:val="FF0000"/>
          <w:sz w:val="52"/>
          <w:szCs w:val="52"/>
          <w:u w:val="none" w:color="auto"/>
        </w:rPr>
        <w:t>少先队广东省工作委员会办公室</w:t>
      </w:r>
    </w:p>
    <w:p>
      <w:pPr>
        <w:snapToGrid w:val="0"/>
        <w:jc w:val="distribute"/>
        <w:outlineLvl w:val="0"/>
        <w:rPr>
          <w:rFonts w:hint="eastAsia" w:ascii="方正小标宋简体" w:hAnsi="方正小标宋简体" w:eastAsia="方正小标宋简体" w:cs="方正小标宋简体"/>
          <w:b w:val="0"/>
          <w:bCs/>
          <w:color w:val="FF0000"/>
          <w:sz w:val="52"/>
          <w:szCs w:val="52"/>
          <w:u w:val="none" w:color="auto"/>
        </w:rPr>
      </w:pPr>
      <w:r>
        <w:rPr>
          <w:rFonts w:hint="eastAsia" w:ascii="方正小标宋简体" w:hAnsi="方正小标宋简体" w:eastAsia="方正小标宋简体" w:cs="方正小标宋简体"/>
          <w:b w:val="0"/>
          <w:bCs/>
          <w:color w:val="FF0000"/>
          <w:sz w:val="52"/>
          <w:szCs w:val="52"/>
          <w:u w:val="none" w:color="auto"/>
        </w:rPr>
        <w:t>共青团广东省委员会办公室</w:t>
      </w:r>
    </w:p>
    <w:p>
      <w:pPr>
        <w:snapToGrid w:val="0"/>
        <w:jc w:val="distribute"/>
        <w:outlineLvl w:val="0"/>
        <w:rPr>
          <w:rFonts w:hint="eastAsia" w:ascii="方正小标宋简体" w:hAnsi="方正小标宋简体" w:eastAsia="方正小标宋简体" w:cs="方正小标宋简体"/>
          <w:b w:val="0"/>
          <w:bCs/>
          <w:color w:val="FF0000"/>
          <w:sz w:val="52"/>
          <w:szCs w:val="52"/>
          <w:u w:val="none" w:color="auto"/>
          <w:lang w:val="en-US" w:eastAsia="zh-CN"/>
        </w:rPr>
      </w:pPr>
      <w:r>
        <w:rPr>
          <w:rFonts w:hint="eastAsia" w:ascii="方正小标宋简体" w:hAnsi="方正小标宋简体" w:eastAsia="方正小标宋简体" w:cs="方正小标宋简体"/>
          <w:b w:val="0"/>
          <w:bCs/>
          <w:color w:val="FF0000"/>
          <w:sz w:val="52"/>
          <w:szCs w:val="52"/>
          <w:u w:val="none" w:color="auto"/>
          <w:lang w:val="en-US" w:eastAsia="zh-CN"/>
        </w:rPr>
        <w:t>广东省青少年发展基金会</w:t>
      </w:r>
    </w:p>
    <w:p>
      <w:pPr>
        <w:jc w:val="center"/>
        <w:rPr>
          <w:rFonts w:ascii="方正仿宋_GBK" w:eastAsia="方正仿宋_GBK"/>
          <w:b/>
          <w:bCs/>
          <w:color w:val="FF0000"/>
          <w:sz w:val="28"/>
          <w:szCs w:val="28"/>
          <w:u w:val="thick"/>
        </w:rPr>
      </w:pPr>
      <w:r>
        <w:rPr>
          <w:rFonts w:hint="eastAsia" w:ascii="方正仿宋_GBK" w:hAnsi="方正仿宋_GBK" w:eastAsia="方正仿宋_GBK" w:cs="方正仿宋_GBK"/>
          <w:sz w:val="32"/>
        </w:rPr>
        <w:t>粤少办联发〔202</w:t>
      </w:r>
      <w:r>
        <w:rPr>
          <w:rFonts w:hint="eastAsia" w:ascii="方正仿宋_GBK" w:hAnsi="方正仿宋_GBK" w:eastAsia="方正仿宋_GBK" w:cs="方正仿宋_GBK"/>
          <w:sz w:val="32"/>
          <w:lang w:val="en-US" w:eastAsia="zh-CN"/>
        </w:rPr>
        <w:t>2</w:t>
      </w:r>
      <w:r>
        <w:rPr>
          <w:rFonts w:hint="eastAsia" w:ascii="方正仿宋_GBK" w:hAnsi="方正仿宋_GBK" w:eastAsia="方正仿宋_GBK" w:cs="方正仿宋_GBK"/>
          <w:sz w:val="32"/>
        </w:rPr>
        <w:t>〕</w:t>
      </w:r>
      <w:r>
        <w:rPr>
          <w:rFonts w:hint="eastAsia" w:ascii="方正仿宋_GBK" w:hAnsi="方正仿宋_GBK" w:eastAsia="方正仿宋_GBK" w:cs="方正仿宋_GBK"/>
          <w:sz w:val="32"/>
          <w:lang w:val="en-US" w:eastAsia="zh-CN"/>
        </w:rPr>
        <w:t>1</w:t>
      </w:r>
      <w:r>
        <w:rPr>
          <w:rFonts w:hint="eastAsia" w:ascii="方正仿宋_GBK" w:hAnsi="方正仿宋_GBK" w:eastAsia="方正仿宋_GBK" w:cs="方正仿宋_GBK"/>
          <w:sz w:val="32"/>
        </w:rPr>
        <w:t>号</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仿宋_GBK" w:eastAsia="方正仿宋_GBK"/>
          <w:b/>
          <w:bCs/>
          <w:color w:val="FF0000"/>
          <w:position w:val="-60"/>
          <w:sz w:val="32"/>
          <w:szCs w:val="32"/>
        </w:rPr>
        <mc:AlternateContent>
          <mc:Choice Requires="wps">
            <w:drawing>
              <wp:anchor distT="0" distB="0" distL="114300" distR="114300" simplePos="0" relativeHeight="251659264" behindDoc="0" locked="0" layoutInCell="1" allowOverlap="1">
                <wp:simplePos x="0" y="0"/>
                <wp:positionH relativeFrom="column">
                  <wp:posOffset>-186690</wp:posOffset>
                </wp:positionH>
                <wp:positionV relativeFrom="paragraph">
                  <wp:posOffset>57785</wp:posOffset>
                </wp:positionV>
                <wp:extent cx="5935980" cy="26670"/>
                <wp:effectExtent l="0" t="7620" r="7620" b="22860"/>
                <wp:wrapNone/>
                <wp:docPr id="3" name="直接箭头连接符 3"/>
                <wp:cNvGraphicFramePr/>
                <a:graphic xmlns:a="http://schemas.openxmlformats.org/drawingml/2006/main">
                  <a:graphicData uri="http://schemas.microsoft.com/office/word/2010/wordprocessingShape">
                    <wps:wsp>
                      <wps:cNvCnPr/>
                      <wps:spPr>
                        <a:xfrm flipV="1">
                          <a:off x="0" y="0"/>
                          <a:ext cx="5935980" cy="26670"/>
                        </a:xfrm>
                        <a:prstGeom prst="straightConnector1">
                          <a:avLst/>
                        </a:prstGeom>
                        <a:ln w="15875"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4.7pt;margin-top:4.55pt;height:2.1pt;width:467.4pt;z-index:251659264;mso-width-relative:page;mso-height-relative:page;" filled="f" stroked="t" coordsize="21600,21600" o:gfxdata="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B+RCI2AAAAAgBAAAPAAAAAAAA&#10;AAEAIAAAACIAAABkcnMvZG93bnJldi54bWxQSwECFAAUAAAACACHTuJAP71TJxICAAAJBAAADgAA&#10;AAAAAAABACAAAAAnAQAAZHJzL2Uyb0RvYy54bWxQSwUGAAAAAAYABgBZAQAAqwUAAAAA&#10;">
                <v:fill on="f" focussize="0,0"/>
                <v:stroke weight="1.2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关于开展2022年度广东红领巾基金项目</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申报工作的通知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spacing w:line="550" w:lineRule="exact"/>
        <w:ind w:left="0" w:leftChars="0" w:right="0" w:righ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各地级以上市团委、少工委，省属中小学校少工委：</w:t>
      </w:r>
    </w:p>
    <w:p>
      <w:pPr>
        <w:keepNext w:val="0"/>
        <w:keepLines w:val="0"/>
        <w:pageBreakBefore w:val="0"/>
        <w:widowControl w:val="0"/>
        <w:kinsoku/>
        <w:wordWrap/>
        <w:overflowPunct/>
        <w:topLinePunct w:val="0"/>
        <w:autoSpaceDE/>
        <w:autoSpaceDN/>
        <w:bidi w:val="0"/>
        <w:spacing w:line="55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深入学习贯彻习近平总书记关于少年儿童和少先队工作的重要论述，贯彻落实《中共中央关于全面加强新时代少先队工作的意见》，充分发挥广东红领巾基金扶贫助困和助推少先队工作发展的积极作用，根据《广东红领巾基金章程》有关规定，团省委、省少工委、省青基会决定开展2022年度广东红领巾基金项目申报工作，现将有关事项通知如下。</w:t>
      </w:r>
    </w:p>
    <w:p>
      <w:pPr>
        <w:keepNext w:val="0"/>
        <w:keepLines w:val="0"/>
        <w:pageBreakBefore w:val="0"/>
        <w:widowControl w:val="0"/>
        <w:kinsoku/>
        <w:wordWrap/>
        <w:overflowPunct/>
        <w:topLinePunct w:val="0"/>
        <w:autoSpaceDE/>
        <w:autoSpaceDN/>
        <w:bidi w:val="0"/>
        <w:spacing w:line="55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一、申报主体</w:t>
      </w:r>
    </w:p>
    <w:p>
      <w:pPr>
        <w:keepNext w:val="0"/>
        <w:keepLines w:val="0"/>
        <w:pageBreakBefore w:val="0"/>
        <w:widowControl w:val="0"/>
        <w:kinsoku/>
        <w:wordWrap/>
        <w:overflowPunct/>
        <w:topLinePunct w:val="0"/>
        <w:autoSpaceDE/>
        <w:autoSpaceDN/>
        <w:bidi w:val="0"/>
        <w:spacing w:line="55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各地级以上市、县（市、区）团委、少工委；</w:t>
      </w:r>
      <w:r>
        <w:rPr>
          <w:rFonts w:hint="eastAsia" w:ascii="方正仿宋_GBK" w:hAnsi="方正仿宋_GBK" w:eastAsia="方正仿宋_GBK" w:cs="方正仿宋_GBK"/>
          <w:color w:val="auto"/>
          <w:sz w:val="32"/>
          <w:szCs w:val="32"/>
          <w:shd w:val="clear" w:color="auto" w:fill="FFFFFF"/>
          <w:lang w:val="en-US" w:eastAsia="zh-CN"/>
        </w:rPr>
        <w:t>镇（街道）、村（社区）</w:t>
      </w:r>
      <w:r>
        <w:rPr>
          <w:rFonts w:hint="eastAsia" w:ascii="方正仿宋_GBK" w:hAnsi="方正仿宋_GBK" w:eastAsia="方正仿宋_GBK" w:cs="方正仿宋_GBK"/>
          <w:color w:val="auto"/>
          <w:kern w:val="0"/>
          <w:sz w:val="32"/>
          <w:szCs w:val="32"/>
          <w:highlight w:val="none"/>
          <w:shd w:val="clear" w:color="auto" w:fill="FFFFFF"/>
          <w:lang w:val="en-US" w:eastAsia="zh-CN"/>
        </w:rPr>
        <w:t>、青少年宫</w:t>
      </w:r>
      <w:r>
        <w:rPr>
          <w:rFonts w:hint="eastAsia" w:ascii="方正仿宋_GBK" w:hAnsi="方正仿宋_GBK" w:eastAsia="方正仿宋_GBK" w:cs="方正仿宋_GBK"/>
          <w:color w:val="auto"/>
          <w:sz w:val="32"/>
          <w:szCs w:val="32"/>
          <w:shd w:val="clear" w:color="auto" w:fill="FFFFFF"/>
          <w:lang w:val="en-US" w:eastAsia="zh-CN"/>
        </w:rPr>
        <w:t>、</w:t>
      </w:r>
      <w:r>
        <w:rPr>
          <w:rFonts w:hint="eastAsia" w:ascii="方正仿宋_GBK" w:hAnsi="方正仿宋_GBK" w:eastAsia="方正仿宋_GBK" w:cs="方正仿宋_GBK"/>
          <w:sz w:val="32"/>
          <w:szCs w:val="32"/>
          <w:lang w:val="en-US" w:eastAsia="zh-CN"/>
        </w:rPr>
        <w:t>学校少工委。</w:t>
      </w:r>
    </w:p>
    <w:p>
      <w:pPr>
        <w:keepNext w:val="0"/>
        <w:keepLines w:val="0"/>
        <w:pageBreakBefore w:val="0"/>
        <w:widowControl w:val="0"/>
        <w:kinsoku/>
        <w:wordWrap/>
        <w:overflowPunct/>
        <w:topLinePunct w:val="0"/>
        <w:autoSpaceDE/>
        <w:autoSpaceDN/>
        <w:bidi w:val="0"/>
        <w:spacing w:line="55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二、项目周期</w:t>
      </w:r>
    </w:p>
    <w:p>
      <w:pPr>
        <w:keepNext w:val="0"/>
        <w:keepLines w:val="0"/>
        <w:pageBreakBefore w:val="0"/>
        <w:widowControl w:val="0"/>
        <w:kinsoku/>
        <w:wordWrap/>
        <w:overflowPunct/>
        <w:topLinePunct w:val="0"/>
        <w:autoSpaceDE/>
        <w:autoSpaceDN/>
        <w:bidi w:val="0"/>
        <w:spacing w:line="55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rPr>
        <w:t>从省级</w:t>
      </w:r>
      <w:r>
        <w:rPr>
          <w:rFonts w:hint="eastAsia" w:ascii="方正仿宋_GBK" w:hAnsi="方正仿宋_GBK" w:eastAsia="方正仿宋_GBK" w:cs="方正仿宋_GBK"/>
          <w:color w:val="auto"/>
          <w:sz w:val="32"/>
          <w:szCs w:val="32"/>
          <w:shd w:val="clear" w:color="auto" w:fill="FFFFFF"/>
          <w:lang w:val="en-US" w:eastAsia="zh-CN"/>
        </w:rPr>
        <w:t>下拨</w:t>
      </w:r>
      <w:r>
        <w:rPr>
          <w:rFonts w:hint="eastAsia" w:ascii="方正仿宋_GBK" w:hAnsi="方正仿宋_GBK" w:eastAsia="方正仿宋_GBK" w:cs="方正仿宋_GBK"/>
          <w:color w:val="auto"/>
          <w:sz w:val="32"/>
          <w:szCs w:val="32"/>
          <w:shd w:val="clear" w:color="auto" w:fill="FFFFFF"/>
        </w:rPr>
        <w:t>经费</w:t>
      </w:r>
      <w:r>
        <w:rPr>
          <w:rFonts w:hint="eastAsia" w:ascii="方正仿宋_GBK" w:hAnsi="方正仿宋_GBK" w:eastAsia="方正仿宋_GBK" w:cs="方正仿宋_GBK"/>
          <w:color w:val="auto"/>
          <w:sz w:val="32"/>
          <w:szCs w:val="32"/>
          <w:shd w:val="clear" w:color="auto" w:fill="FFFFFF"/>
          <w:lang w:val="en-US" w:eastAsia="zh-CN"/>
        </w:rPr>
        <w:t>之日</w:t>
      </w:r>
      <w:r>
        <w:rPr>
          <w:rFonts w:hint="eastAsia" w:ascii="方正仿宋_GBK" w:hAnsi="方正仿宋_GBK" w:eastAsia="方正仿宋_GBK" w:cs="方正仿宋_GBK"/>
          <w:color w:val="auto"/>
          <w:sz w:val="32"/>
          <w:szCs w:val="32"/>
          <w:shd w:val="clear" w:color="auto" w:fill="FFFFFF"/>
        </w:rPr>
        <w:t>起算，</w:t>
      </w:r>
      <w:r>
        <w:rPr>
          <w:rFonts w:hint="eastAsia" w:ascii="方正仿宋_GBK" w:hAnsi="方正仿宋_GBK" w:eastAsia="方正仿宋_GBK" w:cs="方正仿宋_GBK"/>
          <w:color w:val="auto"/>
          <w:sz w:val="32"/>
          <w:szCs w:val="32"/>
          <w:shd w:val="clear" w:color="auto" w:fill="FFFFFF"/>
          <w:lang w:val="en-US" w:eastAsia="zh-CN"/>
        </w:rPr>
        <w:t>到当年12月份截止（涉及春节期间的慰问项目可延迟至第二年春节前），</w:t>
      </w:r>
      <w:r>
        <w:rPr>
          <w:rFonts w:hint="eastAsia" w:ascii="方正仿宋_GBK" w:hAnsi="方正仿宋_GBK" w:eastAsia="方正仿宋_GBK" w:cs="方正仿宋_GBK"/>
          <w:color w:val="auto"/>
          <w:sz w:val="32"/>
          <w:szCs w:val="32"/>
          <w:shd w:val="clear" w:color="auto" w:fill="FFFFFF"/>
        </w:rPr>
        <w:t>审批通过项目须在周期内完成</w:t>
      </w:r>
      <w:r>
        <w:rPr>
          <w:rFonts w:hint="eastAsia" w:ascii="方正仿宋_GBK" w:hAnsi="方正仿宋_GBK" w:eastAsia="方正仿宋_GBK" w:cs="方正仿宋_GBK"/>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spacing w:line="55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三、项目类别</w:t>
      </w:r>
    </w:p>
    <w:p>
      <w:pPr>
        <w:keepNext w:val="0"/>
        <w:keepLines w:val="0"/>
        <w:pageBreakBefore w:val="0"/>
        <w:widowControl w:val="0"/>
        <w:kinsoku/>
        <w:wordWrap/>
        <w:overflowPunct/>
        <w:topLinePunct w:val="0"/>
        <w:autoSpaceDE/>
        <w:autoSpaceDN/>
        <w:bidi w:val="0"/>
        <w:spacing w:line="550" w:lineRule="exact"/>
        <w:ind w:firstLine="643" w:firstLineChars="200"/>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sz w:val="32"/>
          <w:szCs w:val="32"/>
          <w:lang w:val="en-US" w:eastAsia="zh-CN"/>
        </w:rPr>
        <w:t>1.</w:t>
      </w:r>
      <w:r>
        <w:rPr>
          <w:rFonts w:hint="eastAsia" w:ascii="方正仿宋_GBK" w:hAnsi="方正仿宋_GBK" w:eastAsia="方正仿宋_GBK" w:cs="方正仿宋_GBK"/>
          <w:b/>
          <w:bCs/>
          <w:sz w:val="32"/>
          <w:szCs w:val="32"/>
          <w:highlight w:val="none"/>
          <w:lang w:val="en-US" w:eastAsia="zh-CN"/>
        </w:rPr>
        <w:t>“红领巾科技直通车”科普进校园活动。</w:t>
      </w:r>
      <w:r>
        <w:rPr>
          <w:rFonts w:hint="eastAsia" w:ascii="方正仿宋_GBK" w:hAnsi="方正仿宋_GBK" w:eastAsia="方正仿宋_GBK" w:cs="方正仿宋_GBK"/>
          <w:b w:val="0"/>
          <w:bCs w:val="0"/>
          <w:color w:val="auto"/>
          <w:sz w:val="32"/>
          <w:szCs w:val="32"/>
          <w:lang w:val="en-US" w:eastAsia="zh-CN"/>
        </w:rPr>
        <w:t>重点面向乡镇中心小学和乡镇中学，支持每个地级以上市走进50所学校开展活动，每次活动补助2000元，用于科普用品购置、差旅、课酬等费用开支。</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sz w:val="32"/>
          <w:szCs w:val="32"/>
          <w:lang w:val="en-US" w:eastAsia="zh-CN"/>
        </w:rPr>
        <w:t>2.</w:t>
      </w:r>
      <w:r>
        <w:rPr>
          <w:rFonts w:hint="eastAsia" w:ascii="方正仿宋_GBK" w:hAnsi="方正仿宋_GBK" w:eastAsia="方正仿宋_GBK" w:cs="方正仿宋_GBK"/>
          <w:b/>
          <w:bCs/>
          <w:sz w:val="32"/>
          <w:szCs w:val="32"/>
          <w:highlight w:val="none"/>
          <w:lang w:val="en-US" w:eastAsia="zh-CN"/>
        </w:rPr>
        <w:t>特殊群体少年儿童科普夏（冬）令营项目。</w:t>
      </w:r>
      <w:r>
        <w:rPr>
          <w:rFonts w:hint="eastAsia" w:ascii="方正仿宋_GBK" w:hAnsi="方正仿宋_GBK" w:eastAsia="方正仿宋_GBK" w:cs="方正仿宋_GBK"/>
          <w:b w:val="0"/>
          <w:bCs w:val="0"/>
          <w:color w:val="auto"/>
          <w:sz w:val="32"/>
          <w:szCs w:val="32"/>
          <w:lang w:val="en-US" w:eastAsia="zh-CN"/>
        </w:rPr>
        <w:t>面向农村留守儿童、异地务工人员子女、困难家庭少年儿童，支持每个地级以上市举办1场科普夏（冬）令营活动，每场活动补助10万元，主要用于活动相关物资费、交通费、服装费、食宿费等。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sz w:val="32"/>
          <w:szCs w:val="32"/>
          <w:lang w:val="en-US" w:eastAsia="zh-CN"/>
        </w:rPr>
        <w:t>3.“希望家园”提质增效项目。</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希望家园”提质增效项目旨在盘活现有少先队校外活动阵地，进一步发挥服务农村留守儿童健康成长的作用。广东</w:t>
      </w:r>
      <w:r>
        <w:rPr>
          <w:rFonts w:hint="eastAsia" w:ascii="方正仿宋_GBK" w:hAnsi="方正仿宋_GBK" w:eastAsia="方正仿宋_GBK" w:cs="方正仿宋_GBK"/>
          <w:sz w:val="32"/>
          <w:szCs w:val="32"/>
          <w:lang w:val="en-US" w:eastAsia="zh-CN"/>
        </w:rPr>
        <w:t>红领巾基金今年继续支持各项工作开展较好的50个“希望家园”，每个“希望家园”支持2万元工作经费，各地级以上市、县（市、区）要按照属地责任，采取资料审核、现场检查、电话访查等多种方式，真正把</w:t>
      </w:r>
      <w:r>
        <w:rPr>
          <w:rFonts w:hint="eastAsia" w:ascii="仿宋_GB2312" w:hAnsi="宋体" w:eastAsia="仿宋_GB2312" w:cs="宋体"/>
          <w:bCs/>
          <w:kern w:val="0"/>
          <w:sz w:val="32"/>
          <w:szCs w:val="32"/>
        </w:rPr>
        <w:t>运作正常、成效明显</w:t>
      </w:r>
      <w:r>
        <w:rPr>
          <w:rFonts w:hint="eastAsia" w:ascii="方正仿宋_GBK" w:hAnsi="方正仿宋_GBK" w:eastAsia="方正仿宋_GBK" w:cs="方正仿宋_GBK"/>
          <w:sz w:val="32"/>
          <w:szCs w:val="32"/>
          <w:lang w:val="en-US" w:eastAsia="zh-CN"/>
        </w:rPr>
        <w:t>的“希望家园”筛选推荐上来，</w:t>
      </w:r>
      <w:r>
        <w:rPr>
          <w:rFonts w:hint="eastAsia" w:ascii="方正仿宋_GBK" w:hAnsi="方正仿宋_GBK" w:eastAsia="方正仿宋_GBK" w:cs="方正仿宋_GBK"/>
          <w:sz w:val="32"/>
          <w:szCs w:val="32"/>
          <w:highlight w:val="none"/>
          <w:lang w:val="en-US" w:eastAsia="zh-CN"/>
        </w:rPr>
        <w:t>并在汇总表（附件2）进行排序</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_GBK" w:hAnsi="方正仿宋_GBK" w:eastAsia="方正仿宋_GBK" w:cs="方正仿宋_GBK"/>
          <w:b w:val="0"/>
          <w:bCs w:val="0"/>
          <w:color w:val="auto"/>
          <w:sz w:val="32"/>
          <w:szCs w:val="32"/>
          <w:highlight w:val="yellow"/>
          <w:lang w:val="en-US" w:eastAsia="zh-CN"/>
        </w:rPr>
      </w:pPr>
      <w:r>
        <w:rPr>
          <w:rFonts w:hint="eastAsia" w:ascii="方正仿宋_GBK" w:hAnsi="方正仿宋_GBK" w:eastAsia="方正仿宋_GBK" w:cs="方正仿宋_GBK"/>
          <w:b/>
          <w:bCs/>
          <w:sz w:val="32"/>
          <w:szCs w:val="32"/>
          <w:lang w:val="en-US" w:eastAsia="zh-CN"/>
        </w:rPr>
        <w:t>4.“红领巾悦读书屋”建设项目。</w:t>
      </w:r>
      <w:r>
        <w:rPr>
          <w:rFonts w:hint="eastAsia" w:ascii="方正仿宋_GBK" w:hAnsi="方正仿宋_GBK" w:eastAsia="方正仿宋_GBK" w:cs="方正仿宋_GBK"/>
          <w:b w:val="0"/>
          <w:bCs w:val="0"/>
          <w:sz w:val="32"/>
          <w:u w:val="none" w:color="auto"/>
          <w:lang w:val="en-US" w:eastAsia="zh-CN"/>
        </w:rPr>
        <w:t>由广东红领巾基金联合</w:t>
      </w:r>
      <w:r>
        <w:rPr>
          <w:rFonts w:hint="eastAsia" w:ascii="方正仿宋_GBK" w:hAnsi="方正仿宋_GBK" w:eastAsia="方正仿宋_GBK" w:cs="方正仿宋_GBK"/>
          <w:color w:val="auto"/>
          <w:sz w:val="32"/>
          <w:u w:val="none" w:color="auto"/>
        </w:rPr>
        <w:t>广东新华发行集团股份</w:t>
      </w:r>
      <w:r>
        <w:rPr>
          <w:rFonts w:hint="eastAsia" w:ascii="方正仿宋_GBK" w:hAnsi="方正仿宋_GBK" w:eastAsia="方正仿宋_GBK" w:cs="方正仿宋_GBK"/>
          <w:b w:val="0"/>
          <w:bCs w:val="0"/>
          <w:sz w:val="32"/>
          <w:u w:val="none" w:color="auto"/>
          <w:lang w:val="en-US" w:eastAsia="zh-CN"/>
        </w:rPr>
        <w:t>有限公司开展，</w:t>
      </w:r>
      <w:r>
        <w:rPr>
          <w:rFonts w:hint="eastAsia" w:ascii="方正仿宋_GBK" w:hAnsi="方正仿宋_GBK" w:eastAsia="方正仿宋_GBK" w:cs="方正仿宋_GBK"/>
          <w:sz w:val="32"/>
          <w:u w:val="none" w:color="auto"/>
        </w:rPr>
        <w:t>在全省</w:t>
      </w:r>
      <w:r>
        <w:rPr>
          <w:rFonts w:hint="eastAsia" w:ascii="方正仿宋_GBK" w:hAnsi="方正仿宋_GBK" w:eastAsia="方正仿宋_GBK" w:cs="方正仿宋_GBK"/>
          <w:sz w:val="32"/>
          <w:highlight w:val="none"/>
          <w:u w:val="none" w:color="auto"/>
          <w:lang w:eastAsia="zh-CN"/>
        </w:rPr>
        <w:t>1</w:t>
      </w:r>
      <w:r>
        <w:rPr>
          <w:rFonts w:hint="eastAsia" w:ascii="方正仿宋_GBK" w:hAnsi="方正仿宋_GBK" w:eastAsia="方正仿宋_GBK" w:cs="方正仿宋_GBK"/>
          <w:sz w:val="32"/>
          <w:highlight w:val="none"/>
          <w:u w:val="none" w:color="auto"/>
          <w:lang w:val="en-US" w:eastAsia="zh-CN"/>
        </w:rPr>
        <w:t>187</w:t>
      </w:r>
      <w:r>
        <w:rPr>
          <w:rFonts w:hint="eastAsia" w:ascii="方正仿宋_GBK" w:hAnsi="方正仿宋_GBK" w:eastAsia="方正仿宋_GBK" w:cs="方正仿宋_GBK"/>
          <w:sz w:val="32"/>
          <w:u w:val="none" w:color="auto"/>
        </w:rPr>
        <w:t>个</w:t>
      </w:r>
      <w:r>
        <w:rPr>
          <w:rFonts w:hint="eastAsia" w:ascii="方正仿宋_GBK" w:hAnsi="方正仿宋_GBK" w:eastAsia="方正仿宋_GBK" w:cs="方正仿宋_GBK"/>
          <w:sz w:val="32"/>
          <w:u w:val="none" w:color="auto"/>
          <w:lang w:eastAsia="zh-CN"/>
        </w:rPr>
        <w:t>原相对</w:t>
      </w:r>
      <w:r>
        <w:rPr>
          <w:rFonts w:hint="eastAsia" w:ascii="方正仿宋_GBK" w:hAnsi="方正仿宋_GBK" w:eastAsia="方正仿宋_GBK" w:cs="方正仿宋_GBK"/>
          <w:sz w:val="32"/>
          <w:u w:val="none" w:color="auto"/>
        </w:rPr>
        <w:t>贫困村</w:t>
      </w:r>
      <w:r>
        <w:rPr>
          <w:rFonts w:hint="eastAsia" w:ascii="方正仿宋_GBK" w:hAnsi="方正仿宋_GBK" w:eastAsia="方正仿宋_GBK" w:cs="方正仿宋_GBK"/>
          <w:sz w:val="32"/>
          <w:u w:val="none" w:color="auto"/>
          <w:lang w:eastAsia="zh-CN"/>
        </w:rPr>
        <w:t>（</w:t>
      </w:r>
      <w:r>
        <w:rPr>
          <w:rFonts w:hint="eastAsia" w:ascii="方正仿宋_GBK" w:hAnsi="方正仿宋_GBK" w:eastAsia="方正仿宋_GBK" w:cs="方正仿宋_GBK"/>
          <w:sz w:val="32"/>
          <w:u w:val="none" w:color="auto"/>
          <w:lang w:val="en-US" w:eastAsia="zh-CN"/>
        </w:rPr>
        <w:t>名单见附件4</w:t>
      </w:r>
      <w:r>
        <w:rPr>
          <w:rFonts w:hint="eastAsia" w:ascii="方正仿宋_GBK" w:hAnsi="方正仿宋_GBK" w:eastAsia="方正仿宋_GBK" w:cs="方正仿宋_GBK"/>
          <w:sz w:val="32"/>
          <w:u w:val="none" w:color="auto"/>
          <w:lang w:eastAsia="zh-CN"/>
        </w:rPr>
        <w:t>）</w:t>
      </w:r>
      <w:r>
        <w:rPr>
          <w:rFonts w:hint="eastAsia" w:ascii="方正仿宋_GBK" w:hAnsi="方正仿宋_GBK" w:eastAsia="方正仿宋_GBK" w:cs="方正仿宋_GBK"/>
          <w:sz w:val="32"/>
          <w:u w:val="none" w:color="auto"/>
        </w:rPr>
        <w:t>，依托</w:t>
      </w:r>
      <w:r>
        <w:rPr>
          <w:rFonts w:hint="eastAsia" w:ascii="方正仿宋_GBK" w:hAnsi="方正仿宋_GBK" w:eastAsia="方正仿宋_GBK" w:cs="方正仿宋_GBK"/>
          <w:sz w:val="32"/>
          <w:u w:val="none" w:color="auto"/>
          <w:lang w:eastAsia="zh-CN"/>
        </w:rPr>
        <w:t>村党群服务中心、文化站、</w:t>
      </w:r>
      <w:r>
        <w:rPr>
          <w:rFonts w:hint="eastAsia" w:ascii="方正仿宋_GBK" w:hAnsi="方正仿宋_GBK" w:eastAsia="方正仿宋_GBK" w:cs="方正仿宋_GBK"/>
          <w:sz w:val="32"/>
          <w:u w:val="none" w:color="auto"/>
        </w:rPr>
        <w:t>村小学</w:t>
      </w:r>
      <w:r>
        <w:rPr>
          <w:rFonts w:hint="eastAsia" w:ascii="方正仿宋_GBK" w:hAnsi="方正仿宋_GBK" w:eastAsia="方正仿宋_GBK" w:cs="方正仿宋_GBK"/>
          <w:sz w:val="32"/>
          <w:u w:val="none" w:color="auto"/>
          <w:lang w:eastAsia="zh-CN"/>
        </w:rPr>
        <w:t>等</w:t>
      </w:r>
      <w:r>
        <w:rPr>
          <w:rFonts w:hint="eastAsia" w:ascii="方正仿宋_GBK" w:hAnsi="方正仿宋_GBK" w:eastAsia="方正仿宋_GBK" w:cs="方正仿宋_GBK"/>
          <w:sz w:val="32"/>
          <w:u w:val="none" w:color="auto"/>
        </w:rPr>
        <w:t>阵地，建设“红领巾悦读书屋”</w:t>
      </w:r>
      <w:r>
        <w:rPr>
          <w:rFonts w:hint="eastAsia" w:ascii="方正仿宋_GBK" w:hAnsi="方正仿宋_GBK" w:eastAsia="方正仿宋_GBK" w:cs="方正仿宋_GBK"/>
          <w:sz w:val="32"/>
          <w:u w:val="none" w:color="auto"/>
          <w:lang w:eastAsia="zh-CN"/>
        </w:rPr>
        <w:t>，</w:t>
      </w:r>
      <w:r>
        <w:rPr>
          <w:rFonts w:hint="eastAsia" w:ascii="方正仿宋_GBK" w:hAnsi="方正仿宋_GBK" w:eastAsia="方正仿宋_GBK" w:cs="方正仿宋_GBK"/>
          <w:b w:val="0"/>
          <w:bCs w:val="0"/>
          <w:sz w:val="32"/>
          <w:u w:val="none" w:color="auto"/>
          <w:lang w:val="en-US" w:eastAsia="zh-CN"/>
        </w:rPr>
        <w:t>旨在改善贫困地区青少年阅读条件，帮助提升文化素养。各项目点应在收到图书和牌匾后，在项目点显眼位置悬挂“红领巾悦读书屋”牌匾。</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sz w:val="32"/>
          <w:szCs w:val="32"/>
          <w:highlight w:val="none"/>
          <w:lang w:val="en-US" w:eastAsia="zh-CN"/>
        </w:rPr>
        <w:t>“爱心汇聚小鸟巢”活动。</w:t>
      </w:r>
      <w:r>
        <w:rPr>
          <w:rFonts w:hint="eastAsia" w:ascii="方正仿宋_GBK" w:hAnsi="方正仿宋_GBK" w:eastAsia="方正仿宋_GBK" w:cs="方正仿宋_GBK"/>
          <w:b w:val="0"/>
          <w:bCs w:val="0"/>
          <w:color w:val="auto"/>
          <w:sz w:val="32"/>
          <w:szCs w:val="32"/>
          <w:lang w:val="en-US" w:eastAsia="zh-CN"/>
        </w:rPr>
        <w:t>面向留守少年儿童、异地务工人员子女、困难家庭少年儿童，在“六一”“扶贫日”、春节等时间节点开展慰问活动；利用周末、节假日等时间开展</w:t>
      </w:r>
      <w:bookmarkStart w:id="0" w:name="_GoBack"/>
      <w:r>
        <w:rPr>
          <w:rFonts w:hint="eastAsia" w:ascii="方正仿宋_GBK" w:hAnsi="方正仿宋_GBK" w:eastAsia="方正仿宋_GBK" w:cs="方正仿宋_GBK"/>
          <w:b w:val="0"/>
          <w:bCs w:val="0"/>
          <w:color w:val="auto"/>
          <w:sz w:val="32"/>
          <w:szCs w:val="32"/>
          <w:lang w:val="en-US" w:eastAsia="zh-CN"/>
        </w:rPr>
        <w:t>公益性托管、素质培养、研学实践、培训班、兴趣班等</w:t>
      </w:r>
      <w:bookmarkEnd w:id="0"/>
      <w:r>
        <w:rPr>
          <w:rFonts w:hint="eastAsia" w:ascii="方正仿宋_GBK" w:hAnsi="方正仿宋_GBK" w:eastAsia="方正仿宋_GBK" w:cs="方正仿宋_GBK"/>
          <w:b w:val="0"/>
          <w:bCs w:val="0"/>
          <w:color w:val="auto"/>
          <w:sz w:val="32"/>
          <w:szCs w:val="32"/>
          <w:lang w:val="en-US" w:eastAsia="zh-CN"/>
        </w:rPr>
        <w:t>活动。单次活动经费不超过3000元。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sz w:val="32"/>
          <w:szCs w:val="32"/>
          <w:lang w:val="en-US" w:eastAsia="zh-CN"/>
        </w:rPr>
        <w:t>6.关爱特殊困难少年儿童项目。</w:t>
      </w:r>
      <w:r>
        <w:rPr>
          <w:rFonts w:hint="eastAsia" w:ascii="方正仿宋_GBK" w:hAnsi="方正仿宋_GBK" w:eastAsia="方正仿宋_GBK" w:cs="方正仿宋_GBK"/>
          <w:b w:val="0"/>
          <w:bCs w:val="0"/>
          <w:color w:val="auto"/>
          <w:sz w:val="32"/>
          <w:szCs w:val="32"/>
          <w:lang w:val="en-US" w:eastAsia="zh-CN"/>
        </w:rPr>
        <w:t>面向患重大疾病或遭受突发事件且家庭困难的少先队员。每个项目一般按照一个自然年度最高不超过医药费总额5%、2万元封顶的标准给予一次性资助。</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sz w:val="32"/>
          <w:szCs w:val="32"/>
          <w:lang w:val="en-US" w:eastAsia="zh-CN"/>
        </w:rPr>
        <w:t>7.“红领巾牵手行动”支持项目。</w:t>
      </w:r>
      <w:r>
        <w:rPr>
          <w:rFonts w:hint="eastAsia" w:ascii="方正仿宋_GBK" w:hAnsi="方正仿宋_GBK" w:eastAsia="方正仿宋_GBK" w:cs="方正仿宋_GBK"/>
          <w:b w:val="0"/>
          <w:bCs w:val="0"/>
          <w:color w:val="auto"/>
          <w:sz w:val="32"/>
          <w:szCs w:val="32"/>
          <w:lang w:val="en-US" w:eastAsia="zh-CN"/>
        </w:rPr>
        <w:t>支持开展城乡学校“结对子”、少先队员“手拉手”等系列“红领巾牵手行动”。</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四、项目经费配比</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广州、深圳、珠海、佛山、惠州、东莞、中山、江门和肇庆等9个地级以上市团委、少工委原则上按照本市募捐额的25%配比申报额度，汕头、韶关、河源、梅州、汕尾、阳江、湛江、茂名、清远、潮州、揭阳和云浮等12个地市团委、少工委按照本市募捐额的65%配比申报额度，申报</w:t>
      </w:r>
      <w:r>
        <w:rPr>
          <w:rFonts w:hint="eastAsia" w:ascii="方正仿宋_GBK" w:hAnsi="方正仿宋_GBK" w:eastAsia="方正仿宋_GBK" w:cs="方正仿宋_GBK"/>
          <w:b w:val="0"/>
          <w:bCs w:val="0"/>
          <w:sz w:val="32"/>
          <w:szCs w:val="32"/>
          <w:highlight w:val="none"/>
          <w:lang w:val="en-US" w:eastAsia="zh-CN"/>
        </w:rPr>
        <w:t>“爱心汇聚小鸟巢”活动、关爱特殊困难少年儿童项目、“红领巾牵手行动”支持项目等3类项目（详见附件1）。</w:t>
      </w:r>
      <w:r>
        <w:rPr>
          <w:rFonts w:hint="eastAsia" w:ascii="方正仿宋_GBK" w:hAnsi="方正仿宋_GBK" w:eastAsia="方正仿宋_GBK" w:cs="方正仿宋_GBK"/>
          <w:sz w:val="32"/>
          <w:szCs w:val="32"/>
          <w:highlight w:val="none"/>
          <w:lang w:val="en-US" w:eastAsia="zh-CN"/>
        </w:rPr>
        <w:t>其余申报项目经费由省级统筹分配。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u w:val="none" w:color="auto"/>
          <w:lang w:val="en-US" w:eastAsia="zh-CN"/>
        </w:rPr>
      </w:pPr>
      <w:r>
        <w:rPr>
          <w:rFonts w:hint="eastAsia" w:ascii="方正黑体_GBK" w:hAnsi="方正黑体_GBK" w:eastAsia="方正黑体_GBK" w:cs="方正黑体_GBK"/>
          <w:sz w:val="32"/>
          <w:u w:val="none" w:color="auto"/>
          <w:lang w:val="en-US" w:eastAsia="zh-CN"/>
        </w:rPr>
        <w:t>五、</w:t>
      </w:r>
      <w:r>
        <w:rPr>
          <w:rFonts w:hint="eastAsia" w:ascii="方正黑体_GBK" w:hAnsi="方正黑体_GBK" w:eastAsia="方正黑体_GBK" w:cs="方正黑体_GBK"/>
          <w:sz w:val="32"/>
          <w:u w:val="none" w:color="auto"/>
        </w:rPr>
        <w:t>申报</w:t>
      </w:r>
      <w:r>
        <w:rPr>
          <w:rFonts w:hint="eastAsia" w:ascii="方正黑体_GBK" w:hAnsi="方正黑体_GBK" w:eastAsia="方正黑体_GBK" w:cs="方正黑体_GBK"/>
          <w:sz w:val="32"/>
          <w:u w:val="none" w:color="auto"/>
          <w:lang w:val="en-US" w:eastAsia="zh-CN"/>
        </w:rPr>
        <w:t>方式和时间</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val="0"/>
          <w:bCs w:val="0"/>
          <w:sz w:val="32"/>
          <w:szCs w:val="24"/>
          <w:u w:color="auto"/>
          <w:lang w:val="en-US" w:eastAsia="zh-CN"/>
        </w:rPr>
        <w:t>项目采取网上申报方式</w:t>
      </w:r>
      <w:r>
        <w:rPr>
          <w:rFonts w:hint="eastAsia" w:ascii="方正仿宋_GBK" w:hAnsi="方正仿宋_GBK" w:eastAsia="方正仿宋_GBK" w:cs="方正仿宋_GBK"/>
          <w:sz w:val="32"/>
          <w:u w:val="none" w:color="auto"/>
          <w:lang w:val="en-US" w:eastAsia="zh-CN"/>
        </w:rPr>
        <w:t>在</w:t>
      </w:r>
      <w:r>
        <w:rPr>
          <w:rFonts w:hint="eastAsia" w:ascii="方正仿宋_GBK" w:hAnsi="方正仿宋_GBK" w:eastAsia="方正仿宋_GBK" w:cs="方正仿宋_GBK"/>
          <w:sz w:val="32"/>
          <w:u w:val="none" w:color="auto"/>
        </w:rPr>
        <w:t>广东红领巾基金</w:t>
      </w:r>
      <w:r>
        <w:rPr>
          <w:rFonts w:hint="eastAsia" w:ascii="方正仿宋_GBK" w:hAnsi="方正仿宋_GBK" w:eastAsia="方正仿宋_GBK" w:cs="方正仿宋_GBK"/>
          <w:sz w:val="32"/>
          <w:u w:val="none" w:color="auto"/>
          <w:lang w:eastAsia="zh-CN"/>
        </w:rPr>
        <w:t>申报验收</w:t>
      </w:r>
      <w:r>
        <w:rPr>
          <w:rFonts w:hint="eastAsia" w:ascii="方正仿宋_GBK" w:hAnsi="方正仿宋_GBK" w:eastAsia="方正仿宋_GBK" w:cs="方正仿宋_GBK"/>
          <w:sz w:val="32"/>
          <w:u w:val="none" w:color="auto"/>
        </w:rPr>
        <w:t>平台（网址http://gdhljjj.gd61.org/gdredscarf/#/）</w:t>
      </w:r>
      <w:r>
        <w:rPr>
          <w:rFonts w:hint="eastAsia" w:ascii="方正仿宋_GBK" w:hAnsi="方正仿宋_GBK" w:eastAsia="方正仿宋_GBK" w:cs="方正仿宋_GBK"/>
          <w:sz w:val="32"/>
          <w:u w:val="none" w:color="auto"/>
          <w:lang w:eastAsia="zh-CN"/>
        </w:rPr>
        <w:t>申报</w:t>
      </w:r>
      <w:r>
        <w:rPr>
          <w:rFonts w:hint="eastAsia" w:ascii="方正仿宋_GBK" w:hAnsi="方正仿宋_GBK" w:eastAsia="方正仿宋_GBK" w:cs="方正仿宋_GBK"/>
          <w:b w:val="0"/>
          <w:bCs w:val="0"/>
          <w:sz w:val="32"/>
          <w:szCs w:val="24"/>
          <w:u w:color="auto"/>
          <w:lang w:val="en-US" w:eastAsia="zh-CN"/>
        </w:rPr>
        <w:t>，</w:t>
      </w:r>
      <w:r>
        <w:rPr>
          <w:rFonts w:hint="eastAsia" w:ascii="方正仿宋_GBK" w:hAnsi="方正仿宋_GBK" w:eastAsia="方正仿宋_GBK" w:cs="方正仿宋_GBK"/>
          <w:sz w:val="32"/>
          <w:u w:val="none" w:color="auto"/>
        </w:rPr>
        <w:t>申报流程见《广东省红领巾基金网上申报流程》（</w:t>
      </w:r>
      <w:r>
        <w:rPr>
          <w:rFonts w:hint="eastAsia" w:ascii="方正仿宋_GBK" w:hAnsi="方正仿宋_GBK" w:eastAsia="方正仿宋_GBK" w:cs="方正仿宋_GBK"/>
          <w:sz w:val="32"/>
          <w:highlight w:val="none"/>
          <w:u w:val="none" w:color="auto"/>
        </w:rPr>
        <w:t>附件</w:t>
      </w:r>
      <w:r>
        <w:rPr>
          <w:rFonts w:hint="eastAsia" w:ascii="方正仿宋_GBK" w:hAnsi="方正仿宋_GBK" w:eastAsia="方正仿宋_GBK" w:cs="方正仿宋_GBK"/>
          <w:sz w:val="32"/>
          <w:highlight w:val="none"/>
          <w:u w:val="none" w:color="auto"/>
          <w:lang w:val="en-US" w:eastAsia="zh-CN"/>
        </w:rPr>
        <w:t>5</w:t>
      </w:r>
      <w:r>
        <w:rPr>
          <w:rFonts w:hint="eastAsia" w:ascii="方正仿宋_GBK" w:hAnsi="方正仿宋_GBK" w:eastAsia="方正仿宋_GBK" w:cs="方正仿宋_GBK"/>
          <w:sz w:val="32"/>
          <w:highlight w:val="none"/>
          <w:u w:val="none" w:color="auto"/>
        </w:rPr>
        <w:t>）</w:t>
      </w:r>
      <w:r>
        <w:rPr>
          <w:rFonts w:hint="eastAsia" w:ascii="方正仿宋_GBK" w:hAnsi="方正仿宋_GBK" w:eastAsia="方正仿宋_GBK" w:cs="方正仿宋_GBK"/>
          <w:sz w:val="32"/>
          <w:u w:val="none" w:color="auto"/>
          <w:lang w:eastAsia="zh-CN"/>
        </w:rPr>
        <w:t>。</w:t>
      </w:r>
      <w:r>
        <w:rPr>
          <w:rFonts w:hint="eastAsia" w:ascii="方正仿宋_GBK" w:hAnsi="方正仿宋_GBK" w:eastAsia="方正仿宋_GBK" w:cs="方正仿宋_GBK"/>
          <w:sz w:val="32"/>
          <w:szCs w:val="32"/>
          <w:highlight w:val="none"/>
          <w:lang w:val="en-US" w:eastAsia="zh-CN"/>
        </w:rPr>
        <w:t>其中，“</w:t>
      </w:r>
      <w:r>
        <w:rPr>
          <w:rFonts w:hint="eastAsia" w:ascii="方正仿宋_GBK" w:hAnsi="方正仿宋_GBK" w:eastAsia="方正仿宋_GBK" w:cs="方正仿宋_GBK"/>
          <w:color w:val="auto"/>
          <w:sz w:val="32"/>
          <w:szCs w:val="32"/>
          <w:highlight w:val="none"/>
          <w:lang w:val="en-US" w:eastAsia="zh-CN"/>
        </w:rPr>
        <w:t>红领巾科技直通车</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color w:val="auto"/>
          <w:sz w:val="32"/>
          <w:szCs w:val="32"/>
          <w:highlight w:val="none"/>
          <w:lang w:val="en-US" w:eastAsia="zh-CN"/>
        </w:rPr>
        <w:t>科普进校园活动、特殊群体少年儿童科普夏（冬）令营项目、“希望家园”提质增效项目、“红领巾悦读书屋”建设项目由各地级以上市统一在基金申报验收平台上进行申报。“红领巾悦读书屋”建设项目由省级梳理下发2022年援建名单，各地级以上市按要求补充相关信息后，以附件上传基金申报验收平台的方式进行申报。“爱心汇聚小鸟巢”活动、关爱特殊困难少年儿童项目、“红领巾牵手行动”支持项目由各级申报，逐级审批。（可登陆“基金申报验收平台”查询各类项目申报材料的具体要求）。</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u w:val="none" w:color="auto"/>
          <w:lang w:val="en-US" w:eastAsia="zh-CN"/>
        </w:rPr>
      </w:pPr>
      <w:r>
        <w:rPr>
          <w:rFonts w:hint="eastAsia" w:ascii="方正仿宋_GBK" w:hAnsi="方正仿宋_GBK" w:eastAsia="方正仿宋_GBK" w:cs="方正仿宋_GBK"/>
          <w:sz w:val="32"/>
          <w:u w:val="none" w:color="auto"/>
          <w:lang w:val="en-US" w:eastAsia="zh-CN"/>
        </w:rPr>
        <w:t>为保证整体工作进度，请各申报单位</w:t>
      </w:r>
      <w:r>
        <w:rPr>
          <w:rFonts w:hint="eastAsia" w:ascii="方正仿宋_GBK" w:hAnsi="方正仿宋_GBK" w:eastAsia="方正仿宋_GBK" w:cs="方正仿宋_GBK"/>
          <w:sz w:val="32"/>
          <w:u w:val="none" w:color="auto"/>
        </w:rPr>
        <w:t>于</w:t>
      </w:r>
      <w:r>
        <w:rPr>
          <w:rFonts w:hint="eastAsia" w:ascii="方正仿宋_GBK" w:hAnsi="方正仿宋_GBK" w:eastAsia="方正仿宋_GBK" w:cs="方正仿宋_GBK"/>
          <w:color w:val="auto"/>
          <w:sz w:val="32"/>
          <w:u w:val="none" w:color="auto"/>
          <w:lang w:val="en-US" w:eastAsia="zh-CN"/>
        </w:rPr>
        <w:t>2</w:t>
      </w:r>
      <w:r>
        <w:rPr>
          <w:rFonts w:hint="eastAsia" w:ascii="方正仿宋_GBK" w:hAnsi="方正仿宋_GBK" w:eastAsia="方正仿宋_GBK" w:cs="方正仿宋_GBK"/>
          <w:color w:val="auto"/>
          <w:sz w:val="32"/>
          <w:u w:val="none" w:color="auto"/>
        </w:rPr>
        <w:t>月</w:t>
      </w:r>
      <w:r>
        <w:rPr>
          <w:rFonts w:hint="eastAsia" w:ascii="方正仿宋_GBK" w:hAnsi="方正仿宋_GBK" w:eastAsia="方正仿宋_GBK" w:cs="方正仿宋_GBK"/>
          <w:color w:val="auto"/>
          <w:sz w:val="32"/>
          <w:u w:val="none" w:color="auto"/>
          <w:lang w:val="en-US" w:eastAsia="zh-CN"/>
        </w:rPr>
        <w:t>28</w:t>
      </w:r>
      <w:r>
        <w:rPr>
          <w:rFonts w:hint="eastAsia" w:ascii="方正仿宋_GBK" w:hAnsi="方正仿宋_GBK" w:eastAsia="方正仿宋_GBK" w:cs="方正仿宋_GBK"/>
          <w:color w:val="auto"/>
          <w:sz w:val="32"/>
          <w:u w:val="none" w:color="auto"/>
        </w:rPr>
        <w:t>日前</w:t>
      </w:r>
      <w:r>
        <w:rPr>
          <w:rFonts w:hint="eastAsia" w:ascii="方正仿宋_GBK" w:hAnsi="方正仿宋_GBK" w:eastAsia="方正仿宋_GBK" w:cs="方正仿宋_GBK"/>
          <w:sz w:val="32"/>
          <w:u w:val="none" w:color="auto"/>
          <w:lang w:val="en-US" w:eastAsia="zh-CN"/>
        </w:rPr>
        <w:t>完成申报，</w:t>
      </w:r>
      <w:r>
        <w:rPr>
          <w:rFonts w:hint="eastAsia" w:ascii="方正仿宋_GBK" w:hAnsi="方正仿宋_GBK" w:eastAsia="方正仿宋_GBK" w:cs="方正仿宋_GBK"/>
          <w:sz w:val="32"/>
          <w:u w:val="none" w:color="auto"/>
        </w:rPr>
        <w:t>各地</w:t>
      </w:r>
      <w:r>
        <w:rPr>
          <w:rFonts w:hint="eastAsia" w:ascii="方正仿宋_GBK" w:hAnsi="方正仿宋_GBK" w:eastAsia="方正仿宋_GBK" w:cs="方正仿宋_GBK"/>
          <w:sz w:val="32"/>
          <w:u w:val="none" w:color="auto"/>
          <w:lang w:eastAsia="zh-CN"/>
        </w:rPr>
        <w:t>级以上</w:t>
      </w:r>
      <w:r>
        <w:rPr>
          <w:rFonts w:hint="eastAsia" w:ascii="方正仿宋_GBK" w:hAnsi="方正仿宋_GBK" w:eastAsia="方正仿宋_GBK" w:cs="方正仿宋_GBK"/>
          <w:sz w:val="32"/>
          <w:u w:val="none" w:color="auto"/>
        </w:rPr>
        <w:t>市</w:t>
      </w:r>
      <w:r>
        <w:rPr>
          <w:rFonts w:hint="eastAsia" w:ascii="方正仿宋_GBK" w:hAnsi="方正仿宋_GBK" w:eastAsia="方正仿宋_GBK" w:cs="方正仿宋_GBK"/>
          <w:sz w:val="32"/>
          <w:u w:val="none" w:color="auto"/>
          <w:lang w:val="en-US" w:eastAsia="zh-CN"/>
        </w:rPr>
        <w:t>团委、少工委</w:t>
      </w:r>
      <w:r>
        <w:rPr>
          <w:rFonts w:hint="eastAsia" w:ascii="方正仿宋_GBK" w:hAnsi="方正仿宋_GBK" w:eastAsia="方正仿宋_GBK" w:cs="方正仿宋_GBK"/>
          <w:sz w:val="32"/>
          <w:u w:val="none" w:color="auto"/>
          <w:lang w:eastAsia="zh-CN"/>
        </w:rPr>
        <w:t>于</w:t>
      </w:r>
      <w:r>
        <w:rPr>
          <w:rFonts w:hint="eastAsia" w:ascii="方正仿宋_GBK" w:hAnsi="方正仿宋_GBK" w:eastAsia="方正仿宋_GBK" w:cs="方正仿宋_GBK"/>
          <w:sz w:val="32"/>
          <w:u w:val="none" w:color="auto"/>
          <w:lang w:val="en-US" w:eastAsia="zh-CN"/>
        </w:rPr>
        <w:t>3月10日前完成</w:t>
      </w:r>
      <w:r>
        <w:rPr>
          <w:rFonts w:hint="eastAsia" w:ascii="方正仿宋_GBK" w:hAnsi="方正仿宋_GBK" w:eastAsia="方正仿宋_GBK" w:cs="方正仿宋_GBK"/>
          <w:sz w:val="32"/>
          <w:u w:val="none" w:color="auto"/>
        </w:rPr>
        <w:t>申报项目审核</w:t>
      </w:r>
      <w:r>
        <w:rPr>
          <w:rFonts w:hint="eastAsia" w:ascii="方正仿宋_GBK" w:hAnsi="方正仿宋_GBK" w:eastAsia="方正仿宋_GBK" w:cs="方正仿宋_GBK"/>
          <w:sz w:val="32"/>
          <w:u w:val="none" w:color="auto"/>
          <w:lang w:val="en-US"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45"/>
        <w:jc w:val="both"/>
        <w:textAlignment w:val="auto"/>
        <w:outlineLvl w:val="9"/>
        <w:rPr>
          <w:rFonts w:hint="eastAsia" w:ascii="方正黑体_GBK" w:hAnsi="方正黑体_GBK" w:eastAsia="方正黑体_GBK" w:cs="方正黑体_GBK"/>
          <w:sz w:val="32"/>
          <w:u w:val="none" w:color="auto"/>
          <w:lang w:val="en-US" w:eastAsia="zh-CN"/>
        </w:rPr>
      </w:pPr>
      <w:r>
        <w:rPr>
          <w:rFonts w:hint="eastAsia" w:ascii="方正黑体_GBK" w:hAnsi="方正黑体_GBK" w:eastAsia="方正黑体_GBK" w:cs="方正黑体_GBK"/>
          <w:sz w:val="32"/>
          <w:u w:val="none" w:color="auto"/>
          <w:lang w:val="en-US" w:eastAsia="zh-CN"/>
        </w:rPr>
        <w:t>六、项目跟踪管理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333333"/>
          <w:spacing w:val="0"/>
          <w:sz w:val="32"/>
          <w:szCs w:val="32"/>
          <w:highlight w:val="none"/>
          <w:shd w:val="clear" w:color="auto" w:fill="auto"/>
          <w:lang w:eastAsia="zh-CN"/>
        </w:rPr>
      </w:pPr>
      <w:r>
        <w:rPr>
          <w:rFonts w:hint="eastAsia" w:ascii="方正仿宋_GBK" w:hAnsi="方正仿宋_GBK" w:eastAsia="方正仿宋_GBK" w:cs="方正仿宋_GBK"/>
          <w:color w:val="auto"/>
          <w:sz w:val="32"/>
          <w:szCs w:val="32"/>
          <w:highlight w:val="none"/>
          <w:u w:val="none" w:color="auto"/>
          <w:lang w:val="en-US" w:eastAsia="zh-CN"/>
        </w:rPr>
        <w:t>各地级以上市、县（市、区）要在省级经费下达后1个月内将项目经费拨付到项目申报单位。各地级以上市、县（市、区）及申报单位要明确1名专人负责广东红领巾基金募集、项目申报、资金后续管理跟踪工作。广东</w:t>
      </w:r>
      <w:r>
        <w:rPr>
          <w:rFonts w:hint="eastAsia" w:ascii="方正仿宋_GBK" w:hAnsi="方正仿宋_GBK" w:eastAsia="方正仿宋_GBK" w:cs="方正仿宋_GBK"/>
          <w:color w:val="333333"/>
          <w:spacing w:val="0"/>
          <w:sz w:val="32"/>
          <w:szCs w:val="32"/>
          <w:highlight w:val="none"/>
          <w:shd w:val="clear" w:color="auto" w:fill="auto"/>
          <w:lang w:val="en-US" w:eastAsia="zh-CN"/>
        </w:rPr>
        <w:t>红领巾基金</w:t>
      </w:r>
      <w:r>
        <w:rPr>
          <w:rFonts w:hint="eastAsia" w:ascii="方正仿宋_GBK" w:hAnsi="方正仿宋_GBK" w:eastAsia="方正仿宋_GBK" w:cs="方正仿宋_GBK"/>
          <w:color w:val="333333"/>
          <w:spacing w:val="0"/>
          <w:sz w:val="32"/>
          <w:szCs w:val="32"/>
          <w:highlight w:val="none"/>
          <w:shd w:val="clear" w:color="auto" w:fill="auto"/>
        </w:rPr>
        <w:t>各资金使用单位在</w:t>
      </w:r>
      <w:r>
        <w:rPr>
          <w:rFonts w:hint="eastAsia" w:ascii="方正仿宋_GBK" w:hAnsi="方正仿宋_GBK" w:eastAsia="方正仿宋_GBK" w:cs="方正仿宋_GBK"/>
          <w:color w:val="333333"/>
          <w:spacing w:val="0"/>
          <w:sz w:val="32"/>
          <w:szCs w:val="32"/>
          <w:highlight w:val="none"/>
          <w:shd w:val="clear" w:color="auto" w:fill="auto"/>
          <w:lang w:eastAsia="zh-CN"/>
        </w:rPr>
        <w:t>本期</w:t>
      </w:r>
      <w:r>
        <w:rPr>
          <w:rFonts w:hint="eastAsia" w:ascii="方正仿宋_GBK" w:hAnsi="方正仿宋_GBK" w:eastAsia="方正仿宋_GBK" w:cs="方正仿宋_GBK"/>
          <w:color w:val="333333"/>
          <w:spacing w:val="0"/>
          <w:sz w:val="32"/>
          <w:szCs w:val="32"/>
          <w:highlight w:val="none"/>
          <w:shd w:val="clear" w:color="auto" w:fill="auto"/>
        </w:rPr>
        <w:t>项目</w:t>
      </w:r>
      <w:r>
        <w:rPr>
          <w:rFonts w:hint="eastAsia" w:ascii="方正仿宋_GBK" w:hAnsi="方正仿宋_GBK" w:eastAsia="方正仿宋_GBK" w:cs="方正仿宋_GBK"/>
          <w:color w:val="333333"/>
          <w:spacing w:val="0"/>
          <w:sz w:val="32"/>
          <w:szCs w:val="32"/>
          <w:highlight w:val="none"/>
          <w:shd w:val="clear" w:color="auto" w:fill="auto"/>
          <w:lang w:eastAsia="zh-CN"/>
        </w:rPr>
        <w:t>实施</w:t>
      </w:r>
      <w:r>
        <w:rPr>
          <w:rFonts w:hint="eastAsia" w:ascii="方正仿宋_GBK" w:hAnsi="方正仿宋_GBK" w:eastAsia="方正仿宋_GBK" w:cs="方正仿宋_GBK"/>
          <w:color w:val="333333"/>
          <w:spacing w:val="0"/>
          <w:sz w:val="32"/>
          <w:szCs w:val="32"/>
          <w:highlight w:val="none"/>
          <w:shd w:val="clear" w:color="auto" w:fill="auto"/>
        </w:rPr>
        <w:t>完成</w:t>
      </w:r>
      <w:r>
        <w:rPr>
          <w:rFonts w:hint="eastAsia" w:ascii="方正仿宋_GBK" w:hAnsi="方正仿宋_GBK" w:eastAsia="方正仿宋_GBK" w:cs="方正仿宋_GBK"/>
          <w:color w:val="333333"/>
          <w:spacing w:val="0"/>
          <w:sz w:val="32"/>
          <w:szCs w:val="32"/>
          <w:highlight w:val="none"/>
          <w:shd w:val="clear" w:color="auto" w:fill="auto"/>
          <w:lang w:eastAsia="zh-CN"/>
        </w:rPr>
        <w:t>后</w:t>
      </w:r>
      <w:r>
        <w:rPr>
          <w:rFonts w:hint="eastAsia" w:ascii="方正仿宋_GBK" w:hAnsi="方正仿宋_GBK" w:eastAsia="方正仿宋_GBK" w:cs="方正仿宋_GBK"/>
          <w:color w:val="333333"/>
          <w:spacing w:val="0"/>
          <w:sz w:val="32"/>
          <w:szCs w:val="32"/>
          <w:highlight w:val="none"/>
          <w:shd w:val="clear" w:color="auto" w:fill="auto"/>
        </w:rPr>
        <w:t>，</w:t>
      </w:r>
      <w:r>
        <w:rPr>
          <w:rFonts w:hint="eastAsia" w:ascii="方正仿宋_GBK" w:hAnsi="方正仿宋_GBK" w:eastAsia="方正仿宋_GBK" w:cs="方正仿宋_GBK"/>
          <w:color w:val="333333"/>
          <w:spacing w:val="0"/>
          <w:sz w:val="32"/>
          <w:szCs w:val="32"/>
          <w:highlight w:val="none"/>
          <w:shd w:val="clear" w:color="auto" w:fill="auto"/>
          <w:lang w:eastAsia="zh-CN"/>
        </w:rPr>
        <w:t>要及时</w:t>
      </w:r>
      <w:r>
        <w:rPr>
          <w:rFonts w:hint="eastAsia" w:ascii="方正仿宋_GBK" w:hAnsi="方正仿宋_GBK" w:eastAsia="方正仿宋_GBK" w:cs="方正仿宋_GBK"/>
          <w:color w:val="333333"/>
          <w:spacing w:val="0"/>
          <w:sz w:val="32"/>
          <w:szCs w:val="32"/>
          <w:highlight w:val="none"/>
          <w:shd w:val="clear" w:color="auto" w:fill="auto"/>
        </w:rPr>
        <w:t>将项目</w:t>
      </w:r>
      <w:r>
        <w:rPr>
          <w:rFonts w:hint="eastAsia" w:ascii="方正仿宋_GBK" w:hAnsi="方正仿宋_GBK" w:eastAsia="方正仿宋_GBK" w:cs="方正仿宋_GBK"/>
          <w:color w:val="333333"/>
          <w:spacing w:val="0"/>
          <w:sz w:val="32"/>
          <w:szCs w:val="32"/>
          <w:highlight w:val="none"/>
          <w:shd w:val="clear" w:color="auto" w:fill="auto"/>
          <w:lang w:eastAsia="zh-CN"/>
        </w:rPr>
        <w:t>经费决算、合同及验收、活动总结、图片等</w:t>
      </w:r>
      <w:r>
        <w:rPr>
          <w:rFonts w:hint="eastAsia" w:ascii="方正仿宋_GBK" w:hAnsi="方正仿宋_GBK" w:eastAsia="方正仿宋_GBK" w:cs="方正仿宋_GBK"/>
          <w:color w:val="333333"/>
          <w:spacing w:val="0"/>
          <w:sz w:val="32"/>
          <w:szCs w:val="32"/>
          <w:highlight w:val="none"/>
          <w:shd w:val="clear" w:color="auto" w:fill="auto"/>
        </w:rPr>
        <w:t>资料上传至</w:t>
      </w:r>
      <w:r>
        <w:rPr>
          <w:rFonts w:hint="eastAsia" w:ascii="方正仿宋_GBK" w:hAnsi="方正仿宋_GBK" w:eastAsia="方正仿宋_GBK" w:cs="方正仿宋_GBK"/>
          <w:color w:val="333333"/>
          <w:spacing w:val="0"/>
          <w:sz w:val="32"/>
          <w:szCs w:val="32"/>
          <w:highlight w:val="none"/>
          <w:shd w:val="clear" w:color="auto" w:fill="auto"/>
          <w:lang w:eastAsia="zh-CN"/>
        </w:rPr>
        <w:t>验收</w:t>
      </w:r>
      <w:r>
        <w:rPr>
          <w:rFonts w:hint="eastAsia" w:ascii="方正仿宋_GBK" w:hAnsi="方正仿宋_GBK" w:eastAsia="方正仿宋_GBK" w:cs="方正仿宋_GBK"/>
          <w:color w:val="333333"/>
          <w:spacing w:val="0"/>
          <w:sz w:val="32"/>
          <w:szCs w:val="32"/>
          <w:highlight w:val="none"/>
          <w:shd w:val="clear" w:color="auto" w:fill="auto"/>
        </w:rPr>
        <w:t>栏目，</w:t>
      </w:r>
      <w:r>
        <w:rPr>
          <w:rFonts w:hint="eastAsia" w:ascii="方正仿宋_GBK" w:hAnsi="方正仿宋_GBK" w:eastAsia="方正仿宋_GBK" w:cs="方正仿宋_GBK"/>
          <w:color w:val="333333"/>
          <w:spacing w:val="0"/>
          <w:sz w:val="32"/>
          <w:szCs w:val="32"/>
          <w:highlight w:val="none"/>
          <w:shd w:val="clear" w:color="auto" w:fill="auto"/>
          <w:lang w:eastAsia="zh-CN"/>
        </w:rPr>
        <w:t>由县（市、区）、地级以上市、省逐级审核验收。</w:t>
      </w:r>
      <w:r>
        <w:rPr>
          <w:rFonts w:hint="eastAsia" w:ascii="方正仿宋_GBK" w:hAnsi="方正仿宋_GBK" w:eastAsia="方正仿宋_GBK" w:cs="方正仿宋_GBK"/>
          <w:color w:val="333333"/>
          <w:spacing w:val="0"/>
          <w:sz w:val="32"/>
          <w:szCs w:val="32"/>
          <w:highlight w:val="none"/>
          <w:shd w:val="clear" w:color="auto" w:fill="auto"/>
        </w:rPr>
        <w:t>未在周期内完成或</w:t>
      </w:r>
      <w:r>
        <w:rPr>
          <w:rFonts w:hint="eastAsia" w:ascii="方正仿宋_GBK" w:hAnsi="方正仿宋_GBK" w:eastAsia="方正仿宋_GBK" w:cs="方正仿宋_GBK"/>
          <w:color w:val="333333"/>
          <w:spacing w:val="0"/>
          <w:sz w:val="32"/>
          <w:szCs w:val="32"/>
          <w:highlight w:val="none"/>
          <w:shd w:val="clear" w:color="auto" w:fill="auto"/>
          <w:lang w:eastAsia="zh-CN"/>
        </w:rPr>
        <w:t>项目验收不通过的单位，</w:t>
      </w:r>
      <w:r>
        <w:rPr>
          <w:rFonts w:hint="eastAsia" w:ascii="方正仿宋_GBK" w:hAnsi="方正仿宋_GBK" w:eastAsia="方正仿宋_GBK" w:cs="方正仿宋_GBK"/>
          <w:color w:val="333333"/>
          <w:spacing w:val="0"/>
          <w:sz w:val="32"/>
          <w:szCs w:val="32"/>
          <w:highlight w:val="none"/>
          <w:shd w:val="clear" w:color="auto" w:fill="auto"/>
        </w:rPr>
        <w:t>下一年度将</w:t>
      </w:r>
      <w:r>
        <w:rPr>
          <w:rFonts w:hint="eastAsia" w:ascii="方正仿宋_GBK" w:hAnsi="方正仿宋_GBK" w:eastAsia="方正仿宋_GBK" w:cs="方正仿宋_GBK"/>
          <w:color w:val="333333"/>
          <w:spacing w:val="0"/>
          <w:sz w:val="32"/>
          <w:szCs w:val="32"/>
          <w:highlight w:val="none"/>
          <w:shd w:val="clear" w:color="auto" w:fill="auto"/>
          <w:lang w:eastAsia="zh-CN"/>
        </w:rPr>
        <w:t>限制</w:t>
      </w:r>
      <w:r>
        <w:rPr>
          <w:rFonts w:hint="eastAsia" w:ascii="方正仿宋_GBK" w:hAnsi="方正仿宋_GBK" w:eastAsia="方正仿宋_GBK" w:cs="方正仿宋_GBK"/>
          <w:color w:val="333333"/>
          <w:spacing w:val="0"/>
          <w:sz w:val="32"/>
          <w:szCs w:val="32"/>
          <w:highlight w:val="none"/>
          <w:shd w:val="clear" w:color="auto" w:fill="auto"/>
        </w:rPr>
        <w:t>申报</w:t>
      </w:r>
      <w:r>
        <w:rPr>
          <w:rFonts w:hint="eastAsia" w:ascii="方正仿宋_GBK" w:hAnsi="方正仿宋_GBK" w:eastAsia="方正仿宋_GBK" w:cs="方正仿宋_GBK"/>
          <w:color w:val="333333"/>
          <w:spacing w:val="0"/>
          <w:sz w:val="32"/>
          <w:szCs w:val="32"/>
          <w:highlight w:val="none"/>
          <w:shd w:val="clear" w:color="auto" w:fill="auto"/>
          <w:lang w:eastAsia="zh-CN"/>
        </w:rPr>
        <w:t>。</w:t>
      </w:r>
      <w:r>
        <w:rPr>
          <w:rFonts w:hint="eastAsia" w:ascii="方正仿宋_GBK" w:hAnsi="方正仿宋_GBK" w:eastAsia="方正仿宋_GBK" w:cs="方正仿宋_GBK"/>
          <w:color w:val="333333"/>
          <w:spacing w:val="0"/>
          <w:sz w:val="32"/>
          <w:szCs w:val="32"/>
          <w:highlight w:val="none"/>
          <w:shd w:val="clear" w:color="auto" w:fill="auto"/>
          <w:lang w:val="en-US" w:eastAsia="zh-CN"/>
        </w:rPr>
        <w:t>项目执行率、经费支出率低、基金工作问题多的地级以上市，将在下一年度下调申报额度</w:t>
      </w:r>
      <w:r>
        <w:rPr>
          <w:rFonts w:hint="eastAsia" w:ascii="方正仿宋_GBK" w:hAnsi="方正仿宋_GBK" w:eastAsia="方正仿宋_GBK" w:cs="方正仿宋_GBK"/>
          <w:color w:val="auto"/>
          <w:sz w:val="32"/>
          <w:szCs w:val="32"/>
          <w:highlight w:val="none"/>
          <w:u w:val="none" w:color="auto"/>
          <w:lang w:val="en-US"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45"/>
        <w:jc w:val="both"/>
        <w:textAlignment w:val="auto"/>
        <w:outlineLvl w:val="9"/>
        <w:rPr>
          <w:rFonts w:hint="eastAsia" w:ascii="方正黑体_GBK" w:hAnsi="方正黑体_GBK" w:eastAsia="方正黑体_GBK" w:cs="方正黑体_GBK"/>
          <w:sz w:val="32"/>
          <w:u w:val="none" w:color="auto"/>
        </w:rPr>
      </w:pPr>
      <w:r>
        <w:rPr>
          <w:rFonts w:hint="eastAsia" w:ascii="方正黑体_GBK" w:hAnsi="方正黑体_GBK" w:eastAsia="方正黑体_GBK" w:cs="方正黑体_GBK"/>
          <w:sz w:val="32"/>
          <w:u w:val="none" w:color="auto"/>
          <w:lang w:val="en-US" w:eastAsia="zh-CN"/>
        </w:rPr>
        <w:t>七</w:t>
      </w:r>
      <w:r>
        <w:rPr>
          <w:rFonts w:hint="eastAsia" w:ascii="方正黑体_GBK" w:hAnsi="方正黑体_GBK" w:eastAsia="方正黑体_GBK" w:cs="方正黑体_GBK"/>
          <w:sz w:val="32"/>
          <w:u w:val="none" w:color="auto"/>
        </w:rPr>
        <w:t>、工作要求</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45"/>
        <w:jc w:val="both"/>
        <w:textAlignment w:val="auto"/>
        <w:outlineLvl w:val="9"/>
        <w:rPr>
          <w:rFonts w:hint="eastAsia" w:ascii="方正仿宋_GBK" w:hAnsi="方正仿宋_GBK" w:eastAsia="方正仿宋_GBK" w:cs="方正仿宋_GBK"/>
          <w:sz w:val="32"/>
          <w:u w:val="none" w:color="auto"/>
          <w:lang w:val="en-US" w:eastAsia="zh-CN"/>
        </w:rPr>
      </w:pPr>
      <w:r>
        <w:rPr>
          <w:rFonts w:hint="eastAsia" w:ascii="方正楷体_GBK" w:hAnsi="方正楷体_GBK" w:eastAsia="方正楷体_GBK" w:cs="方正楷体_GBK"/>
          <w:sz w:val="32"/>
          <w:u w:val="none" w:color="auto"/>
        </w:rPr>
        <w:t>（一）</w:t>
      </w:r>
      <w:r>
        <w:rPr>
          <w:rFonts w:hint="eastAsia" w:ascii="方正楷体_GBK" w:hAnsi="方正楷体_GBK" w:eastAsia="方正楷体_GBK" w:cs="方正楷体_GBK"/>
          <w:sz w:val="32"/>
          <w:u w:val="none" w:color="auto"/>
          <w:lang w:eastAsia="zh-CN"/>
        </w:rPr>
        <w:t>加强账号管理。</w:t>
      </w:r>
      <w:r>
        <w:rPr>
          <w:rFonts w:hint="eastAsia" w:ascii="方正仿宋_GBK" w:hAnsi="方正仿宋_GBK" w:eastAsia="方正仿宋_GBK" w:cs="方正仿宋_GBK"/>
          <w:sz w:val="32"/>
          <w:u w:val="none" w:color="auto"/>
          <w:lang w:eastAsia="zh-CN"/>
        </w:rPr>
        <w:t>新增申报单位由其上级团委、少工委建立账号，</w:t>
      </w:r>
      <w:r>
        <w:rPr>
          <w:rFonts w:hint="eastAsia" w:ascii="方正仿宋_GBK" w:hAnsi="方正仿宋_GBK" w:eastAsia="方正仿宋_GBK" w:cs="方正仿宋_GBK"/>
          <w:sz w:val="32"/>
          <w:u w:val="none" w:color="auto"/>
          <w:lang w:val="en-US" w:eastAsia="zh-CN"/>
        </w:rPr>
        <w:t>账号名称为申报单位全称。</w:t>
      </w:r>
      <w:r>
        <w:rPr>
          <w:rFonts w:hint="eastAsia" w:ascii="方正仿宋_GBK" w:hAnsi="方正仿宋_GBK" w:eastAsia="方正仿宋_GBK" w:cs="方正仿宋_GBK"/>
          <w:sz w:val="32"/>
          <w:u w:val="none" w:color="auto"/>
          <w:lang w:eastAsia="zh-CN"/>
        </w:rPr>
        <w:t>各地级以上市、县（市、区）团委、少工委要加强对下级申报单位账号管理，</w:t>
      </w:r>
      <w:r>
        <w:rPr>
          <w:rFonts w:hint="eastAsia" w:ascii="方正仿宋_GBK" w:hAnsi="方正仿宋_GBK" w:eastAsia="方正仿宋_GBK" w:cs="方正仿宋_GBK"/>
          <w:sz w:val="32"/>
          <w:u w:val="none" w:color="auto"/>
          <w:lang w:val="en-US" w:eastAsia="zh-CN"/>
        </w:rPr>
        <w:t>非规范全称的补充完整。未成立少工委的</w:t>
      </w:r>
      <w:r>
        <w:rPr>
          <w:rFonts w:hint="eastAsia" w:ascii="方正仿宋_GBK" w:hAnsi="方正仿宋_GBK" w:eastAsia="方正仿宋_GBK" w:cs="方正仿宋_GBK"/>
          <w:color w:val="auto"/>
          <w:sz w:val="32"/>
          <w:szCs w:val="32"/>
          <w:shd w:val="clear" w:color="auto" w:fill="FFFFFF"/>
          <w:lang w:val="en-US" w:eastAsia="zh-CN"/>
        </w:rPr>
        <w:t>镇（街道）、村（社区）</w:t>
      </w:r>
      <w:r>
        <w:rPr>
          <w:rFonts w:hint="eastAsia" w:ascii="方正仿宋_GBK" w:hAnsi="方正仿宋_GBK" w:eastAsia="方正仿宋_GBK" w:cs="方正仿宋_GBK"/>
          <w:color w:val="auto"/>
          <w:kern w:val="0"/>
          <w:sz w:val="32"/>
          <w:szCs w:val="32"/>
          <w:highlight w:val="none"/>
          <w:shd w:val="clear" w:color="auto" w:fill="FFFFFF"/>
          <w:lang w:val="en-US" w:eastAsia="zh-CN"/>
        </w:rPr>
        <w:t>、青少年宫</w:t>
      </w:r>
      <w:r>
        <w:rPr>
          <w:rFonts w:hint="eastAsia" w:ascii="方正仿宋_GBK" w:hAnsi="方正仿宋_GBK" w:eastAsia="方正仿宋_GBK" w:cs="方正仿宋_GBK"/>
          <w:sz w:val="32"/>
          <w:u w:val="none" w:color="auto"/>
          <w:lang w:val="en-US" w:eastAsia="zh-CN"/>
        </w:rPr>
        <w:t>不予新增账号，不能申报广东红领巾项目。</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45"/>
        <w:jc w:val="both"/>
        <w:textAlignment w:val="auto"/>
        <w:outlineLvl w:val="9"/>
        <w:rPr>
          <w:rFonts w:hint="default" w:ascii="方正仿宋_GBK" w:hAnsi="方正仿宋_GBK" w:eastAsia="方正仿宋_GBK" w:cs="方正仿宋_GBK"/>
          <w:sz w:val="32"/>
          <w:u w:val="none" w:color="auto"/>
          <w:lang w:val="en-US" w:eastAsia="zh-CN"/>
        </w:rPr>
      </w:pPr>
      <w:r>
        <w:rPr>
          <w:rFonts w:hint="eastAsia" w:ascii="方正楷体_GBK" w:hAnsi="方正楷体_GBK" w:eastAsia="方正楷体_GBK" w:cs="方正楷体_GBK"/>
          <w:sz w:val="32"/>
          <w:u w:val="none" w:color="auto"/>
          <w:lang w:val="en-US" w:eastAsia="zh-CN"/>
        </w:rPr>
        <w:t>（二）严格审核把关</w:t>
      </w:r>
      <w:r>
        <w:rPr>
          <w:rFonts w:hint="eastAsia" w:ascii="方正楷体_GBK" w:hAnsi="方正楷体_GBK" w:eastAsia="方正楷体_GBK" w:cs="方正楷体_GBK"/>
          <w:sz w:val="32"/>
          <w:u w:val="none" w:color="auto"/>
        </w:rPr>
        <w:t>。</w:t>
      </w:r>
      <w:r>
        <w:rPr>
          <w:rFonts w:hint="eastAsia" w:ascii="方正仿宋_GBK" w:hAnsi="方正仿宋_GBK" w:eastAsia="方正仿宋_GBK" w:cs="方正仿宋_GBK"/>
          <w:sz w:val="32"/>
          <w:u w:val="none" w:color="auto"/>
        </w:rPr>
        <w:t>根据《广东红领巾基金章程》，地</w:t>
      </w:r>
      <w:r>
        <w:rPr>
          <w:rFonts w:hint="eastAsia" w:ascii="方正仿宋_GBK" w:hAnsi="方正仿宋_GBK" w:eastAsia="方正仿宋_GBK" w:cs="方正仿宋_GBK"/>
          <w:sz w:val="32"/>
          <w:u w:val="none" w:color="auto"/>
          <w:lang w:eastAsia="zh-CN"/>
        </w:rPr>
        <w:t>级以上</w:t>
      </w:r>
      <w:r>
        <w:rPr>
          <w:rFonts w:hint="eastAsia" w:ascii="方正仿宋_GBK" w:hAnsi="方正仿宋_GBK" w:eastAsia="方正仿宋_GBK" w:cs="方正仿宋_GBK"/>
          <w:sz w:val="32"/>
          <w:u w:val="none" w:color="auto"/>
        </w:rPr>
        <w:t>市团委、少工委对基层上报的项目进行</w:t>
      </w:r>
      <w:r>
        <w:rPr>
          <w:rFonts w:hint="eastAsia" w:ascii="方正仿宋_GBK" w:hAnsi="方正仿宋_GBK" w:eastAsia="方正仿宋_GBK" w:cs="方正仿宋_GBK"/>
          <w:sz w:val="32"/>
          <w:u w:val="none" w:color="auto"/>
          <w:lang w:val="en-US" w:eastAsia="zh-CN"/>
        </w:rPr>
        <w:t>严格</w:t>
      </w:r>
      <w:r>
        <w:rPr>
          <w:rFonts w:hint="eastAsia" w:ascii="方正仿宋_GBK" w:hAnsi="方正仿宋_GBK" w:eastAsia="方正仿宋_GBK" w:cs="方正仿宋_GBK"/>
          <w:sz w:val="32"/>
          <w:u w:val="none" w:color="auto"/>
        </w:rPr>
        <w:t>审核把关</w:t>
      </w:r>
      <w:r>
        <w:rPr>
          <w:rFonts w:hint="eastAsia" w:ascii="方正仿宋_GBK" w:hAnsi="方正仿宋_GBK" w:eastAsia="方正仿宋_GBK" w:cs="方正仿宋_GBK"/>
          <w:sz w:val="32"/>
          <w:u w:val="none" w:color="auto"/>
          <w:lang w:eastAsia="zh-CN"/>
        </w:rPr>
        <w:t>，</w:t>
      </w:r>
      <w:r>
        <w:rPr>
          <w:rFonts w:hint="eastAsia" w:ascii="方正仿宋_GBK" w:hAnsi="方正仿宋_GBK" w:eastAsia="方正仿宋_GBK" w:cs="方正仿宋_GBK"/>
          <w:sz w:val="32"/>
          <w:u w:val="none" w:color="auto"/>
        </w:rPr>
        <w:t>负有审核把关的第一责任；县（市、区）团委、少工委对申报资助项目必须进行充分调研论证，</w:t>
      </w:r>
      <w:r>
        <w:rPr>
          <w:rFonts w:hint="eastAsia" w:ascii="方正仿宋_GBK" w:hAnsi="方正仿宋_GBK" w:eastAsia="方正仿宋_GBK" w:cs="方正仿宋_GBK"/>
          <w:sz w:val="32"/>
          <w:u w:val="none" w:color="auto"/>
          <w:lang w:val="en-US" w:eastAsia="zh-CN"/>
        </w:rPr>
        <w:t>负有审核把关的直接责任</w:t>
      </w:r>
      <w:r>
        <w:rPr>
          <w:rFonts w:hint="eastAsia" w:ascii="方正仿宋_GBK" w:hAnsi="方正仿宋_GBK" w:eastAsia="方正仿宋_GBK" w:cs="方正仿宋_GBK"/>
          <w:sz w:val="32"/>
          <w:u w:val="none" w:color="auto"/>
        </w:rPr>
        <w:t>。</w:t>
      </w:r>
      <w:r>
        <w:rPr>
          <w:rFonts w:hint="eastAsia" w:ascii="方正仿宋_GBK" w:hAnsi="方正仿宋_GBK" w:eastAsia="方正仿宋_GBK" w:cs="方正仿宋_GBK"/>
          <w:sz w:val="32"/>
          <w:u w:val="none" w:color="auto"/>
          <w:lang w:val="en-US" w:eastAsia="zh-CN"/>
        </w:rPr>
        <w:t>各地、各单位要指定懂业务、责任心强的人员专门负责项目申报工作。要严格按照基金申报平台各项要求提供各类材料，逐个审核申报项目真实性、合理性、预算科学性，确保项目申报质量。</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45"/>
        <w:jc w:val="both"/>
        <w:textAlignment w:val="auto"/>
        <w:outlineLvl w:val="9"/>
        <w:rPr>
          <w:rFonts w:hint="eastAsia" w:ascii="方正楷体_GBK" w:hAnsi="方正楷体_GBK" w:eastAsia="方正楷体_GBK" w:cs="方正楷体_GBK"/>
          <w:sz w:val="32"/>
          <w:u w:val="none" w:color="auto"/>
          <w:lang w:val="en-US" w:eastAsia="zh-CN"/>
        </w:rPr>
      </w:pPr>
      <w:r>
        <w:rPr>
          <w:rFonts w:hint="eastAsia" w:ascii="方正楷体_GBK" w:hAnsi="方正楷体_GBK" w:eastAsia="方正楷体_GBK" w:cs="方正楷体_GBK"/>
          <w:sz w:val="32"/>
          <w:u w:val="none" w:color="auto"/>
          <w:lang w:val="en-US" w:eastAsia="zh-CN"/>
        </w:rPr>
        <w:t>（三）严格专项经费使用。</w:t>
      </w:r>
      <w:r>
        <w:rPr>
          <w:rFonts w:hint="eastAsia" w:ascii="方正仿宋_GBK" w:hAnsi="方正仿宋_GBK" w:eastAsia="方正仿宋_GBK" w:cs="方正仿宋_GBK"/>
          <w:sz w:val="32"/>
          <w:u w:val="none" w:color="auto"/>
          <w:lang w:val="en-US" w:eastAsia="zh-CN"/>
        </w:rPr>
        <w:t>坚持“谁使用谁负责”原则，地级以上市、县（市、区）、镇（</w:t>
      </w:r>
      <w:r>
        <w:rPr>
          <w:rFonts w:hint="eastAsia" w:ascii="方正仿宋_GBK" w:hAnsi="方正仿宋_GBK" w:eastAsia="方正仿宋_GBK" w:cs="方正仿宋_GBK"/>
          <w:kern w:val="2"/>
          <w:sz w:val="32"/>
          <w:szCs w:val="24"/>
          <w:u w:val="none" w:color="auto"/>
          <w:shd w:val="clear"/>
          <w:lang w:val="en-US" w:eastAsia="zh-CN"/>
        </w:rPr>
        <w:t>街道</w:t>
      </w:r>
      <w:r>
        <w:rPr>
          <w:rFonts w:hint="eastAsia" w:ascii="方正仿宋_GBK" w:hAnsi="方正仿宋_GBK" w:eastAsia="方正仿宋_GBK" w:cs="方正仿宋_GBK"/>
          <w:sz w:val="32"/>
          <w:u w:val="none" w:color="auto"/>
          <w:lang w:val="en-US" w:eastAsia="zh-CN"/>
        </w:rPr>
        <w:t>）</w:t>
      </w:r>
      <w:r>
        <w:rPr>
          <w:rFonts w:hint="eastAsia" w:ascii="方正仿宋_GBK" w:hAnsi="方正仿宋_GBK" w:eastAsia="方正仿宋_GBK" w:cs="方正仿宋_GBK"/>
          <w:kern w:val="2"/>
          <w:sz w:val="32"/>
          <w:szCs w:val="24"/>
          <w:u w:val="none" w:color="auto"/>
          <w:shd w:val="clear"/>
          <w:lang w:val="en-US" w:eastAsia="zh-CN"/>
        </w:rPr>
        <w:t>、村（社区）、青少年宫、</w:t>
      </w:r>
      <w:r>
        <w:rPr>
          <w:rFonts w:hint="eastAsia" w:ascii="方正仿宋_GBK" w:hAnsi="方正仿宋_GBK" w:eastAsia="方正仿宋_GBK" w:cs="方正仿宋_GBK"/>
          <w:sz w:val="32"/>
          <w:u w:val="none" w:color="auto"/>
          <w:lang w:val="en-US" w:eastAsia="zh-CN"/>
        </w:rPr>
        <w:t>校各级少工委对本级基金统筹使用资金负有直接责任。要严格按照项目申报方案和基金使用范围，建立专门的财务账目单独核算，严禁擅自变更资金用途，坚决做到专款专用、按预算开支。要加强基金财务管理，严格按照各级财务规定，履行相关程序，严格审批制度，并做好资料存档工作。要遵循“分级负责、逐级审查、省级联合抽查审计”原则，按级对基金项目进行审查。广东红领巾基金管委会办公室将持续加大审计力度，扩大审计范围和规模，对审计发现问题进行通报，责令限期整改，对于监管不力、问题较多的地级以上市、县（市、区），将影响下一年度项目申报。</w:t>
      </w:r>
    </w:p>
    <w:p>
      <w:pPr>
        <w:adjustRightInd w:val="0"/>
        <w:snapToGrid w:val="0"/>
        <w:spacing w:line="576" w:lineRule="exact"/>
        <w:ind w:firstLine="645"/>
        <w:rPr>
          <w:rFonts w:hint="eastAsia" w:ascii="方正仿宋_GBK" w:hAnsi="方正仿宋_GBK" w:eastAsia="方正仿宋_GBK" w:cs="方正仿宋_GBK"/>
          <w:sz w:val="32"/>
          <w:lang w:eastAsia="zh-CN"/>
        </w:rPr>
      </w:pPr>
      <w:r>
        <w:rPr>
          <w:rFonts w:hint="eastAsia" w:ascii="方正楷体_GBK" w:hAnsi="方正楷体_GBK" w:eastAsia="方正楷体_GBK" w:cs="方正楷体_GBK"/>
          <w:sz w:val="32"/>
          <w:u w:val="none" w:color="auto"/>
          <w:lang w:val="en-US" w:eastAsia="zh-CN"/>
        </w:rPr>
        <w:t>（四）按时报送相关材料。</w:t>
      </w:r>
      <w:r>
        <w:rPr>
          <w:rFonts w:hint="eastAsia" w:ascii="方正仿宋_GBK" w:hAnsi="方正仿宋_GBK" w:eastAsia="方正仿宋_GBK" w:cs="方正仿宋_GBK"/>
          <w:sz w:val="32"/>
          <w:u w:val="none" w:color="auto"/>
          <w:lang w:val="en-US" w:eastAsia="zh-CN"/>
        </w:rPr>
        <w:t>各地级以上市于省级审批结束后填写</w:t>
      </w:r>
      <w:r>
        <w:rPr>
          <w:rFonts w:hint="eastAsia" w:ascii="方正仿宋_GBK" w:hAnsi="方正仿宋_GBK" w:eastAsia="方正仿宋_GBK" w:cs="方正仿宋_GBK"/>
          <w:sz w:val="32"/>
          <w:u w:val="none" w:color="auto"/>
          <w:lang w:eastAsia="zh-CN"/>
        </w:rPr>
        <w:t>《</w:t>
      </w:r>
      <w:r>
        <w:rPr>
          <w:rFonts w:hint="eastAsia" w:ascii="方正仿宋_GBK" w:hAnsi="方正仿宋_GBK" w:eastAsia="方正仿宋_GBK" w:cs="方正仿宋_GBK"/>
          <w:sz w:val="32"/>
          <w:u w:val="none" w:color="auto"/>
        </w:rPr>
        <w:t>20</w:t>
      </w:r>
      <w:r>
        <w:rPr>
          <w:rFonts w:hint="eastAsia" w:ascii="方正仿宋_GBK" w:hAnsi="方正仿宋_GBK" w:eastAsia="方正仿宋_GBK" w:cs="方正仿宋_GBK"/>
          <w:sz w:val="32"/>
          <w:u w:val="none" w:color="auto"/>
          <w:lang w:val="en-US" w:eastAsia="zh-CN"/>
        </w:rPr>
        <w:t>22</w:t>
      </w:r>
      <w:r>
        <w:rPr>
          <w:rFonts w:hint="eastAsia" w:ascii="方正仿宋_GBK" w:hAnsi="方正仿宋_GBK" w:eastAsia="方正仿宋_GBK" w:cs="方正仿宋_GBK"/>
          <w:sz w:val="32"/>
          <w:u w:val="none" w:color="auto"/>
        </w:rPr>
        <w:t>年度广东红领巾基金申请项目汇总表</w:t>
      </w:r>
      <w:r>
        <w:rPr>
          <w:rFonts w:hint="eastAsia" w:ascii="方正仿宋_GBK" w:hAnsi="方正仿宋_GBK" w:eastAsia="方正仿宋_GBK" w:cs="方正仿宋_GBK"/>
          <w:sz w:val="32"/>
          <w:u w:val="none" w:color="auto"/>
          <w:lang w:eastAsia="zh-CN"/>
        </w:rPr>
        <w:t>》</w:t>
      </w:r>
      <w:r>
        <w:rPr>
          <w:rFonts w:hint="eastAsia" w:ascii="方正仿宋_GBK" w:hAnsi="方正仿宋_GBK" w:eastAsia="方正仿宋_GBK" w:cs="方正仿宋_GBK"/>
          <w:sz w:val="32"/>
          <w:u w:val="none" w:color="auto"/>
        </w:rPr>
        <w:t>（附件2），</w:t>
      </w:r>
      <w:r>
        <w:rPr>
          <w:rFonts w:hint="eastAsia" w:ascii="方正黑体_GBK" w:hAnsi="方正黑体_GBK" w:eastAsia="方正黑体_GBK" w:cs="方正黑体_GBK"/>
          <w:sz w:val="32"/>
          <w:u w:val="none" w:color="auto"/>
          <w:lang w:val="en-US" w:eastAsia="zh-CN"/>
        </w:rPr>
        <w:t>每页</w:t>
      </w:r>
      <w:r>
        <w:rPr>
          <w:rFonts w:hint="eastAsia" w:ascii="方正黑体_GBK" w:hAnsi="方正黑体_GBK" w:eastAsia="方正黑体_GBK" w:cs="方正黑体_GBK"/>
          <w:sz w:val="32"/>
          <w:u w:val="none" w:color="auto"/>
        </w:rPr>
        <w:t>加盖公章</w:t>
      </w:r>
      <w:r>
        <w:rPr>
          <w:rFonts w:hint="eastAsia" w:ascii="方正黑体_GBK" w:hAnsi="方正黑体_GBK" w:eastAsia="方正黑体_GBK" w:cs="方正黑体_GBK"/>
          <w:sz w:val="32"/>
          <w:u w:val="none" w:color="auto"/>
          <w:lang w:val="en-US" w:eastAsia="zh-CN"/>
        </w:rPr>
        <w:t>或整体加盖骑缝章</w:t>
      </w:r>
      <w:r>
        <w:rPr>
          <w:rFonts w:hint="eastAsia" w:ascii="方正仿宋_GBK" w:hAnsi="方正仿宋_GBK" w:eastAsia="方正仿宋_GBK" w:cs="方正仿宋_GBK"/>
          <w:sz w:val="32"/>
          <w:u w:val="none" w:color="auto"/>
        </w:rPr>
        <w:t>，一式两份寄至省少工委办公室</w:t>
      </w:r>
      <w:r>
        <w:rPr>
          <w:rFonts w:hint="eastAsia" w:ascii="方正仿宋_GBK" w:hAnsi="方正仿宋_GBK" w:eastAsia="方正仿宋_GBK" w:cs="方正仿宋_GBK"/>
          <w:sz w:val="32"/>
          <w:u w:val="none" w:color="auto"/>
          <w:lang w:eastAsia="zh-CN"/>
        </w:rPr>
        <w:t>，</w:t>
      </w:r>
      <w:r>
        <w:rPr>
          <w:rFonts w:hint="eastAsia" w:ascii="方正仿宋_GBK" w:hAnsi="方正仿宋_GBK" w:eastAsia="方正仿宋_GBK" w:cs="方正仿宋_GBK"/>
          <w:sz w:val="32"/>
          <w:u w:val="none" w:color="auto"/>
          <w:lang w:val="en-US" w:eastAsia="zh-CN"/>
        </w:rPr>
        <w:t>同时发送word版至邮箱。</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45"/>
        <w:jc w:val="both"/>
        <w:textAlignment w:val="auto"/>
        <w:outlineLvl w:val="9"/>
        <w:rPr>
          <w:rFonts w:hint="eastAsia" w:ascii="方正仿宋_GBK" w:hAnsi="方正仿宋_GBK" w:eastAsia="方正仿宋_GBK" w:cs="方正仿宋_GBK"/>
          <w:sz w:val="32"/>
          <w:u w:val="none" w:color="auto"/>
          <w:lang w:val="en-US" w:eastAsia="zh-CN"/>
        </w:rPr>
      </w:pP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45"/>
        <w:jc w:val="both"/>
        <w:textAlignment w:val="auto"/>
        <w:outlineLvl w:val="9"/>
        <w:rPr>
          <w:rFonts w:hint="eastAsia" w:ascii="方正仿宋_GBK" w:hAnsi="方正仿宋_GBK" w:eastAsia="方正仿宋_GBK" w:cs="方正仿宋_GBK"/>
          <w:sz w:val="32"/>
          <w:highlight w:val="none"/>
          <w:u w:val="none" w:color="auto"/>
        </w:rPr>
      </w:pPr>
      <w:r>
        <w:rPr>
          <w:rFonts w:hint="eastAsia" w:ascii="方正仿宋_GBK" w:hAnsi="方正仿宋_GBK" w:eastAsia="方正仿宋_GBK" w:cs="方正仿宋_GBK"/>
          <w:sz w:val="32"/>
          <w:u w:val="none" w:color="auto"/>
        </w:rPr>
        <w:t>附件：</w:t>
      </w:r>
      <w:r>
        <w:rPr>
          <w:rFonts w:hint="eastAsia" w:ascii="方正仿宋_GBK" w:hAnsi="方正仿宋_GBK" w:eastAsia="方正仿宋_GBK" w:cs="方正仿宋_GBK"/>
          <w:sz w:val="32"/>
          <w:highlight w:val="none"/>
          <w:u w:val="none" w:color="auto"/>
        </w:rPr>
        <w:t>1.2022年度广东红领巾基金申报项目资金分配表</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45"/>
        <w:jc w:val="both"/>
        <w:textAlignment w:val="auto"/>
        <w:outlineLvl w:val="9"/>
        <w:rPr>
          <w:rFonts w:hint="eastAsia" w:ascii="方正仿宋_GBK" w:hAnsi="方正仿宋_GBK" w:eastAsia="方正仿宋_GBK" w:cs="方正仿宋_GBK"/>
          <w:sz w:val="32"/>
          <w:highlight w:val="none"/>
          <w:u w:val="none" w:color="auto"/>
        </w:rPr>
      </w:pPr>
      <w:r>
        <w:rPr>
          <w:rFonts w:hint="eastAsia" w:ascii="方正仿宋_GBK" w:hAnsi="方正仿宋_GBK" w:eastAsia="方正仿宋_GBK" w:cs="方正仿宋_GBK"/>
          <w:sz w:val="32"/>
          <w:highlight w:val="none"/>
          <w:u w:val="none" w:color="auto"/>
        </w:rPr>
        <w:t xml:space="preserve">      2.2022年度广东红领巾基金申请项目汇总表</w:t>
      </w:r>
    </w:p>
    <w:p>
      <w:pPr>
        <w:keepNext w:val="0"/>
        <w:keepLines w:val="0"/>
        <w:pageBreakBefore w:val="0"/>
        <w:widowControl w:val="0"/>
        <w:kinsoku/>
        <w:wordWrap/>
        <w:overflowPunct/>
        <w:topLinePunct w:val="0"/>
        <w:autoSpaceDE/>
        <w:autoSpaceDN/>
        <w:bidi w:val="0"/>
        <w:adjustRightInd w:val="0"/>
        <w:snapToGrid w:val="0"/>
        <w:spacing w:line="550" w:lineRule="exact"/>
        <w:ind w:right="0" w:rightChars="0" w:firstLine="645" w:firstLineChars="0"/>
        <w:jc w:val="both"/>
        <w:textAlignment w:val="auto"/>
        <w:outlineLvl w:val="9"/>
        <w:rPr>
          <w:rFonts w:hint="eastAsia" w:ascii="方正仿宋_GBK" w:hAnsi="方正仿宋_GBK" w:eastAsia="方正仿宋_GBK" w:cs="方正仿宋_GBK"/>
          <w:sz w:val="32"/>
          <w:highlight w:val="none"/>
          <w:u w:val="none" w:color="auto"/>
          <w:lang w:val="en-US" w:eastAsia="zh-CN"/>
        </w:rPr>
      </w:pPr>
      <w:r>
        <w:rPr>
          <w:rFonts w:hint="eastAsia" w:ascii="方正仿宋_GBK" w:hAnsi="方正仿宋_GBK" w:eastAsia="方正仿宋_GBK" w:cs="方正仿宋_GBK"/>
          <w:sz w:val="32"/>
          <w:highlight w:val="none"/>
          <w:u w:val="none" w:color="auto"/>
        </w:rPr>
        <w:t xml:space="preserve">      3.</w:t>
      </w:r>
      <w:r>
        <w:rPr>
          <w:rFonts w:hint="eastAsia" w:ascii="方正仿宋_GBK" w:hAnsi="方正仿宋_GBK" w:eastAsia="方正仿宋_GBK" w:cs="方正仿宋_GBK"/>
          <w:sz w:val="32"/>
          <w:highlight w:val="none"/>
          <w:u w:val="none" w:color="auto"/>
          <w:lang w:val="en-US" w:eastAsia="zh-CN"/>
        </w:rPr>
        <w:t>“希望家园”提质增效项目申请表</w:t>
      </w:r>
    </w:p>
    <w:p>
      <w:pPr>
        <w:keepNext w:val="0"/>
        <w:keepLines w:val="0"/>
        <w:pageBreakBefore w:val="0"/>
        <w:widowControl w:val="0"/>
        <w:numPr>
          <w:ilvl w:val="-1"/>
          <w:numId w:val="0"/>
        </w:numPr>
        <w:kinsoku/>
        <w:wordWrap/>
        <w:overflowPunct/>
        <w:topLinePunct w:val="0"/>
        <w:autoSpaceDE/>
        <w:autoSpaceDN/>
        <w:bidi w:val="0"/>
        <w:adjustRightInd w:val="0"/>
        <w:snapToGrid w:val="0"/>
        <w:spacing w:line="550" w:lineRule="exact"/>
        <w:ind w:left="1916" w:leftChars="760" w:right="0" w:rightChars="0" w:hanging="320" w:hangingChars="100"/>
        <w:jc w:val="both"/>
        <w:textAlignment w:val="auto"/>
        <w:outlineLvl w:val="9"/>
        <w:rPr>
          <w:rFonts w:hint="eastAsia" w:ascii="方正仿宋_GBK" w:hAnsi="方正仿宋_GBK" w:eastAsia="方正仿宋_GBK" w:cs="方正仿宋_GBK"/>
          <w:spacing w:val="-6"/>
          <w:sz w:val="32"/>
          <w:highlight w:val="none"/>
          <w:u w:val="none" w:color="auto"/>
          <w:lang w:val="en-US" w:eastAsia="zh-CN"/>
        </w:rPr>
      </w:pPr>
      <w:r>
        <w:rPr>
          <w:rFonts w:hint="eastAsia" w:ascii="方正仿宋_GBK" w:hAnsi="方正仿宋_GBK" w:eastAsia="方正仿宋_GBK" w:cs="方正仿宋_GBK"/>
          <w:sz w:val="32"/>
          <w:highlight w:val="none"/>
          <w:u w:val="none" w:color="auto"/>
          <w:lang w:val="en-US" w:eastAsia="zh-CN"/>
        </w:rPr>
        <w:t>4</w:t>
      </w:r>
      <w:r>
        <w:rPr>
          <w:rFonts w:hint="eastAsia" w:ascii="方正仿宋_GBK" w:hAnsi="方正仿宋_GBK" w:eastAsia="方正仿宋_GBK" w:cs="方正仿宋_GBK"/>
          <w:spacing w:val="-6"/>
          <w:sz w:val="32"/>
          <w:highlight w:val="none"/>
          <w:u w:val="none" w:color="auto"/>
          <w:lang w:val="en-US" w:eastAsia="zh-CN"/>
        </w:rPr>
        <w:t>.2022年广东红领巾基金“红领巾悦读书屋”建设</w:t>
      </w:r>
    </w:p>
    <w:p>
      <w:pPr>
        <w:keepNext w:val="0"/>
        <w:keepLines w:val="0"/>
        <w:pageBreakBefore w:val="0"/>
        <w:widowControl w:val="0"/>
        <w:numPr>
          <w:ilvl w:val="-1"/>
          <w:numId w:val="0"/>
        </w:numPr>
        <w:kinsoku/>
        <w:wordWrap/>
        <w:overflowPunct/>
        <w:topLinePunct w:val="0"/>
        <w:autoSpaceDE/>
        <w:autoSpaceDN/>
        <w:bidi w:val="0"/>
        <w:adjustRightInd w:val="0"/>
        <w:snapToGrid w:val="0"/>
        <w:spacing w:line="550" w:lineRule="exact"/>
        <w:ind w:left="1915" w:leftChars="912" w:right="0" w:rightChars="0" w:firstLine="0" w:firstLineChars="0"/>
        <w:jc w:val="both"/>
        <w:textAlignment w:val="auto"/>
        <w:outlineLvl w:val="9"/>
        <w:rPr>
          <w:rFonts w:hint="eastAsia" w:ascii="方正仿宋_GBK" w:hAnsi="方正仿宋_GBK" w:eastAsia="方正仿宋_GBK" w:cs="方正仿宋_GBK"/>
          <w:spacing w:val="-6"/>
          <w:sz w:val="32"/>
          <w:highlight w:val="none"/>
          <w:u w:val="none" w:color="auto"/>
          <w:lang w:val="en-US" w:eastAsia="zh-CN"/>
        </w:rPr>
      </w:pPr>
      <w:r>
        <w:rPr>
          <w:rFonts w:hint="eastAsia" w:ascii="方正仿宋_GBK" w:hAnsi="方正仿宋_GBK" w:eastAsia="方正仿宋_GBK" w:cs="方正仿宋_GBK"/>
          <w:spacing w:val="-6"/>
          <w:sz w:val="32"/>
          <w:highlight w:val="none"/>
          <w:u w:val="none" w:color="auto"/>
          <w:lang w:val="en-US" w:eastAsia="zh-CN"/>
        </w:rPr>
        <w:t>计划配送信息表</w:t>
      </w:r>
    </w:p>
    <w:p>
      <w:pPr>
        <w:keepNext w:val="0"/>
        <w:keepLines w:val="0"/>
        <w:pageBreakBefore w:val="0"/>
        <w:widowControl w:val="0"/>
        <w:numPr>
          <w:ilvl w:val="-1"/>
          <w:numId w:val="0"/>
        </w:numPr>
        <w:kinsoku/>
        <w:wordWrap/>
        <w:overflowPunct/>
        <w:topLinePunct w:val="0"/>
        <w:autoSpaceDE/>
        <w:autoSpaceDN/>
        <w:bidi w:val="0"/>
        <w:adjustRightInd w:val="0"/>
        <w:snapToGrid w:val="0"/>
        <w:spacing w:line="550" w:lineRule="exact"/>
        <w:ind w:left="1596" w:leftChars="760" w:right="0" w:rightChars="0" w:firstLine="0" w:firstLineChars="0"/>
        <w:jc w:val="both"/>
        <w:textAlignment w:val="auto"/>
        <w:outlineLvl w:val="9"/>
        <w:rPr>
          <w:rFonts w:hint="default" w:ascii="方正仿宋_GBK" w:hAnsi="方正仿宋_GBK" w:eastAsia="方正仿宋_GBK" w:cs="方正仿宋_GBK"/>
          <w:spacing w:val="-6"/>
          <w:sz w:val="32"/>
          <w:highlight w:val="none"/>
          <w:u w:val="none" w:color="auto"/>
          <w:lang w:val="en-US" w:eastAsia="zh-CN"/>
        </w:rPr>
      </w:pPr>
      <w:r>
        <w:rPr>
          <w:rFonts w:hint="eastAsia" w:ascii="方正仿宋_GBK" w:hAnsi="方正仿宋_GBK" w:eastAsia="方正仿宋_GBK" w:cs="方正仿宋_GBK"/>
          <w:spacing w:val="-6"/>
          <w:sz w:val="32"/>
          <w:highlight w:val="none"/>
          <w:u w:val="none" w:color="auto"/>
          <w:lang w:val="en-US" w:eastAsia="zh-CN"/>
        </w:rPr>
        <w:t>5.广东省红领巾基金网上申报流程</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1600" w:firstLineChars="500"/>
        <w:jc w:val="both"/>
        <w:textAlignment w:val="auto"/>
        <w:outlineLvl w:val="9"/>
        <w:rPr>
          <w:rFonts w:hint="eastAsia" w:ascii="方正仿宋_GBK" w:hAnsi="方正仿宋_GBK" w:eastAsia="方正仿宋_GBK" w:cs="方正仿宋_GBK"/>
          <w:sz w:val="32"/>
          <w:u w:val="none" w:color="auto"/>
          <w:lang w:val="en-US" w:eastAsia="zh-CN"/>
        </w:rPr>
      </w:pP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45"/>
        <w:jc w:val="both"/>
        <w:textAlignment w:val="auto"/>
        <w:outlineLvl w:val="9"/>
        <w:rPr>
          <w:rFonts w:hint="eastAsia" w:ascii="方正仿宋_GBK" w:hAnsi="方正仿宋_GBK" w:eastAsia="方正仿宋_GBK" w:cs="方正仿宋_GBK"/>
          <w:sz w:val="32"/>
          <w:u w:val="none" w:color="auto"/>
        </w:rPr>
      </w:pPr>
      <w:r>
        <w:rPr>
          <w:rFonts w:hint="eastAsia" w:ascii="方正仿宋_GBK" w:hAnsi="方正仿宋_GBK" w:eastAsia="方正仿宋_GBK" w:cs="方正仿宋_GBK"/>
          <w:sz w:val="32"/>
          <w:u w:val="none" w:color="auto"/>
        </w:rPr>
        <w:t>省少工委联系人：</w:t>
      </w:r>
      <w:r>
        <w:rPr>
          <w:rFonts w:hint="eastAsia" w:ascii="方正仿宋_GBK" w:hAnsi="方正仿宋_GBK" w:eastAsia="方正仿宋_GBK" w:cs="方正仿宋_GBK"/>
          <w:sz w:val="32"/>
          <w:u w:val="none" w:color="auto"/>
          <w:lang w:val="en-US" w:eastAsia="zh-CN"/>
        </w:rPr>
        <w:t>李柏章</w:t>
      </w:r>
      <w:r>
        <w:rPr>
          <w:rFonts w:hint="eastAsia" w:ascii="方正仿宋_GBK" w:hAnsi="方正仿宋_GBK" w:eastAsia="方正仿宋_GBK" w:cs="方正仿宋_GBK"/>
          <w:sz w:val="32"/>
          <w:u w:val="none" w:color="auto"/>
        </w:rPr>
        <w:t>、姚明惠</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45"/>
        <w:jc w:val="both"/>
        <w:textAlignment w:val="auto"/>
        <w:outlineLvl w:val="9"/>
        <w:rPr>
          <w:rFonts w:hint="eastAsia" w:ascii="方正仿宋_GBK" w:hAnsi="方正仿宋_GBK" w:eastAsia="方正仿宋_GBK" w:cs="方正仿宋_GBK"/>
          <w:sz w:val="32"/>
          <w:u w:val="none" w:color="auto"/>
        </w:rPr>
      </w:pPr>
      <w:r>
        <w:rPr>
          <w:rFonts w:hint="eastAsia" w:ascii="方正仿宋_GBK" w:hAnsi="方正仿宋_GBK" w:eastAsia="方正仿宋_GBK" w:cs="方正仿宋_GBK"/>
          <w:sz w:val="32"/>
          <w:u w:val="none" w:color="auto"/>
        </w:rPr>
        <w:t>联系电话（传真）：020-8718</w:t>
      </w:r>
      <w:r>
        <w:rPr>
          <w:rFonts w:hint="eastAsia" w:ascii="方正仿宋_GBK" w:hAnsi="方正仿宋_GBK" w:eastAsia="方正仿宋_GBK" w:cs="方正仿宋_GBK"/>
          <w:sz w:val="32"/>
          <w:u w:val="none" w:color="auto"/>
          <w:lang w:val="en-US" w:eastAsia="zh-CN"/>
        </w:rPr>
        <w:t>4937</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45"/>
        <w:jc w:val="both"/>
        <w:textAlignment w:val="auto"/>
        <w:outlineLvl w:val="9"/>
        <w:rPr>
          <w:rFonts w:hint="eastAsia" w:ascii="方正仿宋_GBK" w:hAnsi="方正仿宋_GBK" w:eastAsia="方正仿宋_GBK" w:cs="方正仿宋_GBK"/>
          <w:sz w:val="32"/>
          <w:u w:val="none" w:color="auto"/>
        </w:rPr>
      </w:pPr>
      <w:r>
        <w:rPr>
          <w:rFonts w:hint="eastAsia" w:ascii="方正仿宋_GBK" w:hAnsi="方正仿宋_GBK" w:eastAsia="方正仿宋_GBK" w:cs="方正仿宋_GBK"/>
          <w:sz w:val="32"/>
          <w:u w:val="none" w:color="auto"/>
          <w:lang w:val="en-US" w:eastAsia="zh-CN"/>
        </w:rPr>
        <w:t>基金</w:t>
      </w:r>
      <w:r>
        <w:rPr>
          <w:rFonts w:hint="eastAsia" w:ascii="方正仿宋_GBK" w:hAnsi="方正仿宋_GBK" w:eastAsia="方正仿宋_GBK" w:cs="方正仿宋_GBK"/>
          <w:sz w:val="32"/>
          <w:u w:val="none" w:color="auto"/>
        </w:rPr>
        <w:t>邮箱：</w:t>
      </w:r>
      <w:r>
        <w:rPr>
          <w:rFonts w:hint="eastAsia" w:ascii="方正仿宋_GBK" w:hAnsi="方正仿宋_GBK" w:eastAsia="方正仿宋_GBK" w:cs="方正仿宋_GBK"/>
          <w:sz w:val="32"/>
          <w:u w:color="auto"/>
          <w:lang w:val="en-US" w:eastAsia="zh-CN"/>
        </w:rPr>
        <w:fldChar w:fldCharType="begin"/>
      </w:r>
      <w:r>
        <w:rPr>
          <w:rFonts w:hint="eastAsia" w:ascii="方正仿宋_GBK" w:hAnsi="方正仿宋_GBK" w:eastAsia="方正仿宋_GBK" w:cs="方正仿宋_GBK"/>
          <w:sz w:val="32"/>
          <w:u w:color="auto"/>
          <w:lang w:val="en-US" w:eastAsia="zh-CN"/>
        </w:rPr>
        <w:instrText xml:space="preserve"> HYPERLINK "mailto:gdhlj@gd.gov.cn" </w:instrText>
      </w:r>
      <w:r>
        <w:rPr>
          <w:rFonts w:hint="eastAsia" w:ascii="方正仿宋_GBK" w:hAnsi="方正仿宋_GBK" w:eastAsia="方正仿宋_GBK" w:cs="方正仿宋_GBK"/>
          <w:sz w:val="32"/>
          <w:u w:color="auto"/>
          <w:lang w:val="en-US" w:eastAsia="zh-CN"/>
        </w:rPr>
        <w:fldChar w:fldCharType="separate"/>
      </w:r>
      <w:r>
        <w:rPr>
          <w:rFonts w:hint="eastAsia" w:ascii="方正仿宋_GBK" w:hAnsi="方正仿宋_GBK" w:eastAsia="方正仿宋_GBK" w:cs="方正仿宋_GBK"/>
          <w:sz w:val="32"/>
          <w:u w:val="none" w:color="auto"/>
          <w:lang w:val="en-US" w:eastAsia="zh-CN"/>
        </w:rPr>
        <w:t>gdhlj@gd.gov.cn</w:t>
      </w:r>
      <w:r>
        <w:rPr>
          <w:rFonts w:hint="eastAsia" w:ascii="方正仿宋_GBK" w:hAnsi="方正仿宋_GBK" w:eastAsia="方正仿宋_GBK" w:cs="方正仿宋_GBK"/>
          <w:sz w:val="32"/>
          <w:u w:color="auto"/>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45"/>
        <w:jc w:val="both"/>
        <w:textAlignment w:val="auto"/>
        <w:outlineLvl w:val="9"/>
        <w:rPr>
          <w:rFonts w:hint="eastAsia" w:ascii="方正仿宋_GBK" w:hAnsi="方正仿宋_GBK" w:eastAsia="方正仿宋_GBK" w:cs="方正仿宋_GBK"/>
          <w:sz w:val="32"/>
          <w:u w:val="none" w:color="auto"/>
        </w:rPr>
      </w:pPr>
      <w:r>
        <w:rPr>
          <w:rFonts w:hint="eastAsia" w:ascii="方正仿宋_GBK" w:hAnsi="方正仿宋_GBK" w:eastAsia="方正仿宋_GBK" w:cs="方正仿宋_GBK"/>
          <w:sz w:val="32"/>
          <w:u w:val="none" w:color="auto"/>
        </w:rPr>
        <w:t>联系地址：广州市越秀区寺贝通津1号大院团省委少年部</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45"/>
        <w:jc w:val="both"/>
        <w:textAlignment w:val="auto"/>
        <w:outlineLvl w:val="9"/>
        <w:rPr>
          <w:rFonts w:hint="eastAsia" w:ascii="方正仿宋_GBK" w:hAnsi="方正仿宋_GBK" w:eastAsia="方正仿宋_GBK" w:cs="方正仿宋_GBK"/>
          <w:sz w:val="32"/>
          <w:u w:val="none" w:color="auto"/>
        </w:rPr>
      </w:pPr>
      <w:r>
        <w:rPr>
          <w:rFonts w:hint="eastAsia" w:ascii="方正仿宋_GBK" w:hAnsi="方正仿宋_GBK" w:eastAsia="方正仿宋_GBK" w:cs="方正仿宋_GBK"/>
          <w:sz w:val="32"/>
          <w:u w:val="none" w:color="auto"/>
        </w:rPr>
        <w:t>邮    编：510080</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45"/>
        <w:jc w:val="both"/>
        <w:textAlignment w:val="auto"/>
        <w:outlineLvl w:val="9"/>
        <w:rPr>
          <w:rFonts w:hint="eastAsia" w:ascii="方正仿宋_GBK" w:hAnsi="方正仿宋_GBK" w:eastAsia="方正仿宋_GBK" w:cs="方正仿宋_GBK"/>
          <w:sz w:val="32"/>
          <w:u w:val="none" w:color="auto"/>
        </w:rPr>
      </w:pPr>
      <w:r>
        <w:rPr>
          <w:rFonts w:hint="eastAsia" w:ascii="方正仿宋_GBK" w:hAnsi="方正仿宋_GBK" w:eastAsia="方正仿宋_GBK" w:cs="方正仿宋_GBK"/>
          <w:sz w:val="32"/>
          <w:u w:val="none" w:color="auto"/>
        </w:rPr>
        <w:t>广东青基会联系人：周桂炎</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45"/>
        <w:jc w:val="both"/>
        <w:textAlignment w:val="auto"/>
        <w:outlineLvl w:val="9"/>
        <w:rPr>
          <w:rFonts w:hint="eastAsia" w:ascii="方正仿宋_GBK" w:hAnsi="方正仿宋_GBK" w:eastAsia="方正仿宋_GBK" w:cs="方正仿宋_GBK"/>
          <w:sz w:val="32"/>
          <w:u w:val="none" w:color="auto"/>
        </w:rPr>
      </w:pPr>
      <w:r>
        <w:rPr>
          <w:rFonts w:hint="eastAsia" w:ascii="方正仿宋_GBK" w:hAnsi="方正仿宋_GBK" w:eastAsia="方正仿宋_GBK" w:cs="方正仿宋_GBK"/>
          <w:sz w:val="32"/>
          <w:u w:val="none" w:color="auto"/>
        </w:rPr>
        <w:t>联系电话（传真）：020-87185608</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45"/>
        <w:jc w:val="both"/>
        <w:textAlignment w:val="auto"/>
        <w:outlineLvl w:val="9"/>
        <w:rPr>
          <w:rFonts w:hint="eastAsia" w:ascii="方正仿宋_GBK" w:hAnsi="方正仿宋_GBK" w:eastAsia="方正仿宋_GBK" w:cs="方正仿宋_GBK"/>
          <w:sz w:val="32"/>
          <w:u w:val="none" w:color="auto"/>
        </w:rPr>
      </w:pPr>
      <w:r>
        <w:rPr>
          <w:rFonts w:hint="eastAsia" w:ascii="方正仿宋_GBK" w:hAnsi="方正仿宋_GBK" w:eastAsia="方正仿宋_GBK" w:cs="方正仿宋_GBK"/>
          <w:sz w:val="32"/>
          <w:u w:val="none" w:color="auto"/>
        </w:rPr>
        <w:t>联系地址：广州市越秀区寺贝通津1号大院团省委财务</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2262" w:firstLineChars="707"/>
        <w:jc w:val="both"/>
        <w:textAlignment w:val="auto"/>
        <w:outlineLvl w:val="9"/>
        <w:rPr>
          <w:rFonts w:hint="eastAsia" w:ascii="方正仿宋_GBK" w:hAnsi="方正仿宋_GBK" w:eastAsia="方正仿宋_GBK" w:cs="方正仿宋_GBK"/>
          <w:sz w:val="32"/>
          <w:u w:val="none" w:color="auto"/>
        </w:rPr>
      </w:pPr>
      <w:r>
        <w:rPr>
          <w:rFonts w:hint="eastAsia" w:ascii="方正仿宋_GBK" w:hAnsi="方正仿宋_GBK" w:eastAsia="方正仿宋_GBK" w:cs="方正仿宋_GBK"/>
          <w:sz w:val="32"/>
          <w:u w:val="none" w:color="auto"/>
        </w:rPr>
        <w:t>结算中心</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45"/>
        <w:jc w:val="both"/>
        <w:textAlignment w:val="auto"/>
        <w:outlineLvl w:val="9"/>
        <w:rPr>
          <w:rFonts w:hint="eastAsia" w:ascii="方正仿宋_GBK" w:hAnsi="方正仿宋_GBK" w:eastAsia="方正仿宋_GBK" w:cs="方正仿宋_GBK"/>
          <w:sz w:val="32"/>
          <w:u w:val="none" w:color="auto"/>
        </w:rPr>
      </w:pPr>
      <w:r>
        <w:rPr>
          <w:rFonts w:hint="eastAsia" w:ascii="方正仿宋_GBK" w:hAnsi="方正仿宋_GBK" w:eastAsia="方正仿宋_GBK" w:cs="方正仿宋_GBK"/>
          <w:sz w:val="32"/>
          <w:u w:val="none" w:color="auto"/>
        </w:rPr>
        <w:t xml:space="preserve">邮    编：510080                                    </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45"/>
        <w:jc w:val="both"/>
        <w:textAlignment w:val="auto"/>
        <w:outlineLvl w:val="9"/>
        <w:rPr>
          <w:rFonts w:hint="eastAsia" w:ascii="方正仿宋_GBK" w:hAnsi="方正仿宋_GBK" w:eastAsia="方正仿宋_GBK" w:cs="方正仿宋_GBK"/>
          <w:sz w:val="32"/>
          <w:u w:val="none" w:color="auto"/>
        </w:rPr>
      </w:pPr>
      <w:r>
        <w:rPr>
          <w:rFonts w:hint="eastAsia" w:ascii="方正仿宋_GBK" w:hAnsi="方正仿宋_GBK" w:eastAsia="方正仿宋_GBK" w:cs="方正仿宋_GBK"/>
          <w:sz w:val="32"/>
          <w:u w:val="none" w:color="auto"/>
        </w:rPr>
        <w:t xml:space="preserve">                               </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45"/>
        <w:jc w:val="both"/>
        <w:textAlignment w:val="auto"/>
        <w:outlineLvl w:val="9"/>
        <w:rPr>
          <w:rFonts w:hint="eastAsia" w:ascii="方正仿宋_GBK" w:hAnsi="方正仿宋_GBK" w:eastAsia="方正仿宋_GBK" w:cs="方正仿宋_GBK"/>
          <w:sz w:val="32"/>
          <w:u w:val="none" w:color="auto"/>
        </w:rPr>
      </w:pP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jc w:val="both"/>
        <w:textAlignment w:val="auto"/>
        <w:outlineLvl w:val="9"/>
        <w:rPr>
          <w:rFonts w:hint="eastAsia" w:ascii="方正仿宋_GBK" w:hAnsi="方正仿宋_GBK" w:eastAsia="方正仿宋_GBK" w:cs="方正仿宋_GBK"/>
          <w:spacing w:val="-20"/>
          <w:sz w:val="32"/>
          <w:u w:val="none" w:color="auto"/>
        </w:rPr>
      </w:pPr>
      <w:r>
        <w:rPr>
          <w:rFonts w:hint="eastAsia" w:ascii="方正仿宋_GBK" w:hAnsi="方正仿宋_GBK" w:eastAsia="方正仿宋_GBK" w:cs="方正仿宋_GBK"/>
          <w:spacing w:val="-20"/>
          <w:sz w:val="32"/>
          <w:u w:val="none" w:color="auto"/>
        </w:rPr>
        <w:t>少先队广东省工作委员会办公室</w:t>
      </w:r>
      <w:r>
        <w:rPr>
          <w:rFonts w:hint="eastAsia" w:ascii="方正仿宋_GBK" w:hAnsi="方正仿宋_GBK" w:eastAsia="方正仿宋_GBK" w:cs="方正仿宋_GBK"/>
          <w:spacing w:val="-20"/>
          <w:sz w:val="32"/>
          <w:u w:val="none" w:color="auto"/>
          <w:lang w:val="en-US" w:eastAsia="zh-CN"/>
        </w:rPr>
        <w:t xml:space="preserve">           </w:t>
      </w:r>
      <w:r>
        <w:rPr>
          <w:rFonts w:hint="eastAsia" w:ascii="方正仿宋_GBK" w:hAnsi="方正仿宋_GBK" w:eastAsia="方正仿宋_GBK" w:cs="方正仿宋_GBK"/>
          <w:spacing w:val="-20"/>
          <w:sz w:val="32"/>
          <w:u w:val="none" w:color="auto"/>
        </w:rPr>
        <w:t>共青团广东省委员会办公室</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45"/>
        <w:jc w:val="both"/>
        <w:textAlignment w:val="auto"/>
        <w:outlineLvl w:val="9"/>
        <w:rPr>
          <w:rFonts w:hint="eastAsia" w:ascii="方正仿宋_GBK" w:hAnsi="方正仿宋_GBK" w:eastAsia="方正仿宋_GBK" w:cs="方正仿宋_GBK"/>
          <w:sz w:val="32"/>
          <w:u w:val="none" w:color="auto"/>
        </w:rPr>
      </w:pP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45"/>
        <w:jc w:val="both"/>
        <w:textAlignment w:val="auto"/>
        <w:outlineLvl w:val="9"/>
        <w:rPr>
          <w:rFonts w:hint="eastAsia" w:ascii="方正仿宋_GBK" w:hAnsi="方正仿宋_GBK" w:eastAsia="方正仿宋_GBK" w:cs="方正仿宋_GBK"/>
          <w:sz w:val="32"/>
          <w:u w:val="none" w:color="auto"/>
        </w:rPr>
      </w:pP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45"/>
        <w:jc w:val="both"/>
        <w:textAlignment w:val="auto"/>
        <w:outlineLvl w:val="9"/>
        <w:rPr>
          <w:rFonts w:hint="eastAsia" w:ascii="方正仿宋_GBK" w:hAnsi="方正仿宋_GBK" w:eastAsia="方正仿宋_GBK" w:cs="方正仿宋_GBK"/>
          <w:sz w:val="32"/>
          <w:u w:val="none" w:color="auto"/>
        </w:rPr>
      </w:pPr>
      <w:r>
        <w:rPr>
          <w:rFonts w:hint="eastAsia" w:ascii="方正仿宋_GBK" w:hAnsi="方正仿宋_GBK" w:eastAsia="方正仿宋_GBK" w:cs="方正仿宋_GBK"/>
          <w:sz w:val="32"/>
          <w:u w:val="none" w:color="auto"/>
        </w:rPr>
        <w:t xml:space="preserve">            广东省青少年发展基金会</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45"/>
        <w:jc w:val="both"/>
        <w:textAlignment w:val="auto"/>
        <w:outlineLvl w:val="9"/>
        <w:rPr>
          <w:rFonts w:hint="eastAsia" w:ascii="方正仿宋_GBK" w:hAnsi="方正仿宋_GBK" w:eastAsia="方正仿宋_GBK" w:cs="方正仿宋_GBK"/>
          <w:sz w:val="32"/>
          <w:u w:val="none" w:color="auto"/>
        </w:rPr>
      </w:pPr>
      <w:r>
        <w:rPr>
          <w:rFonts w:hint="eastAsia" w:ascii="方正仿宋_GBK" w:hAnsi="方正仿宋_GBK" w:eastAsia="方正仿宋_GBK" w:cs="方正仿宋_GBK"/>
          <w:sz w:val="32"/>
          <w:u w:val="none" w:color="auto"/>
        </w:rPr>
        <w:t xml:space="preserve">  </w:t>
      </w:r>
      <w:r>
        <w:rPr>
          <w:rFonts w:hint="eastAsia" w:ascii="方正仿宋_GBK" w:hAnsi="方正仿宋_GBK" w:eastAsia="方正仿宋_GBK" w:cs="方正仿宋_GBK"/>
          <w:sz w:val="32"/>
          <w:u w:val="none" w:color="auto"/>
          <w:lang w:val="en-US" w:eastAsia="zh-CN"/>
        </w:rPr>
        <w:t xml:space="preserve">             </w:t>
      </w:r>
      <w:r>
        <w:rPr>
          <w:rFonts w:hint="eastAsia" w:ascii="方正仿宋_GBK" w:hAnsi="方正仿宋_GBK" w:eastAsia="方正仿宋_GBK" w:cs="方正仿宋_GBK"/>
          <w:sz w:val="32"/>
          <w:u w:val="none" w:color="auto"/>
        </w:rPr>
        <w:t>20</w:t>
      </w:r>
      <w:r>
        <w:rPr>
          <w:rFonts w:hint="eastAsia" w:ascii="方正仿宋_GBK" w:hAnsi="方正仿宋_GBK" w:eastAsia="方正仿宋_GBK" w:cs="方正仿宋_GBK"/>
          <w:sz w:val="32"/>
          <w:u w:val="none" w:color="auto"/>
          <w:lang w:val="en-US" w:eastAsia="zh-CN"/>
        </w:rPr>
        <w:t>22</w:t>
      </w:r>
      <w:r>
        <w:rPr>
          <w:rFonts w:hint="eastAsia" w:ascii="方正仿宋_GBK" w:hAnsi="方正仿宋_GBK" w:eastAsia="方正仿宋_GBK" w:cs="方正仿宋_GBK"/>
          <w:sz w:val="32"/>
          <w:u w:val="none" w:color="auto"/>
        </w:rPr>
        <w:t>年</w:t>
      </w:r>
      <w:r>
        <w:rPr>
          <w:rFonts w:hint="eastAsia" w:ascii="方正仿宋_GBK" w:hAnsi="方正仿宋_GBK" w:eastAsia="方正仿宋_GBK" w:cs="方正仿宋_GBK"/>
          <w:sz w:val="32"/>
          <w:u w:val="none" w:color="auto"/>
          <w:lang w:val="en-US" w:eastAsia="zh-CN"/>
        </w:rPr>
        <w:t>2</w:t>
      </w:r>
      <w:r>
        <w:rPr>
          <w:rFonts w:hint="eastAsia" w:ascii="方正仿宋_GBK" w:hAnsi="方正仿宋_GBK" w:eastAsia="方正仿宋_GBK" w:cs="方正仿宋_GBK"/>
          <w:sz w:val="32"/>
          <w:u w:val="none" w:color="auto"/>
        </w:rPr>
        <w:t>月</w:t>
      </w:r>
      <w:r>
        <w:rPr>
          <w:rFonts w:hint="eastAsia" w:ascii="方正仿宋_GBK" w:hAnsi="方正仿宋_GBK" w:eastAsia="方正仿宋_GBK" w:cs="方正仿宋_GBK"/>
          <w:sz w:val="32"/>
          <w:u w:val="none" w:color="auto"/>
          <w:lang w:val="en-US" w:eastAsia="zh-CN"/>
        </w:rPr>
        <w:t>1</w:t>
      </w:r>
      <w:r>
        <w:rPr>
          <w:rFonts w:hint="eastAsia" w:ascii="方正仿宋_GBK" w:hAnsi="方正仿宋_GBK" w:eastAsia="方正仿宋_GBK" w:cs="方正仿宋_GBK"/>
          <w:sz w:val="32"/>
          <w:u w:val="none" w:color="auto"/>
        </w:rPr>
        <w:t>日</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方正仿宋_GBK" w:hAnsi="方正仿宋_GBK" w:eastAsia="方正仿宋_GBK" w:cs="方正仿宋_GBK"/>
          <w:sz w:val="32"/>
          <w:u w:val="none" w:color="auto"/>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方正仿宋_GBK" w:hAnsi="方正仿宋_GBK" w:eastAsia="方正仿宋_GBK" w:cs="方正仿宋_GBK"/>
          <w:sz w:val="32"/>
          <w:u w:val="none" w:color="auto"/>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方正仿宋_GBK" w:hAnsi="方正仿宋_GBK" w:eastAsia="方正仿宋_GBK" w:cs="方正仿宋_GBK"/>
          <w:sz w:val="32"/>
          <w:u w:val="none" w:color="auto"/>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方正仿宋_GBK" w:hAnsi="方正仿宋_GBK" w:eastAsia="方正仿宋_GBK" w:cs="方正仿宋_GBK"/>
          <w:sz w:val="32"/>
          <w:u w:val="none" w:color="auto"/>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32"/>
          <w:u w:val="none" w:color="auto"/>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方正仿宋_GBK" w:hAnsi="方正仿宋_GBK" w:eastAsia="方正仿宋_GBK" w:cs="方正仿宋_GBK"/>
          <w:sz w:val="32"/>
          <w:u w:val="none" w:color="auto"/>
        </w:rPr>
        <w:sectPr>
          <w:headerReference r:id="rId3" w:type="default"/>
          <w:footerReference r:id="rId4" w:type="default"/>
          <w:pgSz w:w="11906" w:h="16838"/>
          <w:pgMar w:top="1984" w:right="1531" w:bottom="2041"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adjustRightInd w:val="0"/>
        <w:snapToGrid w:val="0"/>
        <w:spacing w:line="320" w:lineRule="exac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adjustRightInd w:val="0"/>
        <w:snapToGrid w:val="0"/>
        <w:spacing w:line="320" w:lineRule="exact"/>
        <w:jc w:val="left"/>
        <w:rPr>
          <w:rFonts w:hint="eastAsia" w:ascii="方正黑体_GBK" w:hAnsi="方正黑体_GBK" w:eastAsia="方正黑体_GBK" w:cs="方正黑体_GBK"/>
          <w:sz w:val="32"/>
          <w:szCs w:val="32"/>
        </w:rPr>
      </w:pPr>
    </w:p>
    <w:p>
      <w:pPr>
        <w:adjustRightInd w:val="0"/>
        <w:snapToGrid w:val="0"/>
        <w:spacing w:line="48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w:t>
      </w:r>
      <w:r>
        <w:rPr>
          <w:rFonts w:hint="eastAsia" w:ascii="方正小标宋简体" w:hAnsi="方正小标宋简体" w:eastAsia="方正小标宋简体" w:cs="方正小标宋简体"/>
          <w:bCs/>
          <w:sz w:val="44"/>
          <w:szCs w:val="44"/>
          <w:lang w:val="en-US" w:eastAsia="zh-CN"/>
        </w:rPr>
        <w:t>22</w:t>
      </w:r>
      <w:r>
        <w:rPr>
          <w:rFonts w:hint="eastAsia" w:ascii="方正小标宋简体" w:hAnsi="方正小标宋简体" w:eastAsia="方正小标宋简体" w:cs="方正小标宋简体"/>
          <w:bCs/>
          <w:sz w:val="44"/>
          <w:szCs w:val="44"/>
        </w:rPr>
        <w:t>年度广东红领巾基金申报项目资金分配表</w:t>
      </w:r>
    </w:p>
    <w:p>
      <w:pPr>
        <w:adjustRightInd w:val="0"/>
        <w:snapToGrid w:val="0"/>
        <w:spacing w:line="480" w:lineRule="exact"/>
        <w:jc w:val="center"/>
        <w:rPr>
          <w:rFonts w:hint="eastAsia" w:ascii="方正小标宋简体" w:hAnsi="方正小标宋简体" w:eastAsia="方正小标宋简体" w:cs="方正小标宋简体"/>
          <w:bCs/>
          <w:sz w:val="44"/>
          <w:szCs w:val="44"/>
        </w:rPr>
      </w:pPr>
    </w:p>
    <w:tbl>
      <w:tblPr>
        <w:tblStyle w:val="5"/>
        <w:tblW w:w="8149" w:type="dxa"/>
        <w:jc w:val="center"/>
        <w:tblLayout w:type="fixed"/>
        <w:tblCellMar>
          <w:top w:w="15" w:type="dxa"/>
          <w:left w:w="15" w:type="dxa"/>
          <w:bottom w:w="15" w:type="dxa"/>
          <w:right w:w="15" w:type="dxa"/>
        </w:tblCellMar>
      </w:tblPr>
      <w:tblGrid>
        <w:gridCol w:w="1276"/>
        <w:gridCol w:w="1620"/>
        <w:gridCol w:w="1425"/>
        <w:gridCol w:w="1785"/>
        <w:gridCol w:w="2043"/>
      </w:tblGrid>
      <w:tr>
        <w:tblPrEx>
          <w:tblCellMar>
            <w:top w:w="15" w:type="dxa"/>
            <w:left w:w="15" w:type="dxa"/>
            <w:bottom w:w="15" w:type="dxa"/>
            <w:right w:w="15" w:type="dxa"/>
          </w:tblCellMar>
        </w:tblPrEx>
        <w:trPr>
          <w:trHeight w:val="358" w:hRule="atLeast"/>
          <w:jc w:val="center"/>
        </w:trPr>
        <w:tc>
          <w:tcPr>
            <w:tcW w:w="12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b/>
                <w:color w:val="000000"/>
                <w:sz w:val="24"/>
                <w:szCs w:val="24"/>
              </w:rPr>
            </w:pPr>
            <w:r>
              <w:rPr>
                <w:rFonts w:ascii="仿宋_GB2312" w:hAnsi="宋体" w:eastAsia="仿宋_GB2312" w:cs="仿宋_GB2312"/>
                <w:b/>
                <w:color w:val="000000"/>
                <w:kern w:val="0"/>
                <w:sz w:val="24"/>
                <w:szCs w:val="24"/>
                <w:lang w:bidi="ar"/>
              </w:rPr>
              <w:t>地市</w:t>
            </w:r>
          </w:p>
        </w:tc>
        <w:tc>
          <w:tcPr>
            <w:tcW w:w="162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b/>
                <w:color w:val="000000"/>
                <w:kern w:val="0"/>
                <w:sz w:val="24"/>
                <w:szCs w:val="24"/>
                <w:lang w:eastAsia="zh-CN" w:bidi="ar"/>
              </w:rPr>
            </w:pPr>
            <w:r>
              <w:rPr>
                <w:rFonts w:ascii="仿宋_GB2312" w:hAnsi="宋体" w:eastAsia="仿宋_GB2312" w:cs="仿宋_GB2312"/>
                <w:b/>
                <w:color w:val="000000"/>
                <w:kern w:val="0"/>
                <w:sz w:val="24"/>
                <w:szCs w:val="24"/>
                <w:lang w:bidi="ar"/>
              </w:rPr>
              <w:t>捐款总额</w:t>
            </w:r>
          </w:p>
          <w:p>
            <w:pPr>
              <w:widowControl/>
              <w:spacing w:line="300" w:lineRule="exact"/>
              <w:jc w:val="center"/>
              <w:textAlignment w:val="center"/>
              <w:rPr>
                <w:rFonts w:ascii="仿宋_GB2312" w:hAnsi="宋体" w:eastAsia="仿宋_GB2312" w:cs="仿宋_GB2312"/>
                <w:b/>
                <w:color w:val="000000"/>
                <w:sz w:val="24"/>
                <w:szCs w:val="24"/>
              </w:rPr>
            </w:pPr>
            <w:r>
              <w:rPr>
                <w:rFonts w:ascii="仿宋_GB2312" w:hAnsi="宋体" w:eastAsia="仿宋_GB2312" w:cs="仿宋_GB2312"/>
                <w:b/>
                <w:color w:val="000000"/>
                <w:kern w:val="0"/>
                <w:sz w:val="24"/>
                <w:szCs w:val="24"/>
                <w:lang w:bidi="ar"/>
              </w:rPr>
              <w:t>（元）</w:t>
            </w:r>
          </w:p>
        </w:tc>
        <w:tc>
          <w:tcPr>
            <w:tcW w:w="32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b/>
                <w:color w:val="000000"/>
                <w:sz w:val="24"/>
                <w:szCs w:val="24"/>
              </w:rPr>
            </w:pPr>
            <w:r>
              <w:rPr>
                <w:rFonts w:ascii="仿宋_GB2312" w:hAnsi="宋体" w:eastAsia="仿宋_GB2312" w:cs="仿宋_GB2312"/>
                <w:b/>
                <w:color w:val="000000"/>
                <w:kern w:val="0"/>
                <w:sz w:val="24"/>
                <w:szCs w:val="24"/>
                <w:lang w:bidi="ar"/>
              </w:rPr>
              <w:t>地市整体可申报项目</w:t>
            </w:r>
          </w:p>
        </w:tc>
        <w:tc>
          <w:tcPr>
            <w:tcW w:w="2043" w:type="dxa"/>
            <w:vMerge w:val="restart"/>
            <w:tcBorders>
              <w:top w:val="single" w:color="000000" w:sz="4" w:space="0"/>
              <w:left w:val="single" w:color="000000" w:sz="4" w:space="0"/>
              <w:right w:val="single" w:color="000000" w:sz="4" w:space="0"/>
            </w:tcBorders>
            <w:vAlign w:val="center"/>
          </w:tcPr>
          <w:p>
            <w:pPr>
              <w:bidi w:val="0"/>
              <w:jc w:val="center"/>
              <w:rPr>
                <w:rFonts w:hint="default" w:asciiTheme="minorHAnsi" w:hAnsiTheme="minorHAnsi" w:eastAsiaTheme="minorEastAsia" w:cstheme="minorBidi"/>
                <w:kern w:val="2"/>
                <w:sz w:val="21"/>
                <w:szCs w:val="24"/>
                <w:lang w:val="en-US" w:eastAsia="zh-CN" w:bidi="ar-SA"/>
              </w:rPr>
            </w:pPr>
            <w:r>
              <w:rPr>
                <w:rFonts w:hint="eastAsia" w:ascii="仿宋_GB2312" w:hAnsi="宋体" w:eastAsia="仿宋_GB2312" w:cs="仿宋_GB2312"/>
                <w:b/>
                <w:color w:val="000000"/>
                <w:kern w:val="0"/>
                <w:sz w:val="24"/>
                <w:szCs w:val="24"/>
                <w:lang w:val="en-US" w:eastAsia="zh-CN" w:bidi="ar"/>
              </w:rPr>
              <w:t>备注</w:t>
            </w:r>
          </w:p>
        </w:tc>
      </w:tr>
      <w:tr>
        <w:tblPrEx>
          <w:tblCellMar>
            <w:top w:w="15" w:type="dxa"/>
            <w:left w:w="15" w:type="dxa"/>
            <w:bottom w:w="15" w:type="dxa"/>
            <w:right w:w="15" w:type="dxa"/>
          </w:tblCellMar>
        </w:tblPrEx>
        <w:trPr>
          <w:trHeight w:val="496"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仿宋_GB2312"/>
                <w:b/>
                <w:color w:val="000000"/>
                <w:sz w:val="24"/>
                <w:szCs w:val="24"/>
              </w:rPr>
            </w:pPr>
          </w:p>
        </w:tc>
        <w:tc>
          <w:tcPr>
            <w:tcW w:w="162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宋体" w:eastAsia="仿宋_GB2312" w:cs="仿宋_GB2312"/>
                <w:b/>
                <w:color w:val="000000"/>
                <w:sz w:val="24"/>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b/>
                <w:color w:val="000000"/>
                <w:sz w:val="24"/>
                <w:szCs w:val="24"/>
              </w:rPr>
            </w:pPr>
            <w:r>
              <w:rPr>
                <w:rFonts w:ascii="仿宋_GB2312" w:hAnsi="宋体" w:eastAsia="仿宋_GB2312" w:cs="仿宋_GB2312"/>
                <w:b/>
                <w:color w:val="000000"/>
                <w:kern w:val="0"/>
                <w:sz w:val="24"/>
                <w:szCs w:val="24"/>
                <w:lang w:bidi="ar"/>
              </w:rPr>
              <w:t>申报比例</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b/>
                <w:color w:val="000000"/>
                <w:sz w:val="24"/>
                <w:szCs w:val="24"/>
              </w:rPr>
            </w:pPr>
            <w:r>
              <w:rPr>
                <w:rFonts w:ascii="仿宋_GB2312" w:hAnsi="宋体" w:eastAsia="仿宋_GB2312" w:cs="仿宋_GB2312"/>
                <w:b/>
                <w:color w:val="000000"/>
                <w:kern w:val="0"/>
                <w:sz w:val="24"/>
                <w:szCs w:val="24"/>
                <w:lang w:bidi="ar"/>
              </w:rPr>
              <w:t>金额（元）</w:t>
            </w:r>
          </w:p>
        </w:tc>
        <w:tc>
          <w:tcPr>
            <w:tcW w:w="2043" w:type="dxa"/>
            <w:vMerge w:val="continue"/>
            <w:tcBorders>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b/>
                <w:color w:val="000000"/>
                <w:kern w:val="0"/>
                <w:szCs w:val="21"/>
                <w:lang w:bidi="ar"/>
              </w:rPr>
            </w:pPr>
          </w:p>
        </w:tc>
      </w:tr>
      <w:tr>
        <w:tblPrEx>
          <w:tblCellMar>
            <w:top w:w="15" w:type="dxa"/>
            <w:left w:w="15" w:type="dxa"/>
            <w:bottom w:w="15" w:type="dxa"/>
            <w:right w:w="15" w:type="dxa"/>
          </w:tblCellMar>
        </w:tblPrEx>
        <w:trPr>
          <w:trHeight w:val="510" w:hRule="exac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广州</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2613609</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25%</w:t>
            </w:r>
          </w:p>
        </w:tc>
        <w:tc>
          <w:tcPr>
            <w:tcW w:w="17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653402</w:t>
            </w:r>
          </w:p>
        </w:tc>
        <w:tc>
          <w:tcPr>
            <w:tcW w:w="204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eastAsia="仿宋" w:asciiTheme="minorHAnsi" w:hAnsiTheme="minorHAnsi" w:cstheme="minorBidi"/>
                <w:i w:val="0"/>
                <w:color w:val="000000"/>
                <w:kern w:val="0"/>
                <w:sz w:val="21"/>
                <w:szCs w:val="21"/>
                <w:u w:val="none"/>
                <w:lang w:val="en-US" w:eastAsia="zh-CN" w:bidi="ar"/>
              </w:rPr>
            </w:pPr>
            <w:r>
              <w:rPr>
                <w:rFonts w:hint="eastAsia" w:ascii="方正仿宋_GBK" w:hAnsi="方正仿宋_GBK" w:eastAsia="方正仿宋_GBK" w:cs="方正仿宋_GBK"/>
                <w:sz w:val="24"/>
                <w:szCs w:val="24"/>
                <w:lang w:val="en-US" w:eastAsia="zh-CN"/>
              </w:rPr>
              <w:t>“爱心汇聚小鸟巢”、关爱特殊困难少年儿童和“红领巾牵手行动”3个项目经费从各地级以上市可申报额度中列支，其他项目经费由省级统筹分配。</w:t>
            </w:r>
          </w:p>
        </w:tc>
      </w:tr>
      <w:tr>
        <w:tblPrEx>
          <w:tblCellMar>
            <w:top w:w="15" w:type="dxa"/>
            <w:left w:w="15" w:type="dxa"/>
            <w:bottom w:w="15" w:type="dxa"/>
            <w:right w:w="15" w:type="dxa"/>
          </w:tblCellMar>
        </w:tblPrEx>
        <w:trPr>
          <w:trHeight w:val="510" w:hRule="exac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深圳</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12035</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25%</w:t>
            </w:r>
          </w:p>
        </w:tc>
        <w:tc>
          <w:tcPr>
            <w:tcW w:w="17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3009</w:t>
            </w:r>
          </w:p>
        </w:tc>
        <w:tc>
          <w:tcPr>
            <w:tcW w:w="2043" w:type="dxa"/>
            <w:vMerge w:val="continue"/>
            <w:tcBorders>
              <w:left w:val="single" w:color="000000" w:sz="4" w:space="0"/>
              <w:right w:val="single" w:color="000000" w:sz="4" w:space="0"/>
            </w:tcBorders>
            <w:vAlign w:val="center"/>
          </w:tcPr>
          <w:p>
            <w:pPr>
              <w:keepNext w:val="0"/>
              <w:keepLines w:val="0"/>
              <w:widowControl/>
              <w:suppressLineNumbers w:val="0"/>
              <w:spacing w:line="160" w:lineRule="exact"/>
              <w:jc w:val="center"/>
              <w:textAlignment w:val="center"/>
              <w:rPr>
                <w:rFonts w:hint="eastAsia" w:eastAsia="仿宋" w:asciiTheme="minorHAnsi" w:hAnsiTheme="minorHAnsi" w:cstheme="minorBidi"/>
                <w:i w:val="0"/>
                <w:color w:val="000000"/>
                <w:kern w:val="0"/>
                <w:sz w:val="21"/>
                <w:szCs w:val="21"/>
                <w:u w:val="none"/>
                <w:lang w:val="en-US" w:eastAsia="zh-CN" w:bidi="ar"/>
              </w:rPr>
            </w:pPr>
          </w:p>
        </w:tc>
      </w:tr>
      <w:tr>
        <w:tblPrEx>
          <w:tblCellMar>
            <w:top w:w="15" w:type="dxa"/>
            <w:left w:w="15" w:type="dxa"/>
            <w:bottom w:w="15" w:type="dxa"/>
            <w:right w:w="15" w:type="dxa"/>
          </w:tblCellMar>
        </w:tblPrEx>
        <w:trPr>
          <w:trHeight w:val="510" w:hRule="exac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珠海</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683175</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25%</w:t>
            </w:r>
          </w:p>
        </w:tc>
        <w:tc>
          <w:tcPr>
            <w:tcW w:w="17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170794</w:t>
            </w:r>
          </w:p>
        </w:tc>
        <w:tc>
          <w:tcPr>
            <w:tcW w:w="2043" w:type="dxa"/>
            <w:vMerge w:val="continue"/>
            <w:tcBorders>
              <w:left w:val="single" w:color="000000" w:sz="4" w:space="0"/>
              <w:right w:val="single" w:color="000000" w:sz="4" w:space="0"/>
            </w:tcBorders>
            <w:vAlign w:val="center"/>
          </w:tcPr>
          <w:p>
            <w:pPr>
              <w:keepNext w:val="0"/>
              <w:keepLines w:val="0"/>
              <w:widowControl/>
              <w:suppressLineNumbers w:val="0"/>
              <w:spacing w:line="160" w:lineRule="exact"/>
              <w:jc w:val="center"/>
              <w:textAlignment w:val="center"/>
              <w:rPr>
                <w:rFonts w:hint="eastAsia" w:eastAsia="仿宋" w:asciiTheme="minorHAnsi" w:hAnsiTheme="minorHAnsi" w:cstheme="minorBidi"/>
                <w:i w:val="0"/>
                <w:color w:val="000000"/>
                <w:kern w:val="0"/>
                <w:sz w:val="21"/>
                <w:szCs w:val="21"/>
                <w:u w:val="none"/>
                <w:lang w:val="en-US" w:eastAsia="zh-CN" w:bidi="ar"/>
              </w:rPr>
            </w:pPr>
          </w:p>
        </w:tc>
      </w:tr>
      <w:tr>
        <w:tblPrEx>
          <w:tblCellMar>
            <w:top w:w="15" w:type="dxa"/>
            <w:left w:w="15" w:type="dxa"/>
            <w:bottom w:w="15" w:type="dxa"/>
            <w:right w:w="15" w:type="dxa"/>
          </w:tblCellMar>
        </w:tblPrEx>
        <w:trPr>
          <w:trHeight w:val="510" w:hRule="exac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汕头</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694192</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65%</w:t>
            </w:r>
          </w:p>
        </w:tc>
        <w:tc>
          <w:tcPr>
            <w:tcW w:w="17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451225</w:t>
            </w:r>
          </w:p>
        </w:tc>
        <w:tc>
          <w:tcPr>
            <w:tcW w:w="2043" w:type="dxa"/>
            <w:vMerge w:val="continue"/>
            <w:tcBorders>
              <w:left w:val="single" w:color="000000" w:sz="4" w:space="0"/>
              <w:right w:val="single" w:color="000000" w:sz="4" w:space="0"/>
            </w:tcBorders>
            <w:vAlign w:val="center"/>
          </w:tcPr>
          <w:p>
            <w:pPr>
              <w:keepNext w:val="0"/>
              <w:keepLines w:val="0"/>
              <w:widowControl/>
              <w:suppressLineNumbers w:val="0"/>
              <w:spacing w:line="160" w:lineRule="exact"/>
              <w:jc w:val="center"/>
              <w:textAlignment w:val="center"/>
              <w:rPr>
                <w:rFonts w:hint="eastAsia" w:eastAsia="仿宋" w:asciiTheme="minorHAnsi" w:hAnsiTheme="minorHAnsi" w:cstheme="minorBidi"/>
                <w:i w:val="0"/>
                <w:color w:val="000000"/>
                <w:kern w:val="0"/>
                <w:sz w:val="21"/>
                <w:szCs w:val="21"/>
                <w:u w:val="none"/>
                <w:lang w:val="en-US" w:eastAsia="zh-CN" w:bidi="ar"/>
              </w:rPr>
            </w:pPr>
          </w:p>
        </w:tc>
      </w:tr>
      <w:tr>
        <w:tblPrEx>
          <w:tblCellMar>
            <w:top w:w="15" w:type="dxa"/>
            <w:left w:w="15" w:type="dxa"/>
            <w:bottom w:w="15" w:type="dxa"/>
            <w:right w:w="15" w:type="dxa"/>
          </w:tblCellMar>
        </w:tblPrEx>
        <w:trPr>
          <w:trHeight w:val="510" w:hRule="exac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佛山</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1452742</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25%</w:t>
            </w:r>
          </w:p>
        </w:tc>
        <w:tc>
          <w:tcPr>
            <w:tcW w:w="17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363186</w:t>
            </w:r>
          </w:p>
        </w:tc>
        <w:tc>
          <w:tcPr>
            <w:tcW w:w="2043" w:type="dxa"/>
            <w:vMerge w:val="continue"/>
            <w:tcBorders>
              <w:left w:val="single" w:color="000000" w:sz="4" w:space="0"/>
              <w:right w:val="single" w:color="000000" w:sz="4" w:space="0"/>
            </w:tcBorders>
            <w:vAlign w:val="center"/>
          </w:tcPr>
          <w:p>
            <w:pPr>
              <w:keepNext w:val="0"/>
              <w:keepLines w:val="0"/>
              <w:widowControl/>
              <w:suppressLineNumbers w:val="0"/>
              <w:spacing w:line="160" w:lineRule="exact"/>
              <w:jc w:val="center"/>
              <w:textAlignment w:val="center"/>
              <w:rPr>
                <w:rFonts w:hint="eastAsia" w:eastAsia="仿宋" w:asciiTheme="minorHAnsi" w:hAnsiTheme="minorHAnsi" w:cstheme="minorBidi"/>
                <w:i w:val="0"/>
                <w:color w:val="000000"/>
                <w:kern w:val="0"/>
                <w:sz w:val="21"/>
                <w:szCs w:val="21"/>
                <w:u w:val="none"/>
                <w:lang w:val="en-US" w:eastAsia="zh-CN" w:bidi="ar"/>
              </w:rPr>
            </w:pPr>
          </w:p>
        </w:tc>
      </w:tr>
      <w:tr>
        <w:tblPrEx>
          <w:tblCellMar>
            <w:top w:w="15" w:type="dxa"/>
            <w:left w:w="15" w:type="dxa"/>
            <w:bottom w:w="15" w:type="dxa"/>
            <w:right w:w="15" w:type="dxa"/>
          </w:tblCellMar>
        </w:tblPrEx>
        <w:trPr>
          <w:trHeight w:val="510" w:hRule="exac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韶关</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564369</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65%</w:t>
            </w:r>
          </w:p>
        </w:tc>
        <w:tc>
          <w:tcPr>
            <w:tcW w:w="17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366840</w:t>
            </w:r>
          </w:p>
        </w:tc>
        <w:tc>
          <w:tcPr>
            <w:tcW w:w="2043" w:type="dxa"/>
            <w:vMerge w:val="continue"/>
            <w:tcBorders>
              <w:left w:val="single" w:color="000000" w:sz="4" w:space="0"/>
              <w:right w:val="single" w:color="000000" w:sz="4" w:space="0"/>
            </w:tcBorders>
            <w:vAlign w:val="center"/>
          </w:tcPr>
          <w:p>
            <w:pPr>
              <w:keepNext w:val="0"/>
              <w:keepLines w:val="0"/>
              <w:widowControl/>
              <w:suppressLineNumbers w:val="0"/>
              <w:spacing w:line="160" w:lineRule="exact"/>
              <w:jc w:val="center"/>
              <w:textAlignment w:val="center"/>
              <w:rPr>
                <w:rFonts w:hint="eastAsia" w:eastAsia="仿宋" w:asciiTheme="minorHAnsi" w:hAnsiTheme="minorHAnsi" w:cstheme="minorBidi"/>
                <w:i w:val="0"/>
                <w:color w:val="000000"/>
                <w:kern w:val="0"/>
                <w:sz w:val="21"/>
                <w:szCs w:val="21"/>
                <w:u w:val="none"/>
                <w:lang w:val="en-US" w:eastAsia="zh-CN" w:bidi="ar"/>
              </w:rPr>
            </w:pPr>
          </w:p>
        </w:tc>
      </w:tr>
      <w:tr>
        <w:tblPrEx>
          <w:tblCellMar>
            <w:top w:w="15" w:type="dxa"/>
            <w:left w:w="15" w:type="dxa"/>
            <w:bottom w:w="15" w:type="dxa"/>
            <w:right w:w="15" w:type="dxa"/>
          </w:tblCellMar>
        </w:tblPrEx>
        <w:trPr>
          <w:trHeight w:val="510" w:hRule="exac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河源</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394672</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65%</w:t>
            </w:r>
          </w:p>
        </w:tc>
        <w:tc>
          <w:tcPr>
            <w:tcW w:w="17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256537</w:t>
            </w:r>
          </w:p>
        </w:tc>
        <w:tc>
          <w:tcPr>
            <w:tcW w:w="2043" w:type="dxa"/>
            <w:vMerge w:val="continue"/>
            <w:tcBorders>
              <w:left w:val="single" w:color="000000" w:sz="4" w:space="0"/>
              <w:right w:val="single" w:color="000000" w:sz="4" w:space="0"/>
            </w:tcBorders>
            <w:vAlign w:val="center"/>
          </w:tcPr>
          <w:p>
            <w:pPr>
              <w:keepNext w:val="0"/>
              <w:keepLines w:val="0"/>
              <w:widowControl/>
              <w:suppressLineNumbers w:val="0"/>
              <w:spacing w:line="160" w:lineRule="exact"/>
              <w:jc w:val="center"/>
              <w:textAlignment w:val="center"/>
              <w:rPr>
                <w:rFonts w:hint="eastAsia" w:eastAsia="仿宋" w:asciiTheme="minorHAnsi" w:hAnsiTheme="minorHAnsi" w:cstheme="minorBidi"/>
                <w:i w:val="0"/>
                <w:color w:val="000000"/>
                <w:kern w:val="0"/>
                <w:sz w:val="21"/>
                <w:szCs w:val="21"/>
                <w:u w:val="none"/>
                <w:lang w:val="en-US" w:eastAsia="zh-CN" w:bidi="ar"/>
              </w:rPr>
            </w:pPr>
          </w:p>
        </w:tc>
      </w:tr>
      <w:tr>
        <w:tblPrEx>
          <w:tblCellMar>
            <w:top w:w="15" w:type="dxa"/>
            <w:left w:w="15" w:type="dxa"/>
            <w:bottom w:w="15" w:type="dxa"/>
            <w:right w:w="15" w:type="dxa"/>
          </w:tblCellMar>
        </w:tblPrEx>
        <w:trPr>
          <w:trHeight w:val="510" w:hRule="exac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梅州</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311361</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65%</w:t>
            </w:r>
          </w:p>
        </w:tc>
        <w:tc>
          <w:tcPr>
            <w:tcW w:w="17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202384</w:t>
            </w:r>
          </w:p>
        </w:tc>
        <w:tc>
          <w:tcPr>
            <w:tcW w:w="2043" w:type="dxa"/>
            <w:vMerge w:val="continue"/>
            <w:tcBorders>
              <w:left w:val="single" w:color="000000" w:sz="4" w:space="0"/>
              <w:right w:val="single" w:color="000000" w:sz="4" w:space="0"/>
            </w:tcBorders>
            <w:vAlign w:val="center"/>
          </w:tcPr>
          <w:p>
            <w:pPr>
              <w:keepNext w:val="0"/>
              <w:keepLines w:val="0"/>
              <w:widowControl/>
              <w:suppressLineNumbers w:val="0"/>
              <w:spacing w:line="160" w:lineRule="exact"/>
              <w:jc w:val="center"/>
              <w:textAlignment w:val="center"/>
              <w:rPr>
                <w:rFonts w:hint="eastAsia" w:eastAsia="仿宋" w:asciiTheme="minorHAnsi" w:hAnsiTheme="minorHAnsi" w:cstheme="minorBidi"/>
                <w:i w:val="0"/>
                <w:color w:val="000000"/>
                <w:kern w:val="0"/>
                <w:sz w:val="21"/>
                <w:szCs w:val="21"/>
                <w:u w:val="none"/>
                <w:lang w:val="en-US" w:eastAsia="zh-CN" w:bidi="ar"/>
              </w:rPr>
            </w:pPr>
          </w:p>
        </w:tc>
      </w:tr>
      <w:tr>
        <w:tblPrEx>
          <w:tblCellMar>
            <w:top w:w="15" w:type="dxa"/>
            <w:left w:w="15" w:type="dxa"/>
            <w:bottom w:w="15" w:type="dxa"/>
            <w:right w:w="15" w:type="dxa"/>
          </w:tblCellMar>
        </w:tblPrEx>
        <w:trPr>
          <w:trHeight w:val="510" w:hRule="exac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惠州</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365511</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25%</w:t>
            </w:r>
          </w:p>
        </w:tc>
        <w:tc>
          <w:tcPr>
            <w:tcW w:w="17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91378</w:t>
            </w:r>
          </w:p>
        </w:tc>
        <w:tc>
          <w:tcPr>
            <w:tcW w:w="2043" w:type="dxa"/>
            <w:vMerge w:val="continue"/>
            <w:tcBorders>
              <w:left w:val="single" w:color="000000" w:sz="4" w:space="0"/>
              <w:right w:val="single" w:color="000000" w:sz="4" w:space="0"/>
            </w:tcBorders>
            <w:vAlign w:val="center"/>
          </w:tcPr>
          <w:p>
            <w:pPr>
              <w:keepNext w:val="0"/>
              <w:keepLines w:val="0"/>
              <w:widowControl/>
              <w:suppressLineNumbers w:val="0"/>
              <w:spacing w:line="160" w:lineRule="exact"/>
              <w:jc w:val="center"/>
              <w:textAlignment w:val="center"/>
              <w:rPr>
                <w:rFonts w:hint="eastAsia" w:eastAsia="仿宋" w:asciiTheme="minorHAnsi" w:hAnsiTheme="minorHAnsi" w:cstheme="minorBidi"/>
                <w:i w:val="0"/>
                <w:color w:val="000000"/>
                <w:kern w:val="0"/>
                <w:sz w:val="21"/>
                <w:szCs w:val="21"/>
                <w:u w:val="none"/>
                <w:lang w:val="en-US" w:eastAsia="zh-CN" w:bidi="ar"/>
              </w:rPr>
            </w:pPr>
          </w:p>
        </w:tc>
      </w:tr>
      <w:tr>
        <w:tblPrEx>
          <w:tblCellMar>
            <w:top w:w="15" w:type="dxa"/>
            <w:left w:w="15" w:type="dxa"/>
            <w:bottom w:w="15" w:type="dxa"/>
            <w:right w:w="15" w:type="dxa"/>
          </w:tblCellMar>
        </w:tblPrEx>
        <w:trPr>
          <w:trHeight w:val="510" w:hRule="exac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汕尾</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292252</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65%</w:t>
            </w:r>
          </w:p>
        </w:tc>
        <w:tc>
          <w:tcPr>
            <w:tcW w:w="17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189964</w:t>
            </w:r>
          </w:p>
        </w:tc>
        <w:tc>
          <w:tcPr>
            <w:tcW w:w="2043" w:type="dxa"/>
            <w:vMerge w:val="continue"/>
            <w:tcBorders>
              <w:left w:val="single" w:color="000000" w:sz="4" w:space="0"/>
              <w:right w:val="single" w:color="000000" w:sz="4" w:space="0"/>
            </w:tcBorders>
            <w:vAlign w:val="center"/>
          </w:tcPr>
          <w:p>
            <w:pPr>
              <w:keepNext w:val="0"/>
              <w:keepLines w:val="0"/>
              <w:widowControl/>
              <w:suppressLineNumbers w:val="0"/>
              <w:spacing w:line="160" w:lineRule="exact"/>
              <w:jc w:val="center"/>
              <w:textAlignment w:val="center"/>
              <w:rPr>
                <w:rFonts w:hint="eastAsia" w:eastAsia="仿宋" w:asciiTheme="minorHAnsi" w:hAnsiTheme="minorHAnsi" w:cstheme="minorBidi"/>
                <w:i w:val="0"/>
                <w:color w:val="000000"/>
                <w:kern w:val="0"/>
                <w:sz w:val="21"/>
                <w:szCs w:val="21"/>
                <w:u w:val="none"/>
                <w:lang w:val="en-US" w:eastAsia="zh-CN" w:bidi="ar"/>
              </w:rPr>
            </w:pPr>
          </w:p>
        </w:tc>
      </w:tr>
      <w:tr>
        <w:tblPrEx>
          <w:tblCellMar>
            <w:top w:w="15" w:type="dxa"/>
            <w:left w:w="15" w:type="dxa"/>
            <w:bottom w:w="15" w:type="dxa"/>
            <w:right w:w="15" w:type="dxa"/>
          </w:tblCellMar>
        </w:tblPrEx>
        <w:trPr>
          <w:trHeight w:val="510" w:hRule="exac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东莞</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2494843</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25%</w:t>
            </w:r>
          </w:p>
        </w:tc>
        <w:tc>
          <w:tcPr>
            <w:tcW w:w="17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623711</w:t>
            </w:r>
          </w:p>
        </w:tc>
        <w:tc>
          <w:tcPr>
            <w:tcW w:w="2043" w:type="dxa"/>
            <w:vMerge w:val="continue"/>
            <w:tcBorders>
              <w:left w:val="single" w:color="000000" w:sz="4" w:space="0"/>
              <w:right w:val="single" w:color="000000" w:sz="4" w:space="0"/>
            </w:tcBorders>
            <w:vAlign w:val="center"/>
          </w:tcPr>
          <w:p>
            <w:pPr>
              <w:keepNext w:val="0"/>
              <w:keepLines w:val="0"/>
              <w:widowControl/>
              <w:suppressLineNumbers w:val="0"/>
              <w:spacing w:line="160" w:lineRule="exact"/>
              <w:jc w:val="center"/>
              <w:textAlignment w:val="center"/>
              <w:rPr>
                <w:rFonts w:hint="eastAsia" w:eastAsia="仿宋" w:asciiTheme="minorHAnsi" w:hAnsiTheme="minorHAnsi" w:cstheme="minorBidi"/>
                <w:i w:val="0"/>
                <w:color w:val="000000"/>
                <w:kern w:val="0"/>
                <w:sz w:val="21"/>
                <w:szCs w:val="21"/>
                <w:u w:val="none"/>
                <w:lang w:val="en-US" w:eastAsia="zh-CN" w:bidi="ar"/>
              </w:rPr>
            </w:pPr>
          </w:p>
        </w:tc>
      </w:tr>
      <w:tr>
        <w:tblPrEx>
          <w:tblCellMar>
            <w:top w:w="15" w:type="dxa"/>
            <w:left w:w="15" w:type="dxa"/>
            <w:bottom w:w="15" w:type="dxa"/>
            <w:right w:w="15" w:type="dxa"/>
          </w:tblCellMar>
        </w:tblPrEx>
        <w:trPr>
          <w:trHeight w:val="510" w:hRule="exac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中山</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885483</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25%</w:t>
            </w:r>
          </w:p>
        </w:tc>
        <w:tc>
          <w:tcPr>
            <w:tcW w:w="17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221371</w:t>
            </w:r>
          </w:p>
        </w:tc>
        <w:tc>
          <w:tcPr>
            <w:tcW w:w="2043" w:type="dxa"/>
            <w:vMerge w:val="continue"/>
            <w:tcBorders>
              <w:left w:val="single" w:color="000000" w:sz="4" w:space="0"/>
              <w:right w:val="single" w:color="000000" w:sz="4" w:space="0"/>
            </w:tcBorders>
            <w:vAlign w:val="center"/>
          </w:tcPr>
          <w:p>
            <w:pPr>
              <w:keepNext w:val="0"/>
              <w:keepLines w:val="0"/>
              <w:widowControl/>
              <w:suppressLineNumbers w:val="0"/>
              <w:spacing w:line="160" w:lineRule="exact"/>
              <w:jc w:val="center"/>
              <w:textAlignment w:val="center"/>
              <w:rPr>
                <w:rFonts w:hint="eastAsia" w:eastAsia="仿宋" w:asciiTheme="minorHAnsi" w:hAnsiTheme="minorHAnsi" w:cstheme="minorBidi"/>
                <w:i w:val="0"/>
                <w:color w:val="000000"/>
                <w:kern w:val="0"/>
                <w:sz w:val="21"/>
                <w:szCs w:val="21"/>
                <w:u w:val="none"/>
                <w:lang w:val="en-US" w:eastAsia="zh-CN" w:bidi="ar"/>
              </w:rPr>
            </w:pPr>
          </w:p>
        </w:tc>
      </w:tr>
      <w:tr>
        <w:tblPrEx>
          <w:tblCellMar>
            <w:top w:w="15" w:type="dxa"/>
            <w:left w:w="15" w:type="dxa"/>
            <w:bottom w:w="15" w:type="dxa"/>
            <w:right w:w="15" w:type="dxa"/>
          </w:tblCellMar>
        </w:tblPrEx>
        <w:trPr>
          <w:trHeight w:val="510" w:hRule="exac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江门</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1156152</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25%</w:t>
            </w:r>
          </w:p>
        </w:tc>
        <w:tc>
          <w:tcPr>
            <w:tcW w:w="17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289038</w:t>
            </w:r>
          </w:p>
        </w:tc>
        <w:tc>
          <w:tcPr>
            <w:tcW w:w="2043" w:type="dxa"/>
            <w:vMerge w:val="continue"/>
            <w:tcBorders>
              <w:left w:val="single" w:color="000000" w:sz="4" w:space="0"/>
              <w:right w:val="single" w:color="000000" w:sz="4" w:space="0"/>
            </w:tcBorders>
            <w:vAlign w:val="center"/>
          </w:tcPr>
          <w:p>
            <w:pPr>
              <w:keepNext w:val="0"/>
              <w:keepLines w:val="0"/>
              <w:widowControl/>
              <w:suppressLineNumbers w:val="0"/>
              <w:spacing w:line="160" w:lineRule="exact"/>
              <w:jc w:val="center"/>
              <w:textAlignment w:val="center"/>
              <w:rPr>
                <w:rFonts w:hint="eastAsia" w:eastAsia="仿宋" w:asciiTheme="minorHAnsi" w:hAnsiTheme="minorHAnsi" w:cstheme="minorBidi"/>
                <w:i w:val="0"/>
                <w:color w:val="000000"/>
                <w:kern w:val="0"/>
                <w:sz w:val="21"/>
                <w:szCs w:val="21"/>
                <w:u w:val="none"/>
                <w:lang w:val="en-US" w:eastAsia="zh-CN" w:bidi="ar"/>
              </w:rPr>
            </w:pPr>
          </w:p>
        </w:tc>
      </w:tr>
      <w:tr>
        <w:tblPrEx>
          <w:tblCellMar>
            <w:top w:w="15" w:type="dxa"/>
            <w:left w:w="15" w:type="dxa"/>
            <w:bottom w:w="15" w:type="dxa"/>
            <w:right w:w="15" w:type="dxa"/>
          </w:tblCellMar>
        </w:tblPrEx>
        <w:trPr>
          <w:trHeight w:val="510" w:hRule="exac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阳江</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1287305</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65%</w:t>
            </w:r>
          </w:p>
        </w:tc>
        <w:tc>
          <w:tcPr>
            <w:tcW w:w="17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836748</w:t>
            </w:r>
          </w:p>
        </w:tc>
        <w:tc>
          <w:tcPr>
            <w:tcW w:w="2043" w:type="dxa"/>
            <w:vMerge w:val="continue"/>
            <w:tcBorders>
              <w:left w:val="single" w:color="000000" w:sz="4" w:space="0"/>
              <w:right w:val="single" w:color="000000" w:sz="4" w:space="0"/>
            </w:tcBorders>
            <w:vAlign w:val="center"/>
          </w:tcPr>
          <w:p>
            <w:pPr>
              <w:keepNext w:val="0"/>
              <w:keepLines w:val="0"/>
              <w:widowControl/>
              <w:suppressLineNumbers w:val="0"/>
              <w:spacing w:line="160" w:lineRule="exact"/>
              <w:jc w:val="center"/>
              <w:textAlignment w:val="center"/>
              <w:rPr>
                <w:rFonts w:hint="eastAsia" w:eastAsia="仿宋" w:asciiTheme="minorHAnsi" w:hAnsiTheme="minorHAnsi" w:cstheme="minorBidi"/>
                <w:i w:val="0"/>
                <w:color w:val="000000"/>
                <w:kern w:val="0"/>
                <w:sz w:val="21"/>
                <w:szCs w:val="21"/>
                <w:u w:val="none"/>
                <w:lang w:val="en-US" w:eastAsia="zh-CN" w:bidi="ar"/>
              </w:rPr>
            </w:pPr>
          </w:p>
        </w:tc>
      </w:tr>
      <w:tr>
        <w:tblPrEx>
          <w:tblCellMar>
            <w:top w:w="15" w:type="dxa"/>
            <w:left w:w="15" w:type="dxa"/>
            <w:bottom w:w="15" w:type="dxa"/>
            <w:right w:w="15" w:type="dxa"/>
          </w:tblCellMar>
        </w:tblPrEx>
        <w:trPr>
          <w:trHeight w:val="510" w:hRule="exac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湛江</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703682</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65%</w:t>
            </w:r>
          </w:p>
        </w:tc>
        <w:tc>
          <w:tcPr>
            <w:tcW w:w="17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457393</w:t>
            </w:r>
          </w:p>
        </w:tc>
        <w:tc>
          <w:tcPr>
            <w:tcW w:w="2043" w:type="dxa"/>
            <w:vMerge w:val="continue"/>
            <w:tcBorders>
              <w:left w:val="single" w:color="000000" w:sz="4" w:space="0"/>
              <w:right w:val="single" w:color="000000" w:sz="4" w:space="0"/>
            </w:tcBorders>
            <w:vAlign w:val="center"/>
          </w:tcPr>
          <w:p>
            <w:pPr>
              <w:keepNext w:val="0"/>
              <w:keepLines w:val="0"/>
              <w:widowControl/>
              <w:suppressLineNumbers w:val="0"/>
              <w:spacing w:line="160" w:lineRule="exact"/>
              <w:jc w:val="center"/>
              <w:textAlignment w:val="center"/>
              <w:rPr>
                <w:rFonts w:hint="eastAsia" w:eastAsia="仿宋" w:asciiTheme="minorHAnsi" w:hAnsiTheme="minorHAnsi" w:cstheme="minorBidi"/>
                <w:i w:val="0"/>
                <w:color w:val="000000"/>
                <w:kern w:val="0"/>
                <w:sz w:val="21"/>
                <w:szCs w:val="21"/>
                <w:u w:val="none"/>
                <w:lang w:val="en-US" w:eastAsia="zh-CN" w:bidi="ar"/>
              </w:rPr>
            </w:pPr>
          </w:p>
        </w:tc>
      </w:tr>
      <w:tr>
        <w:tblPrEx>
          <w:tblCellMar>
            <w:top w:w="15" w:type="dxa"/>
            <w:left w:w="15" w:type="dxa"/>
            <w:bottom w:w="15" w:type="dxa"/>
            <w:right w:w="15" w:type="dxa"/>
          </w:tblCellMar>
        </w:tblPrEx>
        <w:trPr>
          <w:trHeight w:val="510" w:hRule="exac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茂名</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279149</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65%</w:t>
            </w:r>
          </w:p>
        </w:tc>
        <w:tc>
          <w:tcPr>
            <w:tcW w:w="17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181447</w:t>
            </w:r>
          </w:p>
        </w:tc>
        <w:tc>
          <w:tcPr>
            <w:tcW w:w="2043" w:type="dxa"/>
            <w:vMerge w:val="continue"/>
            <w:tcBorders>
              <w:left w:val="single" w:color="000000" w:sz="4" w:space="0"/>
              <w:right w:val="single" w:color="000000" w:sz="4" w:space="0"/>
            </w:tcBorders>
            <w:vAlign w:val="center"/>
          </w:tcPr>
          <w:p>
            <w:pPr>
              <w:keepNext w:val="0"/>
              <w:keepLines w:val="0"/>
              <w:widowControl/>
              <w:suppressLineNumbers w:val="0"/>
              <w:spacing w:line="160" w:lineRule="exact"/>
              <w:jc w:val="center"/>
              <w:textAlignment w:val="center"/>
              <w:rPr>
                <w:rFonts w:hint="eastAsia" w:eastAsia="仿宋" w:asciiTheme="minorHAnsi" w:hAnsiTheme="minorHAnsi" w:cstheme="minorBidi"/>
                <w:i w:val="0"/>
                <w:color w:val="000000"/>
                <w:kern w:val="0"/>
                <w:sz w:val="21"/>
                <w:szCs w:val="21"/>
                <w:u w:val="none"/>
                <w:lang w:val="en-US" w:eastAsia="zh-CN" w:bidi="ar"/>
              </w:rPr>
            </w:pPr>
          </w:p>
        </w:tc>
      </w:tr>
      <w:tr>
        <w:tblPrEx>
          <w:tblCellMar>
            <w:top w:w="15" w:type="dxa"/>
            <w:left w:w="15" w:type="dxa"/>
            <w:bottom w:w="15" w:type="dxa"/>
            <w:right w:w="15" w:type="dxa"/>
          </w:tblCellMar>
        </w:tblPrEx>
        <w:trPr>
          <w:trHeight w:val="510" w:hRule="exac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肇庆</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510830</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25%</w:t>
            </w:r>
          </w:p>
        </w:tc>
        <w:tc>
          <w:tcPr>
            <w:tcW w:w="17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127708</w:t>
            </w:r>
          </w:p>
        </w:tc>
        <w:tc>
          <w:tcPr>
            <w:tcW w:w="2043" w:type="dxa"/>
            <w:vMerge w:val="continue"/>
            <w:tcBorders>
              <w:left w:val="single" w:color="000000" w:sz="4" w:space="0"/>
              <w:right w:val="single" w:color="000000" w:sz="4" w:space="0"/>
            </w:tcBorders>
            <w:vAlign w:val="center"/>
          </w:tcPr>
          <w:p>
            <w:pPr>
              <w:keepNext w:val="0"/>
              <w:keepLines w:val="0"/>
              <w:widowControl/>
              <w:suppressLineNumbers w:val="0"/>
              <w:spacing w:line="160" w:lineRule="exact"/>
              <w:jc w:val="center"/>
              <w:textAlignment w:val="center"/>
              <w:rPr>
                <w:rFonts w:hint="eastAsia" w:eastAsia="仿宋" w:asciiTheme="minorHAnsi" w:hAnsiTheme="minorHAnsi" w:cstheme="minorBidi"/>
                <w:i w:val="0"/>
                <w:color w:val="000000"/>
                <w:kern w:val="0"/>
                <w:sz w:val="21"/>
                <w:szCs w:val="21"/>
                <w:u w:val="none"/>
                <w:lang w:val="en-US" w:eastAsia="zh-CN" w:bidi="ar"/>
              </w:rPr>
            </w:pPr>
          </w:p>
        </w:tc>
      </w:tr>
      <w:tr>
        <w:tblPrEx>
          <w:tblCellMar>
            <w:top w:w="15" w:type="dxa"/>
            <w:left w:w="15" w:type="dxa"/>
            <w:bottom w:w="15" w:type="dxa"/>
            <w:right w:w="15" w:type="dxa"/>
          </w:tblCellMar>
        </w:tblPrEx>
        <w:trPr>
          <w:trHeight w:val="510" w:hRule="exac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清远</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677746</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65%</w:t>
            </w:r>
          </w:p>
        </w:tc>
        <w:tc>
          <w:tcPr>
            <w:tcW w:w="17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440535</w:t>
            </w:r>
          </w:p>
        </w:tc>
        <w:tc>
          <w:tcPr>
            <w:tcW w:w="2043" w:type="dxa"/>
            <w:vMerge w:val="continue"/>
            <w:tcBorders>
              <w:left w:val="single" w:color="000000" w:sz="4" w:space="0"/>
              <w:right w:val="single" w:color="000000" w:sz="4" w:space="0"/>
            </w:tcBorders>
            <w:vAlign w:val="center"/>
          </w:tcPr>
          <w:p>
            <w:pPr>
              <w:keepNext w:val="0"/>
              <w:keepLines w:val="0"/>
              <w:widowControl/>
              <w:suppressLineNumbers w:val="0"/>
              <w:spacing w:line="160" w:lineRule="exact"/>
              <w:jc w:val="center"/>
              <w:textAlignment w:val="center"/>
              <w:rPr>
                <w:rFonts w:hint="eastAsia" w:eastAsia="仿宋" w:asciiTheme="minorHAnsi" w:hAnsiTheme="minorHAnsi" w:cstheme="minorBidi"/>
                <w:i w:val="0"/>
                <w:color w:val="000000"/>
                <w:kern w:val="0"/>
                <w:sz w:val="21"/>
                <w:szCs w:val="21"/>
                <w:u w:val="none"/>
                <w:lang w:val="en-US" w:eastAsia="zh-CN" w:bidi="ar"/>
              </w:rPr>
            </w:pPr>
          </w:p>
        </w:tc>
      </w:tr>
      <w:tr>
        <w:tblPrEx>
          <w:tblCellMar>
            <w:top w:w="15" w:type="dxa"/>
            <w:left w:w="15" w:type="dxa"/>
            <w:bottom w:w="15" w:type="dxa"/>
            <w:right w:w="15" w:type="dxa"/>
          </w:tblCellMar>
        </w:tblPrEx>
        <w:trPr>
          <w:trHeight w:val="510" w:hRule="exac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潮州</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484104</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65%</w:t>
            </w:r>
          </w:p>
        </w:tc>
        <w:tc>
          <w:tcPr>
            <w:tcW w:w="17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314667</w:t>
            </w:r>
          </w:p>
        </w:tc>
        <w:tc>
          <w:tcPr>
            <w:tcW w:w="2043" w:type="dxa"/>
            <w:vMerge w:val="continue"/>
            <w:tcBorders>
              <w:left w:val="single" w:color="000000" w:sz="4" w:space="0"/>
              <w:right w:val="single" w:color="000000" w:sz="4" w:space="0"/>
            </w:tcBorders>
            <w:vAlign w:val="center"/>
          </w:tcPr>
          <w:p>
            <w:pPr>
              <w:keepNext w:val="0"/>
              <w:keepLines w:val="0"/>
              <w:widowControl/>
              <w:suppressLineNumbers w:val="0"/>
              <w:spacing w:line="160" w:lineRule="exact"/>
              <w:jc w:val="center"/>
              <w:textAlignment w:val="center"/>
              <w:rPr>
                <w:rFonts w:hint="eastAsia" w:eastAsia="仿宋" w:asciiTheme="minorHAnsi" w:hAnsiTheme="minorHAnsi" w:cstheme="minorBidi"/>
                <w:i w:val="0"/>
                <w:color w:val="000000"/>
                <w:kern w:val="0"/>
                <w:sz w:val="21"/>
                <w:szCs w:val="21"/>
                <w:u w:val="none"/>
                <w:lang w:val="en-US" w:eastAsia="zh-CN" w:bidi="ar"/>
              </w:rPr>
            </w:pPr>
          </w:p>
        </w:tc>
      </w:tr>
      <w:tr>
        <w:tblPrEx>
          <w:tblCellMar>
            <w:top w:w="15" w:type="dxa"/>
            <w:left w:w="15" w:type="dxa"/>
            <w:bottom w:w="15" w:type="dxa"/>
            <w:right w:w="15" w:type="dxa"/>
          </w:tblCellMar>
        </w:tblPrEx>
        <w:trPr>
          <w:trHeight w:val="510" w:hRule="exac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揭阳</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190136</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65%</w:t>
            </w:r>
          </w:p>
        </w:tc>
        <w:tc>
          <w:tcPr>
            <w:tcW w:w="17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123588</w:t>
            </w:r>
          </w:p>
        </w:tc>
        <w:tc>
          <w:tcPr>
            <w:tcW w:w="2043" w:type="dxa"/>
            <w:vMerge w:val="continue"/>
            <w:tcBorders>
              <w:left w:val="single" w:color="000000" w:sz="4" w:space="0"/>
              <w:right w:val="single" w:color="000000" w:sz="4" w:space="0"/>
            </w:tcBorders>
            <w:vAlign w:val="center"/>
          </w:tcPr>
          <w:p>
            <w:pPr>
              <w:keepNext w:val="0"/>
              <w:keepLines w:val="0"/>
              <w:widowControl/>
              <w:suppressLineNumbers w:val="0"/>
              <w:spacing w:line="160" w:lineRule="exact"/>
              <w:jc w:val="center"/>
              <w:textAlignment w:val="center"/>
              <w:rPr>
                <w:rFonts w:hint="eastAsia" w:eastAsia="仿宋" w:asciiTheme="minorHAnsi" w:hAnsiTheme="minorHAnsi" w:cstheme="minorBidi"/>
                <w:i w:val="0"/>
                <w:color w:val="000000"/>
                <w:kern w:val="0"/>
                <w:sz w:val="21"/>
                <w:szCs w:val="21"/>
                <w:u w:val="none"/>
                <w:lang w:val="en-US" w:eastAsia="zh-CN" w:bidi="ar"/>
              </w:rPr>
            </w:pPr>
          </w:p>
        </w:tc>
      </w:tr>
      <w:tr>
        <w:tblPrEx>
          <w:tblCellMar>
            <w:top w:w="15" w:type="dxa"/>
            <w:left w:w="15" w:type="dxa"/>
            <w:bottom w:w="15" w:type="dxa"/>
            <w:right w:w="15" w:type="dxa"/>
          </w:tblCellMar>
        </w:tblPrEx>
        <w:trPr>
          <w:trHeight w:val="510" w:hRule="exac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云浮</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261039</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65%</w:t>
            </w:r>
          </w:p>
        </w:tc>
        <w:tc>
          <w:tcPr>
            <w:tcW w:w="17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169675</w:t>
            </w:r>
          </w:p>
        </w:tc>
        <w:tc>
          <w:tcPr>
            <w:tcW w:w="2043" w:type="dxa"/>
            <w:vMerge w:val="continue"/>
            <w:tcBorders>
              <w:left w:val="single" w:color="000000" w:sz="4" w:space="0"/>
              <w:right w:val="single" w:color="000000" w:sz="4" w:space="0"/>
            </w:tcBorders>
            <w:vAlign w:val="center"/>
          </w:tcPr>
          <w:p>
            <w:pPr>
              <w:keepNext w:val="0"/>
              <w:keepLines w:val="0"/>
              <w:widowControl/>
              <w:suppressLineNumbers w:val="0"/>
              <w:spacing w:line="160" w:lineRule="exact"/>
              <w:jc w:val="center"/>
              <w:textAlignment w:val="center"/>
              <w:rPr>
                <w:rFonts w:hint="eastAsia" w:eastAsia="仿宋" w:asciiTheme="minorHAnsi" w:hAnsiTheme="minorHAnsi" w:cstheme="minorBidi"/>
                <w:i w:val="0"/>
                <w:color w:val="000000"/>
                <w:kern w:val="0"/>
                <w:sz w:val="21"/>
                <w:szCs w:val="21"/>
                <w:u w:val="none"/>
                <w:lang w:val="en-US" w:eastAsia="zh-CN" w:bidi="ar"/>
              </w:rPr>
            </w:pPr>
          </w:p>
        </w:tc>
      </w:tr>
      <w:tr>
        <w:tblPrEx>
          <w:tblCellMar>
            <w:top w:w="15" w:type="dxa"/>
            <w:left w:w="15" w:type="dxa"/>
            <w:bottom w:w="15" w:type="dxa"/>
            <w:right w:w="15" w:type="dxa"/>
          </w:tblCellMar>
        </w:tblPrEx>
        <w:trPr>
          <w:trHeight w:val="510" w:hRule="exac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总计</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eastAsia="zh-CN"/>
              </w:rPr>
              <w:t>16314386</w:t>
            </w:r>
          </w:p>
        </w:tc>
        <w:tc>
          <w:tcPr>
            <w:tcW w:w="1425"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jc w:val="center"/>
              <w:rPr>
                <w:rFonts w:hint="eastAsia" w:ascii="方正仿宋_GBK" w:hAnsi="方正仿宋_GBK" w:eastAsia="方正仿宋_GBK" w:cs="方正仿宋_GBK"/>
                <w:sz w:val="24"/>
                <w:szCs w:val="24"/>
                <w:lang w:val="en-US" w:eastAsia="zh-CN"/>
              </w:rPr>
            </w:pPr>
          </w:p>
        </w:tc>
        <w:tc>
          <w:tcPr>
            <w:tcW w:w="17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6534598</w:t>
            </w:r>
          </w:p>
        </w:tc>
        <w:tc>
          <w:tcPr>
            <w:tcW w:w="2043"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line="160" w:lineRule="exact"/>
              <w:jc w:val="center"/>
              <w:textAlignment w:val="center"/>
              <w:rPr>
                <w:rFonts w:hint="eastAsia" w:eastAsia="仿宋" w:asciiTheme="minorHAnsi" w:hAnsiTheme="minorHAnsi" w:cstheme="minorBidi"/>
                <w:i w:val="0"/>
                <w:color w:val="000000"/>
                <w:kern w:val="0"/>
                <w:sz w:val="21"/>
                <w:szCs w:val="21"/>
                <w:u w:val="none"/>
                <w:lang w:val="en-US" w:eastAsia="zh-CN" w:bidi="ar"/>
              </w:rPr>
            </w:pPr>
          </w:p>
        </w:tc>
      </w:tr>
    </w:tbl>
    <w:p>
      <w:pPr>
        <w:spacing w:line="240" w:lineRule="auto"/>
        <w:jc w:val="left"/>
        <w:rPr>
          <w:rFonts w:hint="eastAsia" w:ascii="方正黑体_GBK" w:hAnsi="方正黑体_GBK" w:eastAsia="方正黑体_GBK" w:cs="方正黑体_GBK"/>
          <w:sz w:val="32"/>
          <w:szCs w:val="32"/>
          <w:u w:val="none" w:color="auto"/>
        </w:rPr>
        <w:sectPr>
          <w:footerReference r:id="rId5" w:type="default"/>
          <w:pgSz w:w="11906" w:h="16838"/>
          <w:pgMar w:top="1417" w:right="873" w:bottom="1020" w:left="1417" w:header="851" w:footer="992" w:gutter="0"/>
          <w:pgBorders>
            <w:top w:val="none" w:sz="0" w:space="0"/>
            <w:left w:val="none" w:sz="0" w:space="0"/>
            <w:bottom w:val="none" w:sz="0" w:space="0"/>
            <w:right w:val="none" w:sz="0" w:space="0"/>
          </w:pgBorders>
          <w:pgNumType w:fmt="numberInDash"/>
          <w:cols w:space="720" w:num="1"/>
          <w:docGrid w:type="lines" w:linePitch="320" w:charSpace="0"/>
        </w:sectPr>
      </w:pPr>
      <w:r>
        <w:rPr>
          <w:rFonts w:hint="eastAsia" w:ascii="黑体" w:hAnsi="黑体" w:eastAsia="黑体" w:cs="黑体"/>
          <w:sz w:val="32"/>
          <w:szCs w:val="32"/>
          <w:u w:val="none" w:color="auto"/>
        </w:rPr>
        <w:br w:type="page"/>
      </w:r>
    </w:p>
    <w:p>
      <w:pPr>
        <w:spacing w:line="580" w:lineRule="exact"/>
        <w:jc w:val="left"/>
        <w:rPr>
          <w:rFonts w:hint="eastAsia" w:ascii="方正黑体_GBK" w:hAnsi="方正黑体_GBK" w:eastAsia="方正黑体_GBK" w:cs="方正黑体_GBK"/>
          <w:sz w:val="32"/>
          <w:szCs w:val="32"/>
          <w:u w:val="none" w:color="auto"/>
        </w:rPr>
      </w:pPr>
      <w:r>
        <w:rPr>
          <w:rFonts w:hint="eastAsia" w:ascii="方正黑体_GBK" w:hAnsi="方正黑体_GBK" w:eastAsia="方正黑体_GBK" w:cs="方正黑体_GBK"/>
          <w:sz w:val="32"/>
          <w:szCs w:val="32"/>
          <w:u w:val="none" w:color="auto"/>
        </w:rPr>
        <w:t>附件2</w:t>
      </w:r>
    </w:p>
    <w:p>
      <w:pPr>
        <w:spacing w:line="720" w:lineRule="atLeast"/>
        <w:ind w:right="420"/>
        <w:jc w:val="center"/>
        <w:rPr>
          <w:rFonts w:hint="eastAsia" w:ascii="方正小标宋简体" w:hAnsi="方正小标宋简体" w:eastAsia="方正小标宋简体" w:cs="方正小标宋简体"/>
          <w:bCs/>
          <w:sz w:val="44"/>
          <w:szCs w:val="44"/>
          <w:u w:val="none" w:color="auto"/>
        </w:rPr>
      </w:pPr>
      <w:r>
        <w:rPr>
          <w:rFonts w:hint="eastAsia" w:ascii="方正小标宋简体" w:hAnsi="方正小标宋简体" w:eastAsia="方正小标宋简体" w:cs="方正小标宋简体"/>
          <w:bCs/>
          <w:sz w:val="44"/>
          <w:szCs w:val="44"/>
          <w:u w:val="none" w:color="auto"/>
        </w:rPr>
        <w:t>20</w:t>
      </w:r>
      <w:r>
        <w:rPr>
          <w:rFonts w:hint="eastAsia" w:ascii="方正小标宋简体" w:hAnsi="方正小标宋简体" w:eastAsia="方正小标宋简体" w:cs="方正小标宋简体"/>
          <w:bCs/>
          <w:sz w:val="44"/>
          <w:szCs w:val="44"/>
          <w:u w:val="none" w:color="auto"/>
          <w:lang w:val="en-US" w:eastAsia="zh-CN"/>
        </w:rPr>
        <w:t>22</w:t>
      </w:r>
      <w:r>
        <w:rPr>
          <w:rFonts w:hint="eastAsia" w:ascii="方正小标宋简体" w:hAnsi="方正小标宋简体" w:eastAsia="方正小标宋简体" w:cs="方正小标宋简体"/>
          <w:bCs/>
          <w:sz w:val="44"/>
          <w:szCs w:val="44"/>
          <w:u w:val="none" w:color="auto"/>
        </w:rPr>
        <w:t>年度广东红领巾基金申请项目汇总表</w:t>
      </w:r>
    </w:p>
    <w:p>
      <w:pPr>
        <w:spacing w:line="420" w:lineRule="atLeast"/>
        <w:ind w:right="420"/>
        <w:rPr>
          <w:rFonts w:hint="eastAsia" w:ascii="方正仿宋_GBK" w:hAnsi="方正仿宋_GBK" w:eastAsia="方正仿宋_GBK" w:cs="方正仿宋_GBK"/>
          <w:bCs/>
          <w:sz w:val="28"/>
          <w:szCs w:val="28"/>
          <w:u w:val="none" w:color="auto"/>
        </w:rPr>
      </w:pPr>
      <w:r>
        <w:rPr>
          <w:rFonts w:hint="eastAsia" w:ascii="方正仿宋_GBK" w:hAnsi="方正仿宋_GBK" w:eastAsia="方正仿宋_GBK" w:cs="方正仿宋_GBK"/>
          <w:bCs/>
          <w:sz w:val="28"/>
          <w:szCs w:val="28"/>
          <w:u w:val="none" w:color="auto"/>
        </w:rPr>
        <w:t xml:space="preserve">地市团委（盖章）：                                                    填报时间： </w:t>
      </w:r>
      <w:r>
        <w:rPr>
          <w:rFonts w:hint="eastAsia" w:ascii="方正仿宋_GBK" w:hAnsi="方正仿宋_GBK" w:eastAsia="方正仿宋_GBK" w:cs="方正仿宋_GBK"/>
          <w:bCs/>
          <w:sz w:val="28"/>
          <w:szCs w:val="28"/>
          <w:u w:val="none" w:color="auto"/>
          <w:lang w:val="en-US" w:eastAsia="zh-CN"/>
        </w:rPr>
        <w:t xml:space="preserve"> </w:t>
      </w:r>
      <w:r>
        <w:rPr>
          <w:rFonts w:hint="eastAsia" w:ascii="方正仿宋_GBK" w:hAnsi="方正仿宋_GBK" w:eastAsia="方正仿宋_GBK" w:cs="方正仿宋_GBK"/>
          <w:bCs/>
          <w:sz w:val="28"/>
          <w:szCs w:val="28"/>
          <w:u w:val="none" w:color="auto"/>
        </w:rPr>
        <w:t xml:space="preserve"> 年  月  日</w:t>
      </w:r>
    </w:p>
    <w:p>
      <w:pPr>
        <w:spacing w:line="420" w:lineRule="atLeast"/>
        <w:ind w:right="420"/>
        <w:rPr>
          <w:rFonts w:hint="eastAsia" w:ascii="方正仿宋_GBK" w:hAnsi="方正仿宋_GBK" w:eastAsia="方正仿宋_GBK" w:cs="方正仿宋_GBK"/>
          <w:bCs/>
          <w:sz w:val="28"/>
          <w:szCs w:val="28"/>
          <w:u w:val="none" w:color="auto"/>
          <w:lang w:val="en-US" w:eastAsia="zh-CN"/>
        </w:rPr>
      </w:pPr>
      <w:r>
        <w:rPr>
          <w:rFonts w:hint="eastAsia" w:ascii="方正仿宋_GBK" w:hAnsi="方正仿宋_GBK" w:eastAsia="方正仿宋_GBK" w:cs="方正仿宋_GBK"/>
          <w:bCs/>
          <w:sz w:val="28"/>
          <w:szCs w:val="28"/>
          <w:u w:val="none" w:color="auto"/>
          <w:lang w:val="en-US" w:eastAsia="zh-CN"/>
        </w:rPr>
        <w:t xml:space="preserve">2022年基金项目负责人：                                                </w:t>
      </w:r>
      <w:r>
        <w:rPr>
          <w:rFonts w:hint="eastAsia" w:ascii="方正仿宋_GBK" w:hAnsi="方正仿宋_GBK" w:eastAsia="方正仿宋_GBK" w:cs="方正仿宋_GBK"/>
          <w:bCs/>
          <w:sz w:val="28"/>
          <w:szCs w:val="28"/>
          <w:u w:val="none" w:color="auto"/>
        </w:rPr>
        <w:t>联系电话:</w:t>
      </w:r>
    </w:p>
    <w:tbl>
      <w:tblPr>
        <w:tblStyle w:val="5"/>
        <w:tblW w:w="14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0"/>
        <w:gridCol w:w="7650"/>
        <w:gridCol w:w="2610"/>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40" w:type="dxa"/>
            <w:tcBorders>
              <w:bottom w:val="single" w:color="auto" w:sz="4" w:space="0"/>
            </w:tcBorders>
            <w:vAlign w:val="center"/>
          </w:tcPr>
          <w:p>
            <w:pPr>
              <w:spacing w:line="420" w:lineRule="atLeast"/>
              <w:ind w:right="420"/>
              <w:jc w:val="center"/>
              <w:rPr>
                <w:rFonts w:hint="eastAsia" w:ascii="方正仿宋_GBK" w:hAnsi="方正仿宋_GBK" w:eastAsia="方正仿宋_GBK" w:cs="方正仿宋_GBK"/>
                <w:b/>
                <w:bCs w:val="0"/>
                <w:sz w:val="30"/>
                <w:szCs w:val="30"/>
                <w:u w:val="none" w:color="auto"/>
              </w:rPr>
            </w:pPr>
            <w:r>
              <w:rPr>
                <w:rFonts w:hint="eastAsia" w:ascii="方正仿宋_GBK" w:hAnsi="方正仿宋_GBK" w:eastAsia="方正仿宋_GBK" w:cs="方正仿宋_GBK"/>
                <w:b/>
                <w:bCs w:val="0"/>
                <w:sz w:val="30"/>
                <w:szCs w:val="30"/>
                <w:u w:val="none" w:color="auto"/>
              </w:rPr>
              <w:t>项目</w:t>
            </w:r>
          </w:p>
        </w:tc>
        <w:tc>
          <w:tcPr>
            <w:tcW w:w="7650" w:type="dxa"/>
            <w:vAlign w:val="center"/>
          </w:tcPr>
          <w:p>
            <w:pPr>
              <w:spacing w:line="420" w:lineRule="atLeast"/>
              <w:ind w:right="420"/>
              <w:jc w:val="center"/>
              <w:rPr>
                <w:rFonts w:hint="eastAsia" w:ascii="方正仿宋_GBK" w:hAnsi="方正仿宋_GBK" w:eastAsia="方正仿宋_GBK" w:cs="方正仿宋_GBK"/>
                <w:b/>
                <w:bCs w:val="0"/>
                <w:sz w:val="30"/>
                <w:szCs w:val="30"/>
                <w:u w:val="none" w:color="auto"/>
              </w:rPr>
            </w:pPr>
            <w:r>
              <w:rPr>
                <w:rFonts w:hint="eastAsia" w:ascii="方正仿宋_GBK" w:hAnsi="方正仿宋_GBK" w:eastAsia="方正仿宋_GBK" w:cs="方正仿宋_GBK"/>
                <w:b/>
                <w:bCs w:val="0"/>
                <w:sz w:val="30"/>
                <w:szCs w:val="30"/>
                <w:u w:val="none" w:color="auto"/>
              </w:rPr>
              <w:t>项目名称及</w:t>
            </w:r>
            <w:r>
              <w:rPr>
                <w:rFonts w:hint="eastAsia" w:ascii="方正仿宋_GBK" w:hAnsi="方正仿宋_GBK" w:eastAsia="方正仿宋_GBK" w:cs="方正仿宋_GBK"/>
                <w:b/>
                <w:bCs w:val="0"/>
                <w:sz w:val="30"/>
                <w:szCs w:val="30"/>
                <w:u w:val="none" w:color="auto"/>
                <w:lang w:val="en-US" w:eastAsia="zh-CN"/>
              </w:rPr>
              <w:t>负责</w:t>
            </w:r>
            <w:r>
              <w:rPr>
                <w:rFonts w:hint="eastAsia" w:ascii="方正仿宋_GBK" w:hAnsi="方正仿宋_GBK" w:eastAsia="方正仿宋_GBK" w:cs="方正仿宋_GBK"/>
                <w:b/>
                <w:bCs w:val="0"/>
                <w:sz w:val="30"/>
                <w:szCs w:val="30"/>
                <w:u w:val="none" w:color="auto"/>
              </w:rPr>
              <w:t>人</w:t>
            </w:r>
          </w:p>
        </w:tc>
        <w:tc>
          <w:tcPr>
            <w:tcW w:w="2610" w:type="dxa"/>
            <w:vAlign w:val="center"/>
          </w:tcPr>
          <w:p>
            <w:pPr>
              <w:spacing w:line="420" w:lineRule="atLeast"/>
              <w:ind w:right="420"/>
              <w:jc w:val="center"/>
              <w:rPr>
                <w:rFonts w:hint="eastAsia" w:ascii="方正仿宋_GBK" w:hAnsi="方正仿宋_GBK" w:eastAsia="方正仿宋_GBK" w:cs="方正仿宋_GBK"/>
                <w:b/>
                <w:bCs w:val="0"/>
                <w:sz w:val="30"/>
                <w:szCs w:val="30"/>
                <w:u w:val="none" w:color="auto"/>
              </w:rPr>
            </w:pPr>
            <w:r>
              <w:rPr>
                <w:rFonts w:hint="eastAsia" w:ascii="方正仿宋_GBK" w:hAnsi="方正仿宋_GBK" w:eastAsia="方正仿宋_GBK" w:cs="方正仿宋_GBK"/>
                <w:b/>
                <w:bCs w:val="0"/>
                <w:sz w:val="30"/>
                <w:szCs w:val="30"/>
                <w:u w:val="none" w:color="auto"/>
              </w:rPr>
              <w:t>申报金额（元）</w:t>
            </w:r>
          </w:p>
        </w:tc>
        <w:tc>
          <w:tcPr>
            <w:tcW w:w="1323" w:type="dxa"/>
            <w:vAlign w:val="center"/>
          </w:tcPr>
          <w:p>
            <w:pPr>
              <w:spacing w:line="420" w:lineRule="atLeast"/>
              <w:ind w:right="420"/>
              <w:jc w:val="center"/>
              <w:rPr>
                <w:rFonts w:hint="eastAsia" w:ascii="方正仿宋_GBK" w:hAnsi="方正仿宋_GBK" w:eastAsia="方正仿宋_GBK" w:cs="方正仿宋_GBK"/>
                <w:b/>
                <w:bCs w:val="0"/>
                <w:sz w:val="30"/>
                <w:szCs w:val="30"/>
                <w:u w:val="none" w:color="auto"/>
              </w:rPr>
            </w:pPr>
            <w:r>
              <w:rPr>
                <w:rFonts w:hint="eastAsia" w:ascii="方正仿宋_GBK" w:hAnsi="方正仿宋_GBK" w:eastAsia="方正仿宋_GBK" w:cs="方正仿宋_GBK"/>
                <w:b/>
                <w:bCs w:val="0"/>
                <w:sz w:val="30"/>
                <w:szCs w:val="30"/>
                <w:u w:val="none" w:color="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2940" w:type="dxa"/>
            <w:tcBorders>
              <w:bottom w:val="single" w:color="auto" w:sz="4" w:space="0"/>
            </w:tcBorders>
            <w:vAlign w:val="center"/>
          </w:tcPr>
          <w:p>
            <w:pPr>
              <w:adjustRightInd w:val="0"/>
              <w:snapToGrid w:val="0"/>
              <w:spacing w:beforeLines="0" w:afterLines="0" w:line="560" w:lineRule="exact"/>
              <w:ind w:right="0"/>
              <w:jc w:val="center"/>
              <w:rPr>
                <w:rFonts w:hint="eastAsia" w:ascii="方正仿宋_GBK" w:hAnsi="方正仿宋_GBK" w:eastAsia="方正仿宋_GBK" w:cs="方正仿宋_GBK"/>
                <w:bCs w:val="0"/>
                <w:sz w:val="28"/>
                <w:szCs w:val="28"/>
                <w:u w:val="none" w:color="auto"/>
                <w:lang w:val="en-US"/>
              </w:rPr>
            </w:pPr>
            <w:r>
              <w:rPr>
                <w:rFonts w:hint="eastAsia" w:ascii="方正仿宋_GBK" w:hAnsi="方正仿宋_GBK" w:eastAsia="方正仿宋_GBK" w:cs="方正仿宋_GBK"/>
                <w:bCs w:val="0"/>
                <w:sz w:val="28"/>
                <w:szCs w:val="28"/>
                <w:u w:val="none" w:color="auto"/>
                <w:lang w:val="en-US"/>
              </w:rPr>
              <w:t>“红领巾科技直通车”科普进校园活动</w:t>
            </w:r>
          </w:p>
        </w:tc>
        <w:tc>
          <w:tcPr>
            <w:tcW w:w="7650" w:type="dxa"/>
            <w:vAlign w:val="center"/>
          </w:tcPr>
          <w:p>
            <w:pPr>
              <w:spacing w:line="420" w:lineRule="atLeast"/>
              <w:ind w:right="420"/>
              <w:jc w:val="both"/>
              <w:rPr>
                <w:rFonts w:hint="eastAsia" w:ascii="黑体" w:hAnsi="黑体" w:eastAsia="黑体" w:cs="黑体"/>
                <w:bCs/>
                <w:sz w:val="30"/>
                <w:szCs w:val="30"/>
                <w:u w:val="none" w:color="auto"/>
              </w:rPr>
            </w:pPr>
          </w:p>
        </w:tc>
        <w:tc>
          <w:tcPr>
            <w:tcW w:w="2610" w:type="dxa"/>
            <w:vAlign w:val="center"/>
          </w:tcPr>
          <w:p>
            <w:pPr>
              <w:spacing w:line="420" w:lineRule="atLeast"/>
              <w:ind w:right="420"/>
              <w:jc w:val="both"/>
              <w:rPr>
                <w:rFonts w:hint="eastAsia" w:ascii="黑体" w:hAnsi="黑体" w:eastAsia="黑体" w:cs="黑体"/>
                <w:bCs/>
                <w:sz w:val="30"/>
                <w:szCs w:val="30"/>
                <w:u w:val="none" w:color="auto"/>
              </w:rPr>
            </w:pPr>
          </w:p>
        </w:tc>
        <w:tc>
          <w:tcPr>
            <w:tcW w:w="1323" w:type="dxa"/>
            <w:vAlign w:val="center"/>
          </w:tcPr>
          <w:p>
            <w:pPr>
              <w:spacing w:line="420" w:lineRule="atLeast"/>
              <w:ind w:right="420"/>
              <w:jc w:val="center"/>
              <w:rPr>
                <w:rFonts w:hint="eastAsia" w:ascii="黑体" w:hAnsi="黑体" w:eastAsia="黑体" w:cs="黑体"/>
                <w:bCs/>
                <w:sz w:val="30"/>
                <w:szCs w:val="3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2940" w:type="dxa"/>
            <w:tcBorders>
              <w:bottom w:val="single" w:color="auto" w:sz="4" w:space="0"/>
            </w:tcBorders>
            <w:vAlign w:val="center"/>
          </w:tcPr>
          <w:p>
            <w:pPr>
              <w:adjustRightInd w:val="0"/>
              <w:snapToGrid w:val="0"/>
              <w:spacing w:line="560" w:lineRule="exact"/>
              <w:ind w:right="0"/>
              <w:jc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 xml:space="preserve">特殊群体少年儿童 </w:t>
            </w:r>
          </w:p>
          <w:p>
            <w:pPr>
              <w:adjustRightInd w:val="0"/>
              <w:snapToGrid w:val="0"/>
              <w:spacing w:line="560" w:lineRule="exact"/>
              <w:ind w:right="0"/>
              <w:jc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科普夏（冬）令营项目</w:t>
            </w:r>
          </w:p>
        </w:tc>
        <w:tc>
          <w:tcPr>
            <w:tcW w:w="7650" w:type="dxa"/>
            <w:vAlign w:val="center"/>
          </w:tcPr>
          <w:p>
            <w:pPr>
              <w:spacing w:line="420" w:lineRule="atLeast"/>
              <w:ind w:right="420"/>
              <w:jc w:val="both"/>
              <w:rPr>
                <w:rFonts w:hint="eastAsia" w:ascii="黑体" w:hAnsi="黑体" w:eastAsia="黑体" w:cs="黑体"/>
                <w:bCs/>
                <w:sz w:val="30"/>
                <w:szCs w:val="30"/>
                <w:u w:val="none" w:color="auto"/>
              </w:rPr>
            </w:pPr>
          </w:p>
        </w:tc>
        <w:tc>
          <w:tcPr>
            <w:tcW w:w="2610" w:type="dxa"/>
            <w:vAlign w:val="center"/>
          </w:tcPr>
          <w:p>
            <w:pPr>
              <w:spacing w:line="420" w:lineRule="atLeast"/>
              <w:ind w:right="420"/>
              <w:jc w:val="both"/>
              <w:rPr>
                <w:rFonts w:hint="eastAsia" w:ascii="黑体" w:hAnsi="黑体" w:eastAsia="黑体" w:cs="黑体"/>
                <w:bCs/>
                <w:sz w:val="30"/>
                <w:szCs w:val="30"/>
                <w:u w:val="none" w:color="auto"/>
              </w:rPr>
            </w:pPr>
          </w:p>
        </w:tc>
        <w:tc>
          <w:tcPr>
            <w:tcW w:w="1323" w:type="dxa"/>
            <w:vAlign w:val="center"/>
          </w:tcPr>
          <w:p>
            <w:pPr>
              <w:spacing w:line="420" w:lineRule="atLeast"/>
              <w:ind w:right="420"/>
              <w:jc w:val="center"/>
              <w:rPr>
                <w:rFonts w:hint="eastAsia" w:ascii="黑体" w:hAnsi="黑体" w:eastAsia="黑体" w:cs="黑体"/>
                <w:bCs/>
                <w:sz w:val="30"/>
                <w:szCs w:val="3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2940" w:type="dxa"/>
            <w:tcBorders>
              <w:bottom w:val="single" w:color="auto" w:sz="4" w:space="0"/>
            </w:tcBorders>
            <w:vAlign w:val="center"/>
          </w:tcPr>
          <w:p>
            <w:pPr>
              <w:adjustRightInd w:val="0"/>
              <w:snapToGrid w:val="0"/>
              <w:spacing w:line="560" w:lineRule="exact"/>
              <w:ind w:right="0"/>
              <w:jc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“希望家园”提质</w:t>
            </w:r>
          </w:p>
          <w:p>
            <w:pPr>
              <w:adjustRightInd w:val="0"/>
              <w:snapToGrid w:val="0"/>
              <w:spacing w:line="560" w:lineRule="exact"/>
              <w:ind w:right="0"/>
              <w:jc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增效项目</w:t>
            </w:r>
          </w:p>
        </w:tc>
        <w:tc>
          <w:tcPr>
            <w:tcW w:w="7650" w:type="dxa"/>
            <w:vAlign w:val="center"/>
          </w:tcPr>
          <w:p>
            <w:pPr>
              <w:spacing w:line="420" w:lineRule="atLeast"/>
              <w:ind w:right="420"/>
              <w:jc w:val="both"/>
              <w:rPr>
                <w:rFonts w:hint="eastAsia" w:ascii="黑体" w:hAnsi="黑体" w:eastAsia="黑体" w:cs="黑体"/>
                <w:bCs/>
                <w:sz w:val="30"/>
                <w:szCs w:val="30"/>
                <w:u w:val="none" w:color="auto"/>
              </w:rPr>
            </w:pPr>
          </w:p>
        </w:tc>
        <w:tc>
          <w:tcPr>
            <w:tcW w:w="2610" w:type="dxa"/>
            <w:vAlign w:val="center"/>
          </w:tcPr>
          <w:p>
            <w:pPr>
              <w:spacing w:line="420" w:lineRule="atLeast"/>
              <w:ind w:right="420"/>
              <w:jc w:val="both"/>
              <w:rPr>
                <w:rFonts w:hint="eastAsia" w:ascii="黑体" w:hAnsi="黑体" w:eastAsia="黑体" w:cs="黑体"/>
                <w:bCs/>
                <w:sz w:val="30"/>
                <w:szCs w:val="30"/>
                <w:u w:val="none" w:color="auto"/>
              </w:rPr>
            </w:pPr>
          </w:p>
        </w:tc>
        <w:tc>
          <w:tcPr>
            <w:tcW w:w="1323" w:type="dxa"/>
            <w:vAlign w:val="center"/>
          </w:tcPr>
          <w:p>
            <w:pPr>
              <w:spacing w:line="420" w:lineRule="atLeast"/>
              <w:ind w:right="420"/>
              <w:jc w:val="center"/>
              <w:rPr>
                <w:rFonts w:hint="eastAsia" w:ascii="黑体" w:hAnsi="黑体" w:eastAsia="黑体" w:cs="黑体"/>
                <w:bCs/>
                <w:sz w:val="30"/>
                <w:szCs w:val="3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2940" w:type="dxa"/>
            <w:vAlign w:val="center"/>
          </w:tcPr>
          <w:p>
            <w:pPr>
              <w:adjustRightInd w:val="0"/>
              <w:snapToGrid w:val="0"/>
              <w:spacing w:line="560" w:lineRule="exact"/>
              <w:jc w:val="center"/>
              <w:rPr>
                <w:rFonts w:hint="eastAsia" w:ascii="仿宋_GB2312" w:hAnsi="宋体" w:eastAsia="仿宋_GB2312"/>
                <w:b w:val="0"/>
                <w:bCs w:val="0"/>
                <w:sz w:val="28"/>
                <w:szCs w:val="28"/>
                <w:u w:val="none" w:color="auto"/>
              </w:rPr>
            </w:pPr>
            <w:r>
              <w:rPr>
                <w:rFonts w:hint="eastAsia" w:ascii="方正仿宋_GBK" w:hAnsi="方正仿宋_GBK" w:eastAsia="方正仿宋_GBK" w:cs="方正仿宋_GBK"/>
                <w:b w:val="0"/>
                <w:bCs w:val="0"/>
                <w:sz w:val="28"/>
                <w:szCs w:val="28"/>
                <w:lang w:val="en-US" w:eastAsia="zh-CN"/>
              </w:rPr>
              <w:t>“红领巾悦读书屋”建设项目</w:t>
            </w:r>
          </w:p>
        </w:tc>
        <w:tc>
          <w:tcPr>
            <w:tcW w:w="7650" w:type="dxa"/>
            <w:vAlign w:val="top"/>
          </w:tcPr>
          <w:p>
            <w:pPr>
              <w:spacing w:line="420" w:lineRule="atLeast"/>
              <w:ind w:right="420"/>
              <w:rPr>
                <w:sz w:val="28"/>
                <w:szCs w:val="28"/>
                <w:u w:val="none" w:color="auto"/>
              </w:rPr>
            </w:pPr>
          </w:p>
        </w:tc>
        <w:tc>
          <w:tcPr>
            <w:tcW w:w="2610" w:type="dxa"/>
            <w:vAlign w:val="top"/>
          </w:tcPr>
          <w:p>
            <w:pPr>
              <w:spacing w:line="420" w:lineRule="atLeast"/>
              <w:ind w:right="420"/>
              <w:rPr>
                <w:rFonts w:hint="eastAsia"/>
                <w:sz w:val="28"/>
                <w:szCs w:val="28"/>
                <w:u w:val="none" w:color="auto"/>
              </w:rPr>
            </w:pPr>
          </w:p>
        </w:tc>
        <w:tc>
          <w:tcPr>
            <w:tcW w:w="1323" w:type="dxa"/>
            <w:vAlign w:val="top"/>
          </w:tcPr>
          <w:p>
            <w:pPr>
              <w:spacing w:line="420" w:lineRule="atLeast"/>
              <w:ind w:right="420"/>
              <w:rPr>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2940" w:type="dxa"/>
            <w:vAlign w:val="center"/>
          </w:tcPr>
          <w:p>
            <w:pPr>
              <w:keepNext w:val="0"/>
              <w:keepLines w:val="0"/>
              <w:pageBreakBefore w:val="0"/>
              <w:widowControl w:val="0"/>
              <w:kinsoku/>
              <w:wordWrap/>
              <w:overflowPunct/>
              <w:topLinePunct w:val="0"/>
              <w:autoSpaceDE/>
              <w:autoSpaceDN/>
              <w:bidi w:val="0"/>
              <w:spacing w:beforeLines="0" w:afterLines="0" w:line="560" w:lineRule="exact"/>
              <w:jc w:val="center"/>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“爱心汇聚小鸟巢”</w:t>
            </w:r>
          </w:p>
          <w:p>
            <w:pPr>
              <w:keepNext w:val="0"/>
              <w:keepLines w:val="0"/>
              <w:pageBreakBefore w:val="0"/>
              <w:widowControl w:val="0"/>
              <w:kinsoku/>
              <w:wordWrap/>
              <w:overflowPunct/>
              <w:topLinePunct w:val="0"/>
              <w:autoSpaceDE/>
              <w:autoSpaceDN/>
              <w:bidi w:val="0"/>
              <w:spacing w:beforeLines="0" w:afterLines="0" w:line="560" w:lineRule="exact"/>
              <w:jc w:val="center"/>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活动</w:t>
            </w:r>
          </w:p>
        </w:tc>
        <w:tc>
          <w:tcPr>
            <w:tcW w:w="7650" w:type="dxa"/>
            <w:vAlign w:val="top"/>
          </w:tcPr>
          <w:p>
            <w:pPr>
              <w:spacing w:line="420" w:lineRule="atLeast"/>
              <w:ind w:right="420"/>
              <w:rPr>
                <w:sz w:val="28"/>
                <w:szCs w:val="28"/>
                <w:u w:val="none" w:color="auto"/>
              </w:rPr>
            </w:pPr>
          </w:p>
        </w:tc>
        <w:tc>
          <w:tcPr>
            <w:tcW w:w="2610" w:type="dxa"/>
            <w:vAlign w:val="top"/>
          </w:tcPr>
          <w:p>
            <w:pPr>
              <w:spacing w:line="420" w:lineRule="atLeast"/>
              <w:ind w:right="420"/>
              <w:rPr>
                <w:rFonts w:hint="eastAsia"/>
                <w:szCs w:val="21"/>
                <w:u w:val="none" w:color="auto"/>
              </w:rPr>
            </w:pPr>
          </w:p>
        </w:tc>
        <w:tc>
          <w:tcPr>
            <w:tcW w:w="1323" w:type="dxa"/>
            <w:vAlign w:val="top"/>
          </w:tcPr>
          <w:p>
            <w:pPr>
              <w:spacing w:line="420" w:lineRule="atLeast"/>
              <w:ind w:right="420"/>
              <w:rPr>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2940" w:type="dxa"/>
            <w:vAlign w:val="center"/>
          </w:tcPr>
          <w:p>
            <w:pPr>
              <w:spacing w:line="560" w:lineRule="exact"/>
              <w:jc w:val="center"/>
              <w:rPr>
                <w:rFonts w:hint="eastAsia" w:ascii="仿宋_GB2312" w:hAnsi="宋体" w:eastAsia="仿宋_GB2312"/>
                <w:sz w:val="28"/>
                <w:szCs w:val="28"/>
                <w:u w:val="none" w:color="auto"/>
              </w:rPr>
            </w:pPr>
            <w:r>
              <w:rPr>
                <w:rFonts w:hint="eastAsia" w:ascii="仿宋_GB2312" w:hAnsi="宋体" w:eastAsia="仿宋_GB2312"/>
                <w:sz w:val="28"/>
                <w:szCs w:val="28"/>
                <w:u w:val="none" w:color="auto"/>
              </w:rPr>
              <w:t>关爱特殊困难少年</w:t>
            </w:r>
          </w:p>
          <w:p>
            <w:pPr>
              <w:spacing w:line="560" w:lineRule="exact"/>
              <w:jc w:val="center"/>
              <w:rPr>
                <w:rFonts w:hint="eastAsia" w:ascii="仿宋_GB2312" w:hAnsi="宋体" w:eastAsia="仿宋_GB2312"/>
                <w:sz w:val="28"/>
                <w:szCs w:val="28"/>
                <w:u w:val="none" w:color="auto"/>
              </w:rPr>
            </w:pPr>
            <w:r>
              <w:rPr>
                <w:rFonts w:hint="eastAsia" w:ascii="仿宋_GB2312" w:hAnsi="宋体" w:eastAsia="仿宋_GB2312"/>
                <w:sz w:val="28"/>
                <w:szCs w:val="28"/>
                <w:u w:val="none" w:color="auto"/>
              </w:rPr>
              <w:t>儿童项目</w:t>
            </w:r>
          </w:p>
        </w:tc>
        <w:tc>
          <w:tcPr>
            <w:tcW w:w="7650" w:type="dxa"/>
            <w:vAlign w:val="center"/>
          </w:tcPr>
          <w:p>
            <w:pPr>
              <w:spacing w:line="420" w:lineRule="atLeast"/>
              <w:ind w:right="420"/>
              <w:rPr>
                <w:sz w:val="28"/>
                <w:szCs w:val="28"/>
                <w:u w:val="none" w:color="auto"/>
              </w:rPr>
            </w:pPr>
          </w:p>
          <w:p>
            <w:pPr>
              <w:spacing w:line="420" w:lineRule="atLeast"/>
              <w:ind w:right="420"/>
              <w:rPr>
                <w:sz w:val="28"/>
                <w:szCs w:val="28"/>
                <w:u w:val="none" w:color="auto"/>
              </w:rPr>
            </w:pPr>
          </w:p>
          <w:p>
            <w:pPr>
              <w:spacing w:line="420" w:lineRule="atLeast"/>
              <w:ind w:right="420"/>
              <w:rPr>
                <w:sz w:val="28"/>
                <w:szCs w:val="28"/>
                <w:u w:val="none" w:color="auto"/>
              </w:rPr>
            </w:pPr>
          </w:p>
        </w:tc>
        <w:tc>
          <w:tcPr>
            <w:tcW w:w="2610" w:type="dxa"/>
            <w:vAlign w:val="center"/>
          </w:tcPr>
          <w:p>
            <w:pPr>
              <w:spacing w:line="420" w:lineRule="atLeast"/>
              <w:ind w:right="420"/>
              <w:rPr>
                <w:rFonts w:hint="eastAsia"/>
                <w:szCs w:val="21"/>
                <w:u w:val="none" w:color="auto"/>
              </w:rPr>
            </w:pPr>
          </w:p>
        </w:tc>
        <w:tc>
          <w:tcPr>
            <w:tcW w:w="1323" w:type="dxa"/>
            <w:vAlign w:val="top"/>
          </w:tcPr>
          <w:p>
            <w:pPr>
              <w:spacing w:line="420" w:lineRule="atLeast"/>
              <w:ind w:right="420"/>
              <w:rPr>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2940" w:type="dxa"/>
            <w:vAlign w:val="center"/>
          </w:tcPr>
          <w:p>
            <w:pPr>
              <w:spacing w:line="560" w:lineRule="exact"/>
              <w:jc w:val="center"/>
              <w:rPr>
                <w:rFonts w:hint="eastAsia" w:ascii="仿宋_GB2312" w:hAnsi="宋体" w:eastAsia="仿宋_GB2312"/>
                <w:sz w:val="28"/>
                <w:szCs w:val="28"/>
                <w:u w:val="none" w:color="auto"/>
              </w:rPr>
            </w:pPr>
            <w:r>
              <w:rPr>
                <w:rFonts w:hint="eastAsia" w:ascii="仿宋_GB2312" w:hAnsi="宋体" w:eastAsia="仿宋_GB2312"/>
                <w:sz w:val="28"/>
                <w:szCs w:val="28"/>
                <w:u w:val="none" w:color="auto"/>
              </w:rPr>
              <w:t>“红领巾牵手行动”</w:t>
            </w:r>
          </w:p>
          <w:p>
            <w:pPr>
              <w:spacing w:line="560" w:lineRule="exact"/>
              <w:jc w:val="center"/>
              <w:rPr>
                <w:rFonts w:hint="eastAsia" w:ascii="仿宋_GB2312" w:hAnsi="宋体" w:eastAsia="仿宋_GB2312"/>
                <w:sz w:val="28"/>
                <w:szCs w:val="28"/>
                <w:u w:val="none" w:color="auto"/>
              </w:rPr>
            </w:pPr>
            <w:r>
              <w:rPr>
                <w:rFonts w:hint="eastAsia" w:ascii="仿宋_GB2312" w:hAnsi="宋体" w:eastAsia="仿宋_GB2312"/>
                <w:sz w:val="28"/>
                <w:szCs w:val="28"/>
                <w:u w:val="none" w:color="auto"/>
              </w:rPr>
              <w:t>支持项目</w:t>
            </w:r>
          </w:p>
        </w:tc>
        <w:tc>
          <w:tcPr>
            <w:tcW w:w="7650" w:type="dxa"/>
            <w:vAlign w:val="top"/>
          </w:tcPr>
          <w:p>
            <w:pPr>
              <w:spacing w:line="420" w:lineRule="atLeast"/>
              <w:ind w:right="420"/>
              <w:rPr>
                <w:sz w:val="28"/>
                <w:szCs w:val="28"/>
                <w:u w:val="none" w:color="auto"/>
              </w:rPr>
            </w:pPr>
          </w:p>
          <w:p>
            <w:pPr>
              <w:spacing w:line="420" w:lineRule="atLeast"/>
              <w:ind w:right="420"/>
              <w:rPr>
                <w:sz w:val="28"/>
                <w:szCs w:val="28"/>
                <w:u w:val="none" w:color="auto"/>
              </w:rPr>
            </w:pPr>
          </w:p>
          <w:p>
            <w:pPr>
              <w:spacing w:line="420" w:lineRule="atLeast"/>
              <w:ind w:right="420"/>
              <w:rPr>
                <w:sz w:val="28"/>
                <w:szCs w:val="28"/>
                <w:u w:val="none" w:color="auto"/>
              </w:rPr>
            </w:pPr>
          </w:p>
        </w:tc>
        <w:tc>
          <w:tcPr>
            <w:tcW w:w="2610" w:type="dxa"/>
            <w:vAlign w:val="top"/>
          </w:tcPr>
          <w:p>
            <w:pPr>
              <w:spacing w:line="420" w:lineRule="atLeast"/>
              <w:ind w:right="420"/>
              <w:rPr>
                <w:sz w:val="28"/>
                <w:szCs w:val="28"/>
                <w:u w:val="none" w:color="auto"/>
              </w:rPr>
            </w:pPr>
          </w:p>
        </w:tc>
        <w:tc>
          <w:tcPr>
            <w:tcW w:w="1323" w:type="dxa"/>
            <w:vAlign w:val="top"/>
          </w:tcPr>
          <w:p>
            <w:pPr>
              <w:spacing w:line="420" w:lineRule="atLeast"/>
              <w:ind w:right="420"/>
              <w:rPr>
                <w:sz w:val="28"/>
                <w:szCs w:val="28"/>
                <w:u w:val="none" w:color="auto"/>
              </w:rPr>
            </w:pPr>
          </w:p>
        </w:tc>
      </w:tr>
    </w:tbl>
    <w:p>
      <w:pPr>
        <w:spacing w:line="240" w:lineRule="auto"/>
        <w:jc w:val="both"/>
        <w:rPr>
          <w:rFonts w:hint="default" w:ascii="黑体" w:hAnsi="黑体" w:eastAsia="仿宋_GB2312" w:cs="黑体"/>
          <w:sz w:val="32"/>
          <w:szCs w:val="32"/>
          <w:u w:val="none" w:color="auto"/>
          <w:lang w:val="en-US" w:eastAsia="zh-CN"/>
        </w:rPr>
      </w:pPr>
      <w:r>
        <w:rPr>
          <w:rFonts w:hint="eastAsia" w:ascii="仿宋_GB2312" w:hAnsi="仿宋_GB2312" w:eastAsia="仿宋_GB2312" w:cs="仿宋_GB2312"/>
          <w:sz w:val="24"/>
          <w:szCs w:val="24"/>
          <w:u w:val="none" w:color="auto"/>
        </w:rPr>
        <w:t>合计：</w:t>
      </w:r>
      <w:r>
        <w:rPr>
          <w:rFonts w:hint="eastAsia" w:ascii="仿宋_GB2312" w:hAnsi="仿宋_GB2312" w:eastAsia="仿宋_GB2312" w:cs="仿宋_GB2312"/>
          <w:sz w:val="24"/>
          <w:szCs w:val="24"/>
          <w:u w:val="none" w:color="auto"/>
          <w:lang w:val="en-US" w:eastAsia="zh-CN"/>
        </w:rPr>
        <w:t>省级统筹</w:t>
      </w:r>
      <w:r>
        <w:rPr>
          <w:rFonts w:hint="eastAsia" w:ascii="仿宋_GB2312" w:hAnsi="仿宋_GB2312" w:eastAsia="仿宋_GB2312" w:cs="仿宋_GB2312"/>
          <w:sz w:val="24"/>
          <w:szCs w:val="24"/>
          <w:u w:val="none" w:color="auto"/>
        </w:rPr>
        <w:t>申请项目     个，总金额        元</w:t>
      </w:r>
      <w:r>
        <w:rPr>
          <w:rFonts w:hint="eastAsia" w:ascii="仿宋_GB2312" w:hAnsi="仿宋_GB2312" w:eastAsia="仿宋_GB2312" w:cs="仿宋_GB2312"/>
          <w:sz w:val="24"/>
          <w:szCs w:val="24"/>
          <w:u w:val="none" w:color="auto"/>
          <w:lang w:eastAsia="zh-CN"/>
        </w:rPr>
        <w:t>；</w:t>
      </w:r>
      <w:r>
        <w:rPr>
          <w:rFonts w:hint="eastAsia" w:ascii="仿宋_GB2312" w:hAnsi="仿宋_GB2312" w:eastAsia="仿宋_GB2312" w:cs="仿宋_GB2312"/>
          <w:sz w:val="24"/>
          <w:szCs w:val="24"/>
          <w:u w:val="none" w:color="auto"/>
          <w:lang w:val="en-US" w:eastAsia="zh-CN"/>
        </w:rPr>
        <w:t>市级经费额度申请项目      个，总金额      元，</w:t>
      </w:r>
    </w:p>
    <w:p>
      <w:pPr>
        <w:spacing w:line="580" w:lineRule="exact"/>
        <w:jc w:val="left"/>
        <w:rPr>
          <w:rFonts w:hint="eastAsia" w:ascii="黑体" w:hAnsi="黑体" w:eastAsia="黑体" w:cs="黑体"/>
          <w:sz w:val="32"/>
          <w:szCs w:val="32"/>
          <w:u w:val="none" w:color="auto"/>
        </w:rPr>
      </w:pPr>
    </w:p>
    <w:p>
      <w:pPr>
        <w:spacing w:line="580" w:lineRule="exact"/>
        <w:jc w:val="left"/>
        <w:rPr>
          <w:rFonts w:hint="eastAsia" w:ascii="黑体" w:hAnsi="黑体" w:eastAsia="黑体" w:cs="黑体"/>
          <w:sz w:val="32"/>
          <w:szCs w:val="32"/>
          <w:u w:val="none" w:color="auto"/>
        </w:rPr>
      </w:pPr>
    </w:p>
    <w:p>
      <w:pPr>
        <w:spacing w:line="580" w:lineRule="exact"/>
        <w:jc w:val="left"/>
        <w:rPr>
          <w:rFonts w:hint="eastAsia" w:ascii="方正黑体_GBK" w:hAnsi="方正黑体_GBK" w:eastAsia="方正黑体_GBK" w:cs="方正黑体_GBK"/>
          <w:sz w:val="32"/>
          <w:szCs w:val="32"/>
          <w:u w:val="none" w:color="auto"/>
        </w:rPr>
        <w:sectPr>
          <w:pgSz w:w="16838" w:h="11906" w:orient="landscape"/>
          <w:pgMar w:top="1417" w:right="1417" w:bottom="873" w:left="1020" w:header="851" w:footer="992" w:gutter="0"/>
          <w:pgNumType w:fmt="numberInDash"/>
          <w:cols w:space="0" w:num="1"/>
          <w:rtlGutter w:val="0"/>
          <w:docGrid w:type="lines" w:linePitch="320" w:charSpace="0"/>
        </w:sectPr>
      </w:pPr>
      <w:r>
        <w:rPr>
          <w:rFonts w:hint="eastAsia" w:ascii="黑体" w:hAnsi="黑体" w:eastAsia="黑体" w:cs="黑体"/>
          <w:sz w:val="32"/>
          <w:szCs w:val="32"/>
          <w:u w:val="none" w:color="auto"/>
        </w:rPr>
        <w:br w:type="page"/>
      </w:r>
    </w:p>
    <w:p>
      <w:pPr>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u w:val="none" w:color="auto"/>
        </w:rPr>
        <w:t>附件</w:t>
      </w:r>
      <w:r>
        <w:rPr>
          <w:rFonts w:hint="eastAsia" w:ascii="方正黑体_GBK" w:hAnsi="方正黑体_GBK" w:eastAsia="方正黑体_GBK" w:cs="方正黑体_GBK"/>
          <w:sz w:val="32"/>
          <w:szCs w:val="32"/>
          <w:u w:val="none" w:color="auto"/>
          <w:lang w:val="en-US" w:eastAsia="zh-CN"/>
        </w:rPr>
        <w:t>3</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“希望家园”提质增效项目申请表</w:t>
      </w:r>
    </w:p>
    <w:tbl>
      <w:tblPr>
        <w:tblStyle w:val="6"/>
        <w:tblW w:w="9144" w:type="dxa"/>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200"/>
        <w:gridCol w:w="810"/>
        <w:gridCol w:w="856"/>
        <w:gridCol w:w="870"/>
        <w:gridCol w:w="885"/>
        <w:gridCol w:w="869"/>
        <w:gridCol w:w="1186"/>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restart"/>
            <w:textDirection w:val="tbLrV"/>
            <w:vAlign w:val="center"/>
          </w:tcPr>
          <w:p>
            <w:pPr>
              <w:ind w:left="113" w:right="113"/>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val="en-US" w:eastAsia="zh-CN"/>
              </w:rPr>
              <w:t>“希望家园”基本信息</w:t>
            </w:r>
          </w:p>
        </w:tc>
        <w:tc>
          <w:tcPr>
            <w:tcW w:w="1200"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名称</w:t>
            </w:r>
          </w:p>
        </w:tc>
        <w:tc>
          <w:tcPr>
            <w:tcW w:w="6915" w:type="dxa"/>
            <w:gridSpan w:val="7"/>
            <w:vAlign w:val="center"/>
          </w:tcPr>
          <w:p>
            <w:pPr>
              <w:jc w:val="center"/>
              <w:rPr>
                <w:rFonts w:hint="default"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tcPr>
          <w:p>
            <w:pPr>
              <w:rPr>
                <w:rFonts w:hint="default" w:ascii="方正仿宋_GBK" w:hAnsi="方正仿宋_GBK" w:eastAsia="方正仿宋_GBK" w:cs="方正仿宋_GBK"/>
                <w:sz w:val="24"/>
                <w:szCs w:val="24"/>
                <w:vertAlign w:val="baseline"/>
                <w:lang w:val="en-US" w:eastAsia="zh-CN"/>
              </w:rPr>
            </w:pPr>
          </w:p>
        </w:tc>
        <w:tc>
          <w:tcPr>
            <w:tcW w:w="1200"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地址</w:t>
            </w:r>
          </w:p>
        </w:tc>
        <w:tc>
          <w:tcPr>
            <w:tcW w:w="6915" w:type="dxa"/>
            <w:gridSpan w:val="7"/>
            <w:vAlign w:val="center"/>
          </w:tcPr>
          <w:p>
            <w:pPr>
              <w:jc w:val="center"/>
              <w:rPr>
                <w:rFonts w:hint="default"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tcPr>
          <w:p>
            <w:pPr>
              <w:rPr>
                <w:rFonts w:hint="default" w:ascii="方正仿宋_GBK" w:hAnsi="方正仿宋_GBK" w:eastAsia="方正仿宋_GBK" w:cs="方正仿宋_GBK"/>
                <w:sz w:val="24"/>
                <w:szCs w:val="24"/>
                <w:vertAlign w:val="baseline"/>
                <w:lang w:val="en-US" w:eastAsia="zh-CN"/>
              </w:rPr>
            </w:pPr>
          </w:p>
        </w:tc>
        <w:tc>
          <w:tcPr>
            <w:tcW w:w="1200"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选点类型</w:t>
            </w:r>
          </w:p>
        </w:tc>
        <w:tc>
          <w:tcPr>
            <w:tcW w:w="810"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村小学</w:t>
            </w:r>
          </w:p>
        </w:tc>
        <w:tc>
          <w:tcPr>
            <w:tcW w:w="856" w:type="dxa"/>
            <w:vAlign w:val="center"/>
          </w:tcPr>
          <w:p>
            <w:pPr>
              <w:jc w:val="center"/>
              <w:rPr>
                <w:rFonts w:hint="default" w:ascii="方正仿宋_GBK" w:hAnsi="方正仿宋_GBK" w:eastAsia="方正仿宋_GBK" w:cs="方正仿宋_GBK"/>
                <w:sz w:val="24"/>
                <w:szCs w:val="24"/>
                <w:vertAlign w:val="baseline"/>
                <w:lang w:val="en-US" w:eastAsia="zh-CN"/>
              </w:rPr>
            </w:pPr>
          </w:p>
        </w:tc>
        <w:tc>
          <w:tcPr>
            <w:tcW w:w="870"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村委会</w:t>
            </w:r>
          </w:p>
        </w:tc>
        <w:tc>
          <w:tcPr>
            <w:tcW w:w="885" w:type="dxa"/>
            <w:vAlign w:val="center"/>
          </w:tcPr>
          <w:p>
            <w:pPr>
              <w:jc w:val="center"/>
              <w:rPr>
                <w:rFonts w:hint="default" w:ascii="方正仿宋_GBK" w:hAnsi="方正仿宋_GBK" w:eastAsia="方正仿宋_GBK" w:cs="方正仿宋_GBK"/>
                <w:sz w:val="24"/>
                <w:szCs w:val="24"/>
                <w:vertAlign w:val="baseline"/>
                <w:lang w:val="en-US" w:eastAsia="zh-CN"/>
              </w:rPr>
            </w:pPr>
          </w:p>
        </w:tc>
        <w:tc>
          <w:tcPr>
            <w:tcW w:w="86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其他</w:t>
            </w:r>
          </w:p>
        </w:tc>
        <w:tc>
          <w:tcPr>
            <w:tcW w:w="1186" w:type="dxa"/>
            <w:vAlign w:val="center"/>
          </w:tcPr>
          <w:p>
            <w:pPr>
              <w:jc w:val="center"/>
              <w:rPr>
                <w:rFonts w:hint="default" w:ascii="方正仿宋_GBK" w:hAnsi="方正仿宋_GBK" w:eastAsia="方正仿宋_GBK" w:cs="方正仿宋_GBK"/>
                <w:sz w:val="24"/>
                <w:szCs w:val="24"/>
                <w:vertAlign w:val="baseline"/>
                <w:lang w:val="en-US" w:eastAsia="zh-CN"/>
              </w:rPr>
            </w:pPr>
          </w:p>
        </w:tc>
        <w:tc>
          <w:tcPr>
            <w:tcW w:w="143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1"/>
                <w:szCs w:val="21"/>
                <w:vertAlign w:val="baseline"/>
                <w:lang w:val="en-US" w:eastAsia="zh-CN"/>
              </w:rPr>
              <w:t>（对应空格打</w:t>
            </w:r>
            <w:r>
              <w:rPr>
                <w:rFonts w:hint="default" w:ascii="Arial" w:hAnsi="Arial" w:eastAsia="方正仿宋_GBK" w:cs="Arial"/>
                <w:sz w:val="21"/>
                <w:szCs w:val="21"/>
                <w:vertAlign w:val="baseline"/>
                <w:lang w:val="en-US" w:eastAsia="zh-CN"/>
              </w:rPr>
              <w:t>√</w:t>
            </w:r>
            <w:r>
              <w:rPr>
                <w:rFonts w:hint="eastAsia" w:ascii="方正仿宋_GBK" w:hAnsi="方正仿宋_GBK" w:eastAsia="方正仿宋_GBK" w:cs="方正仿宋_GBK"/>
                <w:sz w:val="21"/>
                <w:szCs w:val="21"/>
                <w:vertAlign w:val="baseline"/>
                <w:lang w:val="en-US" w:eastAsia="zh-CN"/>
              </w:rPr>
              <w:t>，其他请说明）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tcPr>
          <w:p>
            <w:pPr>
              <w:rPr>
                <w:rFonts w:hint="default" w:ascii="方正仿宋_GBK" w:hAnsi="方正仿宋_GBK" w:eastAsia="方正仿宋_GBK" w:cs="方正仿宋_GBK"/>
                <w:sz w:val="24"/>
                <w:szCs w:val="24"/>
                <w:vertAlign w:val="baseline"/>
                <w:lang w:val="en-US" w:eastAsia="zh-CN"/>
              </w:rPr>
            </w:pPr>
          </w:p>
        </w:tc>
        <w:tc>
          <w:tcPr>
            <w:tcW w:w="1200"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面积</w:t>
            </w:r>
          </w:p>
        </w:tc>
        <w:tc>
          <w:tcPr>
            <w:tcW w:w="810" w:type="dxa"/>
            <w:vAlign w:val="center"/>
          </w:tcPr>
          <w:p>
            <w:pPr>
              <w:jc w:val="center"/>
              <w:rPr>
                <w:rFonts w:hint="default" w:ascii="方正仿宋_GBK" w:hAnsi="方正仿宋_GBK" w:eastAsia="方正仿宋_GBK" w:cs="方正仿宋_GBK"/>
                <w:sz w:val="24"/>
                <w:szCs w:val="24"/>
                <w:vertAlign w:val="baseline"/>
                <w:lang w:val="en-US" w:eastAsia="zh-CN"/>
              </w:rPr>
            </w:pPr>
          </w:p>
        </w:tc>
        <w:tc>
          <w:tcPr>
            <w:tcW w:w="856"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1"/>
                <w:szCs w:val="21"/>
                <w:vertAlign w:val="baseline"/>
                <w:lang w:val="en-US" w:eastAsia="zh-CN"/>
              </w:rPr>
              <w:t>覆盖留守儿童人数</w:t>
            </w:r>
          </w:p>
        </w:tc>
        <w:tc>
          <w:tcPr>
            <w:tcW w:w="870" w:type="dxa"/>
            <w:vAlign w:val="center"/>
          </w:tcPr>
          <w:p>
            <w:pPr>
              <w:jc w:val="center"/>
              <w:rPr>
                <w:rFonts w:hint="default" w:ascii="方正仿宋_GBK" w:hAnsi="方正仿宋_GBK" w:eastAsia="方正仿宋_GBK" w:cs="方正仿宋_GBK"/>
                <w:sz w:val="24"/>
                <w:szCs w:val="24"/>
                <w:vertAlign w:val="baseline"/>
                <w:lang w:val="en-US" w:eastAsia="zh-CN"/>
              </w:rPr>
            </w:pPr>
          </w:p>
        </w:tc>
        <w:tc>
          <w:tcPr>
            <w:tcW w:w="885"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建成时间</w:t>
            </w:r>
          </w:p>
        </w:tc>
        <w:tc>
          <w:tcPr>
            <w:tcW w:w="3494" w:type="dxa"/>
            <w:gridSpan w:val="3"/>
            <w:vAlign w:val="center"/>
          </w:tcPr>
          <w:p>
            <w:pPr>
              <w:jc w:val="center"/>
              <w:rPr>
                <w:rFonts w:hint="default"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restart"/>
            <w:textDirection w:val="tbLrV"/>
            <w:vAlign w:val="center"/>
          </w:tcPr>
          <w:p>
            <w:pPr>
              <w:spacing w:beforeLines="0" w:afterLines="0" w:line="360" w:lineRule="exact"/>
              <w:ind w:left="113" w:right="113"/>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志愿辅导员</w:t>
            </w:r>
          </w:p>
          <w:p>
            <w:pPr>
              <w:spacing w:beforeLines="0" w:afterLines="0" w:line="360" w:lineRule="exact"/>
              <w:ind w:left="113" w:right="113"/>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（主要负责人）</w:t>
            </w:r>
          </w:p>
        </w:tc>
        <w:tc>
          <w:tcPr>
            <w:tcW w:w="1200"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810" w:type="dxa"/>
            <w:vAlign w:val="center"/>
          </w:tcPr>
          <w:p>
            <w:pPr>
              <w:jc w:val="center"/>
              <w:rPr>
                <w:rFonts w:hint="default" w:ascii="方正仿宋_GBK" w:hAnsi="方正仿宋_GBK" w:eastAsia="方正仿宋_GBK" w:cs="方正仿宋_GBK"/>
                <w:sz w:val="24"/>
                <w:szCs w:val="24"/>
                <w:vertAlign w:val="baseline"/>
                <w:lang w:val="en-US" w:eastAsia="zh-CN"/>
              </w:rPr>
            </w:pPr>
          </w:p>
        </w:tc>
        <w:tc>
          <w:tcPr>
            <w:tcW w:w="856"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性别</w:t>
            </w:r>
          </w:p>
        </w:tc>
        <w:tc>
          <w:tcPr>
            <w:tcW w:w="870" w:type="dxa"/>
            <w:vAlign w:val="center"/>
          </w:tcPr>
          <w:p>
            <w:pPr>
              <w:jc w:val="center"/>
              <w:rPr>
                <w:rFonts w:hint="default" w:ascii="方正仿宋_GBK" w:hAnsi="方正仿宋_GBK" w:eastAsia="方正仿宋_GBK" w:cs="方正仿宋_GBK"/>
                <w:sz w:val="24"/>
                <w:szCs w:val="24"/>
                <w:vertAlign w:val="baseline"/>
                <w:lang w:val="en-US" w:eastAsia="zh-CN"/>
              </w:rPr>
            </w:pPr>
          </w:p>
        </w:tc>
        <w:tc>
          <w:tcPr>
            <w:tcW w:w="885"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政治面貌</w:t>
            </w:r>
          </w:p>
        </w:tc>
        <w:tc>
          <w:tcPr>
            <w:tcW w:w="869" w:type="dxa"/>
            <w:vAlign w:val="center"/>
          </w:tcPr>
          <w:p>
            <w:pPr>
              <w:jc w:val="center"/>
              <w:rPr>
                <w:rFonts w:hint="default" w:ascii="方正仿宋_GBK" w:hAnsi="方正仿宋_GBK" w:eastAsia="方正仿宋_GBK" w:cs="方正仿宋_GBK"/>
                <w:sz w:val="24"/>
                <w:szCs w:val="24"/>
                <w:vertAlign w:val="baseline"/>
                <w:lang w:val="en-US" w:eastAsia="zh-CN"/>
              </w:rPr>
            </w:pPr>
          </w:p>
        </w:tc>
        <w:tc>
          <w:tcPr>
            <w:tcW w:w="1186"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电话</w:t>
            </w:r>
          </w:p>
        </w:tc>
        <w:tc>
          <w:tcPr>
            <w:tcW w:w="1439" w:type="dxa"/>
            <w:vAlign w:val="center"/>
          </w:tcPr>
          <w:p>
            <w:pPr>
              <w:jc w:val="center"/>
              <w:rPr>
                <w:rFonts w:hint="default"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tcPr>
          <w:p>
            <w:pPr>
              <w:rPr>
                <w:rFonts w:hint="default" w:ascii="方正仿宋_GBK" w:hAnsi="方正仿宋_GBK" w:eastAsia="方正仿宋_GBK" w:cs="方正仿宋_GBK"/>
                <w:sz w:val="24"/>
                <w:szCs w:val="24"/>
                <w:vertAlign w:val="baseline"/>
                <w:lang w:val="en-US" w:eastAsia="zh-CN"/>
              </w:rPr>
            </w:pPr>
          </w:p>
        </w:tc>
        <w:tc>
          <w:tcPr>
            <w:tcW w:w="1200"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通讯地址</w:t>
            </w:r>
          </w:p>
        </w:tc>
        <w:tc>
          <w:tcPr>
            <w:tcW w:w="4290" w:type="dxa"/>
            <w:gridSpan w:val="5"/>
            <w:vAlign w:val="center"/>
          </w:tcPr>
          <w:p>
            <w:pPr>
              <w:jc w:val="center"/>
              <w:rPr>
                <w:rFonts w:hint="default" w:ascii="方正仿宋_GBK" w:hAnsi="方正仿宋_GBK" w:eastAsia="方正仿宋_GBK" w:cs="方正仿宋_GBK"/>
                <w:sz w:val="24"/>
                <w:szCs w:val="24"/>
                <w:vertAlign w:val="baseline"/>
                <w:lang w:val="en-US" w:eastAsia="zh-CN"/>
              </w:rPr>
            </w:pPr>
          </w:p>
        </w:tc>
        <w:tc>
          <w:tcPr>
            <w:tcW w:w="1186"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邮编</w:t>
            </w:r>
          </w:p>
        </w:tc>
        <w:tc>
          <w:tcPr>
            <w:tcW w:w="1439" w:type="dxa"/>
            <w:vAlign w:val="center"/>
          </w:tcPr>
          <w:p>
            <w:pPr>
              <w:jc w:val="center"/>
              <w:rPr>
                <w:rFonts w:hint="default"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tcPr>
          <w:p>
            <w:pPr>
              <w:rPr>
                <w:rFonts w:hint="default" w:ascii="方正仿宋_GBK" w:hAnsi="方正仿宋_GBK" w:eastAsia="方正仿宋_GBK" w:cs="方正仿宋_GBK"/>
                <w:sz w:val="24"/>
                <w:szCs w:val="24"/>
                <w:vertAlign w:val="baseline"/>
                <w:lang w:val="en-US" w:eastAsia="zh-CN"/>
              </w:rPr>
            </w:pPr>
          </w:p>
        </w:tc>
        <w:tc>
          <w:tcPr>
            <w:tcW w:w="2010" w:type="dxa"/>
            <w:gridSpan w:val="2"/>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工作单位及职务</w:t>
            </w:r>
          </w:p>
        </w:tc>
        <w:tc>
          <w:tcPr>
            <w:tcW w:w="6105" w:type="dxa"/>
            <w:gridSpan w:val="6"/>
            <w:vAlign w:val="center"/>
          </w:tcPr>
          <w:p>
            <w:pPr>
              <w:jc w:val="center"/>
              <w:rPr>
                <w:rFonts w:hint="default"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29" w:type="dxa"/>
            <w:vMerge w:val="restart"/>
            <w:textDirection w:val="tbRlV"/>
            <w:vAlign w:val="center"/>
          </w:tcPr>
          <w:p>
            <w:pPr>
              <w:ind w:left="113" w:right="113"/>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2020-2021年运行情况</w:t>
            </w:r>
          </w:p>
        </w:tc>
        <w:tc>
          <w:tcPr>
            <w:tcW w:w="1200"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落实制度情况</w:t>
            </w:r>
          </w:p>
        </w:tc>
        <w:tc>
          <w:tcPr>
            <w:tcW w:w="810" w:type="dxa"/>
            <w:vAlign w:val="center"/>
          </w:tcPr>
          <w:p>
            <w:p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每天开放</w:t>
            </w:r>
          </w:p>
        </w:tc>
        <w:tc>
          <w:tcPr>
            <w:tcW w:w="856" w:type="dxa"/>
            <w:vAlign w:val="center"/>
          </w:tcPr>
          <w:p>
            <w:pPr>
              <w:jc w:val="center"/>
              <w:rPr>
                <w:rFonts w:hint="default" w:ascii="方正仿宋_GBK" w:hAnsi="方正仿宋_GBK" w:eastAsia="方正仿宋_GBK" w:cs="方正仿宋_GBK"/>
                <w:sz w:val="21"/>
                <w:szCs w:val="21"/>
                <w:vertAlign w:val="baseline"/>
                <w:lang w:val="en-US" w:eastAsia="zh-CN"/>
              </w:rPr>
            </w:pPr>
          </w:p>
        </w:tc>
        <w:tc>
          <w:tcPr>
            <w:tcW w:w="870" w:type="dxa"/>
            <w:vAlign w:val="center"/>
          </w:tcPr>
          <w:p>
            <w:p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周末开放</w:t>
            </w:r>
          </w:p>
        </w:tc>
        <w:tc>
          <w:tcPr>
            <w:tcW w:w="885" w:type="dxa"/>
            <w:vAlign w:val="center"/>
          </w:tcPr>
          <w:p>
            <w:pPr>
              <w:jc w:val="center"/>
              <w:rPr>
                <w:rFonts w:hint="default" w:ascii="方正仿宋_GBK" w:hAnsi="方正仿宋_GBK" w:eastAsia="方正仿宋_GBK" w:cs="方正仿宋_GBK"/>
                <w:sz w:val="21"/>
                <w:szCs w:val="21"/>
                <w:vertAlign w:val="baseline"/>
                <w:lang w:val="en-US" w:eastAsia="zh-CN"/>
              </w:rPr>
            </w:pPr>
          </w:p>
        </w:tc>
        <w:tc>
          <w:tcPr>
            <w:tcW w:w="869" w:type="dxa"/>
            <w:vAlign w:val="center"/>
          </w:tcPr>
          <w:p>
            <w:pPr>
              <w:jc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假期开放</w:t>
            </w:r>
          </w:p>
        </w:tc>
        <w:tc>
          <w:tcPr>
            <w:tcW w:w="1186" w:type="dxa"/>
            <w:vAlign w:val="center"/>
          </w:tcPr>
          <w:p>
            <w:pPr>
              <w:jc w:val="center"/>
              <w:rPr>
                <w:rFonts w:hint="default" w:ascii="方正仿宋_GBK" w:hAnsi="方正仿宋_GBK" w:eastAsia="方正仿宋_GBK" w:cs="方正仿宋_GBK"/>
                <w:sz w:val="24"/>
                <w:szCs w:val="24"/>
                <w:vertAlign w:val="baseline"/>
                <w:lang w:val="en-US" w:eastAsia="zh-CN"/>
              </w:rPr>
            </w:pPr>
          </w:p>
        </w:tc>
        <w:tc>
          <w:tcPr>
            <w:tcW w:w="1439"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1"/>
                <w:szCs w:val="21"/>
                <w:vertAlign w:val="baseline"/>
                <w:lang w:val="en-US" w:eastAsia="zh-CN"/>
              </w:rPr>
              <w:t>（对应空格打</w:t>
            </w:r>
            <w:r>
              <w:rPr>
                <w:rFonts w:hint="default" w:ascii="Arial" w:hAnsi="Arial" w:eastAsia="方正仿宋_GBK" w:cs="Arial"/>
                <w:sz w:val="21"/>
                <w:szCs w:val="21"/>
                <w:vertAlign w:val="baseline"/>
                <w:lang w:val="en-US" w:eastAsia="zh-CN"/>
              </w:rPr>
              <w:t>√</w:t>
            </w:r>
            <w:r>
              <w:rPr>
                <w:rFonts w:hint="eastAsia" w:ascii="方正仿宋_GBK" w:hAnsi="方正仿宋_GBK" w:eastAsia="方正仿宋_GBK" w:cs="方正仿宋_GBK"/>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tcPr>
          <w:p>
            <w:pPr>
              <w:rPr>
                <w:rFonts w:hint="default" w:ascii="方正仿宋_GBK" w:hAnsi="方正仿宋_GBK" w:eastAsia="方正仿宋_GBK" w:cs="方正仿宋_GBK"/>
                <w:sz w:val="24"/>
                <w:szCs w:val="24"/>
                <w:vertAlign w:val="baseline"/>
                <w:lang w:val="en-US" w:eastAsia="zh-CN"/>
              </w:rPr>
            </w:pPr>
          </w:p>
        </w:tc>
        <w:tc>
          <w:tcPr>
            <w:tcW w:w="1200" w:type="dxa"/>
            <w:vMerge w:val="restart"/>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列举</w:t>
            </w:r>
          </w:p>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活动实例（可另做附件上传）</w:t>
            </w:r>
          </w:p>
        </w:tc>
        <w:tc>
          <w:tcPr>
            <w:tcW w:w="810"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活动时间</w:t>
            </w:r>
          </w:p>
        </w:tc>
        <w:tc>
          <w:tcPr>
            <w:tcW w:w="856"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活动 地点</w:t>
            </w:r>
          </w:p>
        </w:tc>
        <w:tc>
          <w:tcPr>
            <w:tcW w:w="870"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活动主题</w:t>
            </w:r>
          </w:p>
        </w:tc>
        <w:tc>
          <w:tcPr>
            <w:tcW w:w="885"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活动人数</w:t>
            </w:r>
          </w:p>
        </w:tc>
        <w:tc>
          <w:tcPr>
            <w:tcW w:w="869"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活动</w:t>
            </w:r>
          </w:p>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内容</w:t>
            </w:r>
          </w:p>
        </w:tc>
        <w:tc>
          <w:tcPr>
            <w:tcW w:w="1186"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活动</w:t>
            </w:r>
          </w:p>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经费开支</w:t>
            </w:r>
          </w:p>
        </w:tc>
        <w:tc>
          <w:tcPr>
            <w:tcW w:w="1439"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活动概述及照片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29" w:type="dxa"/>
            <w:vMerge w:val="continue"/>
          </w:tcPr>
          <w:p>
            <w:pPr>
              <w:rPr>
                <w:rFonts w:hint="default" w:ascii="方正仿宋_GBK" w:hAnsi="方正仿宋_GBK" w:eastAsia="方正仿宋_GBK" w:cs="方正仿宋_GBK"/>
                <w:sz w:val="24"/>
                <w:szCs w:val="24"/>
                <w:vertAlign w:val="baseline"/>
                <w:lang w:val="en-US" w:eastAsia="zh-CN"/>
              </w:rPr>
            </w:pPr>
          </w:p>
        </w:tc>
        <w:tc>
          <w:tcPr>
            <w:tcW w:w="1200" w:type="dxa"/>
            <w:vMerge w:val="continue"/>
            <w:vAlign w:val="center"/>
          </w:tcPr>
          <w:p>
            <w:pPr>
              <w:jc w:val="center"/>
              <w:rPr>
                <w:rFonts w:hint="default" w:ascii="方正仿宋_GBK" w:hAnsi="方正仿宋_GBK" w:eastAsia="方正仿宋_GBK" w:cs="方正仿宋_GBK"/>
                <w:sz w:val="24"/>
                <w:szCs w:val="24"/>
                <w:vertAlign w:val="baseline"/>
                <w:lang w:val="en-US" w:eastAsia="zh-CN"/>
              </w:rPr>
            </w:pPr>
          </w:p>
        </w:tc>
        <w:tc>
          <w:tcPr>
            <w:tcW w:w="810" w:type="dxa"/>
            <w:vAlign w:val="center"/>
          </w:tcPr>
          <w:p>
            <w:pPr>
              <w:jc w:val="center"/>
              <w:rPr>
                <w:rFonts w:hint="default" w:ascii="方正仿宋_GBK" w:hAnsi="方正仿宋_GBK" w:eastAsia="方正仿宋_GBK" w:cs="方正仿宋_GBK"/>
                <w:sz w:val="24"/>
                <w:szCs w:val="24"/>
                <w:vertAlign w:val="baseline"/>
                <w:lang w:val="en-US" w:eastAsia="zh-CN"/>
              </w:rPr>
            </w:pPr>
          </w:p>
          <w:p>
            <w:pPr>
              <w:jc w:val="center"/>
              <w:rPr>
                <w:rFonts w:hint="default" w:ascii="方正仿宋_GBK" w:hAnsi="方正仿宋_GBK" w:eastAsia="方正仿宋_GBK" w:cs="方正仿宋_GBK"/>
                <w:sz w:val="24"/>
                <w:szCs w:val="24"/>
                <w:vertAlign w:val="baseline"/>
                <w:lang w:val="en-US" w:eastAsia="zh-CN"/>
              </w:rPr>
            </w:pPr>
          </w:p>
        </w:tc>
        <w:tc>
          <w:tcPr>
            <w:tcW w:w="856" w:type="dxa"/>
            <w:vAlign w:val="center"/>
          </w:tcPr>
          <w:p>
            <w:pPr>
              <w:jc w:val="center"/>
              <w:rPr>
                <w:rFonts w:hint="default" w:ascii="方正仿宋_GBK" w:hAnsi="方正仿宋_GBK" w:eastAsia="方正仿宋_GBK" w:cs="方正仿宋_GBK"/>
                <w:sz w:val="24"/>
                <w:szCs w:val="24"/>
                <w:vertAlign w:val="baseline"/>
                <w:lang w:val="en-US" w:eastAsia="zh-CN"/>
              </w:rPr>
            </w:pPr>
          </w:p>
        </w:tc>
        <w:tc>
          <w:tcPr>
            <w:tcW w:w="870" w:type="dxa"/>
            <w:vAlign w:val="center"/>
          </w:tcPr>
          <w:p>
            <w:pPr>
              <w:jc w:val="center"/>
              <w:rPr>
                <w:rFonts w:hint="default" w:ascii="方正仿宋_GBK" w:hAnsi="方正仿宋_GBK" w:eastAsia="方正仿宋_GBK" w:cs="方正仿宋_GBK"/>
                <w:sz w:val="24"/>
                <w:szCs w:val="24"/>
                <w:vertAlign w:val="baseline"/>
                <w:lang w:val="en-US" w:eastAsia="zh-CN"/>
              </w:rPr>
            </w:pPr>
          </w:p>
        </w:tc>
        <w:tc>
          <w:tcPr>
            <w:tcW w:w="885" w:type="dxa"/>
            <w:vAlign w:val="center"/>
          </w:tcPr>
          <w:p>
            <w:pPr>
              <w:jc w:val="center"/>
              <w:rPr>
                <w:rFonts w:hint="default" w:ascii="方正仿宋_GBK" w:hAnsi="方正仿宋_GBK" w:eastAsia="方正仿宋_GBK" w:cs="方正仿宋_GBK"/>
                <w:sz w:val="24"/>
                <w:szCs w:val="24"/>
                <w:vertAlign w:val="baseline"/>
                <w:lang w:val="en-US" w:eastAsia="zh-CN"/>
              </w:rPr>
            </w:pPr>
          </w:p>
        </w:tc>
        <w:tc>
          <w:tcPr>
            <w:tcW w:w="869" w:type="dxa"/>
            <w:vAlign w:val="center"/>
          </w:tcPr>
          <w:p>
            <w:pPr>
              <w:jc w:val="center"/>
              <w:rPr>
                <w:rFonts w:hint="default" w:ascii="方正仿宋_GBK" w:hAnsi="方正仿宋_GBK" w:eastAsia="方正仿宋_GBK" w:cs="方正仿宋_GBK"/>
                <w:sz w:val="24"/>
                <w:szCs w:val="24"/>
                <w:vertAlign w:val="baseline"/>
                <w:lang w:val="en-US" w:eastAsia="zh-CN"/>
              </w:rPr>
            </w:pPr>
          </w:p>
        </w:tc>
        <w:tc>
          <w:tcPr>
            <w:tcW w:w="1186" w:type="dxa"/>
            <w:vAlign w:val="center"/>
          </w:tcPr>
          <w:p>
            <w:pPr>
              <w:jc w:val="center"/>
              <w:rPr>
                <w:rFonts w:hint="default" w:ascii="方正仿宋_GBK" w:hAnsi="方正仿宋_GBK" w:eastAsia="方正仿宋_GBK" w:cs="方正仿宋_GBK"/>
                <w:sz w:val="24"/>
                <w:szCs w:val="24"/>
                <w:vertAlign w:val="baseline"/>
                <w:lang w:val="en-US" w:eastAsia="zh-CN"/>
              </w:rPr>
            </w:pPr>
          </w:p>
        </w:tc>
        <w:tc>
          <w:tcPr>
            <w:tcW w:w="1439" w:type="dxa"/>
            <w:vAlign w:val="center"/>
          </w:tcPr>
          <w:p>
            <w:pPr>
              <w:jc w:val="center"/>
              <w:rPr>
                <w:rFonts w:hint="default"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29" w:type="dxa"/>
            <w:vMerge w:val="continue"/>
          </w:tcPr>
          <w:p>
            <w:pPr>
              <w:rPr>
                <w:rFonts w:hint="default" w:ascii="方正仿宋_GBK" w:hAnsi="方正仿宋_GBK" w:eastAsia="方正仿宋_GBK" w:cs="方正仿宋_GBK"/>
                <w:sz w:val="24"/>
                <w:szCs w:val="24"/>
                <w:vertAlign w:val="baseline"/>
                <w:lang w:val="en-US" w:eastAsia="zh-CN"/>
              </w:rPr>
            </w:pPr>
          </w:p>
        </w:tc>
        <w:tc>
          <w:tcPr>
            <w:tcW w:w="1200" w:type="dxa"/>
            <w:vMerge w:val="continue"/>
            <w:vAlign w:val="center"/>
          </w:tcPr>
          <w:p>
            <w:pPr>
              <w:jc w:val="center"/>
              <w:rPr>
                <w:rFonts w:hint="default" w:ascii="方正仿宋_GBK" w:hAnsi="方正仿宋_GBK" w:eastAsia="方正仿宋_GBK" w:cs="方正仿宋_GBK"/>
                <w:sz w:val="24"/>
                <w:szCs w:val="24"/>
                <w:vertAlign w:val="baseline"/>
                <w:lang w:val="en-US" w:eastAsia="zh-CN"/>
              </w:rPr>
            </w:pPr>
          </w:p>
        </w:tc>
        <w:tc>
          <w:tcPr>
            <w:tcW w:w="810" w:type="dxa"/>
            <w:vAlign w:val="center"/>
          </w:tcPr>
          <w:p>
            <w:pPr>
              <w:jc w:val="center"/>
              <w:rPr>
                <w:rFonts w:hint="default" w:ascii="方正仿宋_GBK" w:hAnsi="方正仿宋_GBK" w:eastAsia="方正仿宋_GBK" w:cs="方正仿宋_GBK"/>
                <w:sz w:val="24"/>
                <w:szCs w:val="24"/>
                <w:vertAlign w:val="baseline"/>
                <w:lang w:val="en-US" w:eastAsia="zh-CN"/>
              </w:rPr>
            </w:pPr>
          </w:p>
          <w:p>
            <w:pPr>
              <w:jc w:val="center"/>
              <w:rPr>
                <w:rFonts w:hint="default" w:ascii="方正仿宋_GBK" w:hAnsi="方正仿宋_GBK" w:eastAsia="方正仿宋_GBK" w:cs="方正仿宋_GBK"/>
                <w:sz w:val="24"/>
                <w:szCs w:val="24"/>
                <w:vertAlign w:val="baseline"/>
                <w:lang w:val="en-US" w:eastAsia="zh-CN"/>
              </w:rPr>
            </w:pPr>
          </w:p>
        </w:tc>
        <w:tc>
          <w:tcPr>
            <w:tcW w:w="856" w:type="dxa"/>
            <w:vAlign w:val="center"/>
          </w:tcPr>
          <w:p>
            <w:pPr>
              <w:jc w:val="center"/>
              <w:rPr>
                <w:rFonts w:hint="default" w:ascii="方正仿宋_GBK" w:hAnsi="方正仿宋_GBK" w:eastAsia="方正仿宋_GBK" w:cs="方正仿宋_GBK"/>
                <w:sz w:val="24"/>
                <w:szCs w:val="24"/>
                <w:vertAlign w:val="baseline"/>
                <w:lang w:val="en-US" w:eastAsia="zh-CN"/>
              </w:rPr>
            </w:pPr>
          </w:p>
        </w:tc>
        <w:tc>
          <w:tcPr>
            <w:tcW w:w="870" w:type="dxa"/>
            <w:vAlign w:val="center"/>
          </w:tcPr>
          <w:p>
            <w:pPr>
              <w:jc w:val="center"/>
              <w:rPr>
                <w:rFonts w:hint="default" w:ascii="方正仿宋_GBK" w:hAnsi="方正仿宋_GBK" w:eastAsia="方正仿宋_GBK" w:cs="方正仿宋_GBK"/>
                <w:sz w:val="24"/>
                <w:szCs w:val="24"/>
                <w:vertAlign w:val="baseline"/>
                <w:lang w:val="en-US" w:eastAsia="zh-CN"/>
              </w:rPr>
            </w:pPr>
          </w:p>
        </w:tc>
        <w:tc>
          <w:tcPr>
            <w:tcW w:w="885" w:type="dxa"/>
            <w:vAlign w:val="center"/>
          </w:tcPr>
          <w:p>
            <w:pPr>
              <w:jc w:val="center"/>
              <w:rPr>
                <w:rFonts w:hint="default" w:ascii="方正仿宋_GBK" w:hAnsi="方正仿宋_GBK" w:eastAsia="方正仿宋_GBK" w:cs="方正仿宋_GBK"/>
                <w:sz w:val="24"/>
                <w:szCs w:val="24"/>
                <w:vertAlign w:val="baseline"/>
                <w:lang w:val="en-US" w:eastAsia="zh-CN"/>
              </w:rPr>
            </w:pPr>
          </w:p>
        </w:tc>
        <w:tc>
          <w:tcPr>
            <w:tcW w:w="869" w:type="dxa"/>
            <w:vAlign w:val="center"/>
          </w:tcPr>
          <w:p>
            <w:pPr>
              <w:jc w:val="center"/>
              <w:rPr>
                <w:rFonts w:hint="default" w:ascii="方正仿宋_GBK" w:hAnsi="方正仿宋_GBK" w:eastAsia="方正仿宋_GBK" w:cs="方正仿宋_GBK"/>
                <w:sz w:val="24"/>
                <w:szCs w:val="24"/>
                <w:vertAlign w:val="baseline"/>
                <w:lang w:val="en-US" w:eastAsia="zh-CN"/>
              </w:rPr>
            </w:pPr>
          </w:p>
        </w:tc>
        <w:tc>
          <w:tcPr>
            <w:tcW w:w="1186" w:type="dxa"/>
            <w:vAlign w:val="center"/>
          </w:tcPr>
          <w:p>
            <w:pPr>
              <w:jc w:val="center"/>
              <w:rPr>
                <w:rFonts w:hint="default" w:ascii="方正仿宋_GBK" w:hAnsi="方正仿宋_GBK" w:eastAsia="方正仿宋_GBK" w:cs="方正仿宋_GBK"/>
                <w:sz w:val="24"/>
                <w:szCs w:val="24"/>
                <w:vertAlign w:val="baseline"/>
                <w:lang w:val="en-US" w:eastAsia="zh-CN"/>
              </w:rPr>
            </w:pPr>
          </w:p>
        </w:tc>
        <w:tc>
          <w:tcPr>
            <w:tcW w:w="1439" w:type="dxa"/>
            <w:vAlign w:val="center"/>
          </w:tcPr>
          <w:p>
            <w:pPr>
              <w:jc w:val="center"/>
              <w:rPr>
                <w:rFonts w:hint="default"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1029" w:type="dxa"/>
            <w:vMerge w:val="continue"/>
          </w:tcPr>
          <w:p>
            <w:pPr>
              <w:rPr>
                <w:rFonts w:hint="default" w:ascii="方正仿宋_GBK" w:hAnsi="方正仿宋_GBK" w:eastAsia="方正仿宋_GBK" w:cs="方正仿宋_GBK"/>
                <w:sz w:val="24"/>
                <w:szCs w:val="24"/>
                <w:vertAlign w:val="baseline"/>
                <w:lang w:val="en-US" w:eastAsia="zh-CN"/>
              </w:rPr>
            </w:pPr>
          </w:p>
        </w:tc>
        <w:tc>
          <w:tcPr>
            <w:tcW w:w="1200" w:type="dxa"/>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有何儿童设施设备</w:t>
            </w:r>
          </w:p>
        </w:tc>
        <w:tc>
          <w:tcPr>
            <w:tcW w:w="6915" w:type="dxa"/>
            <w:gridSpan w:val="7"/>
            <w:vAlign w:val="center"/>
          </w:tcPr>
          <w:p>
            <w:pPr>
              <w:jc w:val="center"/>
              <w:rPr>
                <w:rFonts w:hint="default"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1029" w:type="dxa"/>
          </w:tcPr>
          <w:p>
            <w:pPr>
              <w:rPr>
                <w:rFonts w:hint="default" w:ascii="方正仿宋_GBK" w:hAnsi="方正仿宋_GBK" w:eastAsia="方正仿宋_GBK" w:cs="方正仿宋_GBK"/>
                <w:sz w:val="24"/>
                <w:szCs w:val="24"/>
                <w:vertAlign w:val="baseline"/>
                <w:lang w:val="en-US" w:eastAsia="zh-CN"/>
              </w:rPr>
            </w:pPr>
          </w:p>
        </w:tc>
        <w:tc>
          <w:tcPr>
            <w:tcW w:w="1200"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申报</w:t>
            </w:r>
          </w:p>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特色亮点</w:t>
            </w:r>
          </w:p>
        </w:tc>
        <w:tc>
          <w:tcPr>
            <w:tcW w:w="6915" w:type="dxa"/>
            <w:gridSpan w:val="7"/>
            <w:vAlign w:val="center"/>
          </w:tcPr>
          <w:p>
            <w:pPr>
              <w:jc w:val="center"/>
              <w:rPr>
                <w:rFonts w:hint="default"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0" w:hRule="atLeast"/>
        </w:trPr>
        <w:tc>
          <w:tcPr>
            <w:tcW w:w="1029" w:type="dxa"/>
            <w:textDirection w:val="tbRlV"/>
          </w:tcPr>
          <w:p>
            <w:pPr>
              <w:ind w:left="113" w:right="113"/>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资金使用计划</w:t>
            </w:r>
          </w:p>
        </w:tc>
        <w:tc>
          <w:tcPr>
            <w:tcW w:w="8115" w:type="dxa"/>
            <w:gridSpan w:val="8"/>
            <w:vAlign w:val="center"/>
          </w:tcPr>
          <w:p>
            <w:pP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（包括计划项目名称、内容、参与人、完成时间、开支金额等要素）</w:t>
            </w:r>
          </w:p>
          <w:p>
            <w:pPr>
              <w:jc w:val="center"/>
              <w:rPr>
                <w:rFonts w:hint="default"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1" w:hRule="atLeast"/>
        </w:trPr>
        <w:tc>
          <w:tcPr>
            <w:tcW w:w="1029" w:type="dxa"/>
            <w:textDirection w:val="tbRlV"/>
          </w:tcPr>
          <w:p>
            <w:pPr>
              <w:ind w:left="113" w:right="113"/>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上一年度“希望家园”提质增效项目总结及决算（可另做附件上传）</w:t>
            </w:r>
          </w:p>
        </w:tc>
        <w:tc>
          <w:tcPr>
            <w:tcW w:w="8115" w:type="dxa"/>
            <w:gridSpan w:val="8"/>
            <w:vAlign w:val="center"/>
          </w:tcPr>
          <w:p>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（请上一年度“希望家园”提质增效项目单位填写。）</w:t>
            </w:r>
          </w:p>
        </w:tc>
      </w:tr>
    </w:tbl>
    <w:p>
      <w:pPr>
        <w:jc w:val="both"/>
        <w:rPr>
          <w:rFonts w:hint="default" w:ascii="方正仿宋_GBK" w:hAnsi="方正仿宋_GBK" w:eastAsia="方正仿宋_GBK" w:cs="方正仿宋_GBK"/>
          <w:sz w:val="24"/>
          <w:szCs w:val="24"/>
          <w:vertAlign w:val="baseline"/>
          <w:lang w:val="en-US" w:eastAsia="zh-CN"/>
        </w:rPr>
      </w:pPr>
    </w:p>
    <w:p>
      <w:pPr>
        <w:jc w:val="both"/>
        <w:rPr>
          <w:rFonts w:hint="default" w:ascii="方正仿宋_GBK" w:hAnsi="方正仿宋_GBK" w:eastAsia="方正仿宋_GBK" w:cs="方正仿宋_GBK"/>
          <w:sz w:val="24"/>
          <w:szCs w:val="24"/>
          <w:vertAlign w:val="baseline"/>
          <w:lang w:val="en-US" w:eastAsia="zh-CN"/>
        </w:rPr>
      </w:pPr>
    </w:p>
    <w:p>
      <w:pPr>
        <w:spacing w:line="720" w:lineRule="exact"/>
        <w:jc w:val="left"/>
        <w:rPr>
          <w:rFonts w:hint="default" w:ascii="方正小标宋简体" w:hAnsi="方正小标宋简体" w:eastAsia="黑体" w:cs="方正小标宋简体"/>
          <w:bCs/>
          <w:sz w:val="44"/>
          <w:szCs w:val="44"/>
          <w:u w:val="none" w:color="auto"/>
          <w:lang w:val="en-US" w:eastAsia="zh-CN"/>
        </w:rPr>
      </w:pPr>
      <w:r>
        <w:rPr>
          <w:rFonts w:hint="eastAsia" w:ascii="黑体" w:hAnsi="黑体" w:eastAsia="黑体" w:cs="黑体"/>
          <w:sz w:val="32"/>
          <w:szCs w:val="32"/>
          <w:u w:val="none" w:color="auto"/>
        </w:rPr>
        <w:t>附件</w:t>
      </w:r>
      <w:r>
        <w:rPr>
          <w:rFonts w:hint="eastAsia" w:ascii="黑体" w:hAnsi="黑体" w:eastAsia="黑体" w:cs="黑体"/>
          <w:sz w:val="32"/>
          <w:szCs w:val="32"/>
          <w:u w:val="none" w:color="auto"/>
          <w:lang w:val="en-US" w:eastAsia="zh-CN"/>
        </w:rPr>
        <w:t>5</w:t>
      </w:r>
    </w:p>
    <w:p>
      <w:pPr>
        <w:spacing w:line="720" w:lineRule="exact"/>
        <w:jc w:val="center"/>
        <w:rPr>
          <w:rFonts w:ascii="方正小标宋简体" w:hAnsi="方正小标宋简体" w:eastAsia="方正小标宋简体" w:cs="方正小标宋简体"/>
          <w:bCs/>
          <w:sz w:val="44"/>
          <w:szCs w:val="44"/>
          <w:u w:val="none" w:color="auto"/>
        </w:rPr>
      </w:pPr>
      <w:r>
        <w:rPr>
          <w:rFonts w:hint="eastAsia" w:ascii="方正小标宋简体" w:hAnsi="方正小标宋简体" w:eastAsia="方正小标宋简体" w:cs="方正小标宋简体"/>
          <w:bCs/>
          <w:sz w:val="44"/>
          <w:szCs w:val="44"/>
          <w:u w:val="none" w:color="auto"/>
        </w:rPr>
        <w:t>广东省红领巾基金网上申报流程</w:t>
      </w:r>
    </w:p>
    <w:p>
      <w:pPr>
        <w:rPr>
          <w:rFonts w:hint="eastAsia" w:ascii="黑体" w:hAnsi="黑体" w:eastAsia="黑体" w:cs="黑体"/>
          <w:sz w:val="32"/>
          <w:szCs w:val="32"/>
          <w:u w:val="none" w:color="auto"/>
        </w:rPr>
      </w:pPr>
      <w:r>
        <w:rPr>
          <w:rFonts w:hint="eastAsia" w:ascii="黑体" w:hAnsi="黑体" w:eastAsia="黑体" w:cs="黑体"/>
          <w:sz w:val="32"/>
          <w:szCs w:val="32"/>
          <w:u w:val="none" w:color="auto"/>
        </w:rPr>
        <w:drawing>
          <wp:inline distT="0" distB="0" distL="114300" distR="114300">
            <wp:extent cx="5695315" cy="4806950"/>
            <wp:effectExtent l="0" t="0" r="635" b="12700"/>
            <wp:docPr id="2" name="图片 1" descr="在线申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在线申报"/>
                    <pic:cNvPicPr>
                      <a:picLocks noChangeAspect="1"/>
                    </pic:cNvPicPr>
                  </pic:nvPicPr>
                  <pic:blipFill>
                    <a:blip r:embed="rId7"/>
                    <a:stretch>
                      <a:fillRect/>
                    </a:stretch>
                  </pic:blipFill>
                  <pic:spPr>
                    <a:xfrm>
                      <a:off x="0" y="0"/>
                      <a:ext cx="5695315" cy="4806950"/>
                    </a:xfrm>
                    <a:prstGeom prst="rect">
                      <a:avLst/>
                    </a:prstGeom>
                    <a:noFill/>
                    <a:ln>
                      <a:noFill/>
                    </a:ln>
                  </pic:spPr>
                </pic:pic>
              </a:graphicData>
            </a:graphic>
          </wp:inline>
        </w:drawing>
      </w:r>
    </w:p>
    <w:p>
      <w:pPr>
        <w:spacing w:beforeLines="0" w:afterLines="0" w:line="520" w:lineRule="exact"/>
        <w:rPr>
          <w:rFonts w:hint="eastAsia" w:ascii="黑体" w:hAnsi="黑体" w:eastAsia="黑体" w:cs="黑体"/>
          <w:sz w:val="32"/>
          <w:szCs w:val="32"/>
          <w:u w:val="none" w:color="auto"/>
        </w:rPr>
      </w:pPr>
      <w:r>
        <w:rPr>
          <w:rFonts w:hint="eastAsia" w:ascii="黑体" w:hAnsi="黑体" w:eastAsia="黑体" w:cs="黑体"/>
          <w:sz w:val="32"/>
          <w:szCs w:val="32"/>
          <w:u w:val="none" w:color="auto"/>
        </w:rPr>
        <w:t>申报管理状态说明：“申报管理”中的项目有四个状态，分别为</w:t>
      </w:r>
    </w:p>
    <w:p>
      <w:pPr>
        <w:adjustRightInd w:val="0"/>
        <w:snapToGrid w:val="0"/>
        <w:spacing w:beforeLines="0" w:afterLines="0" w:line="520" w:lineRule="exact"/>
        <w:ind w:firstLine="645"/>
        <w:rPr>
          <w:rFonts w:hint="eastAsia" w:ascii="方正仿宋_GBK" w:hAnsi="方正仿宋_GBK" w:eastAsia="方正仿宋_GBK" w:cs="方正仿宋_GBK"/>
          <w:sz w:val="32"/>
          <w:u w:val="none" w:color="auto"/>
        </w:rPr>
      </w:pPr>
      <w:r>
        <w:rPr>
          <w:rFonts w:hint="eastAsia" w:ascii="方正仿宋_GBK" w:hAnsi="方正仿宋_GBK" w:eastAsia="方正仿宋_GBK" w:cs="方正仿宋_GBK"/>
          <w:sz w:val="32"/>
          <w:u w:val="none" w:color="auto"/>
        </w:rPr>
        <w:t>1.草稿：在线编辑保存后尚未提交申请的项目，下次可继续在草稿的基础上编辑提交；</w:t>
      </w:r>
    </w:p>
    <w:p>
      <w:pPr>
        <w:adjustRightInd w:val="0"/>
        <w:snapToGrid w:val="0"/>
        <w:spacing w:beforeLines="0" w:afterLines="0" w:line="520" w:lineRule="exact"/>
        <w:ind w:firstLine="645"/>
        <w:rPr>
          <w:rFonts w:hint="eastAsia" w:ascii="方正仿宋_GBK" w:hAnsi="方正仿宋_GBK" w:eastAsia="方正仿宋_GBK" w:cs="方正仿宋_GBK"/>
          <w:sz w:val="32"/>
          <w:u w:val="none" w:color="auto"/>
        </w:rPr>
      </w:pPr>
      <w:r>
        <w:rPr>
          <w:rFonts w:hint="eastAsia" w:ascii="方正仿宋_GBK" w:hAnsi="方正仿宋_GBK" w:eastAsia="方正仿宋_GBK" w:cs="方正仿宋_GBK"/>
          <w:sz w:val="32"/>
          <w:u w:val="none" w:color="auto"/>
        </w:rPr>
        <w:t>2.申请成功：申报项目通过申请，之后需要进入查看该项目，完成表格下载打印盖章并上交相应部门；</w:t>
      </w:r>
    </w:p>
    <w:p>
      <w:pPr>
        <w:adjustRightInd w:val="0"/>
        <w:snapToGrid w:val="0"/>
        <w:spacing w:beforeLines="0" w:afterLines="0" w:line="520" w:lineRule="exact"/>
        <w:ind w:firstLine="645"/>
        <w:rPr>
          <w:rFonts w:hint="eastAsia" w:ascii="方正仿宋_GBK" w:hAnsi="方正仿宋_GBK" w:eastAsia="方正仿宋_GBK" w:cs="方正仿宋_GBK"/>
          <w:sz w:val="32"/>
          <w:u w:val="none" w:color="auto"/>
        </w:rPr>
      </w:pPr>
      <w:r>
        <w:rPr>
          <w:rFonts w:hint="eastAsia" w:ascii="方正仿宋_GBK" w:hAnsi="方正仿宋_GBK" w:eastAsia="方正仿宋_GBK" w:cs="方正仿宋_GBK"/>
          <w:sz w:val="32"/>
          <w:u w:val="none" w:color="auto"/>
        </w:rPr>
        <w:t>3.申请失败：查看项目，也可进入修改申请并重新提交申请；</w:t>
      </w:r>
    </w:p>
    <w:p>
      <w:pPr>
        <w:adjustRightInd w:val="0"/>
        <w:snapToGrid w:val="0"/>
        <w:spacing w:beforeLines="0" w:afterLines="0" w:line="520" w:lineRule="exact"/>
        <w:ind w:firstLine="640" w:firstLineChars="2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32"/>
          <w:u w:val="none" w:color="auto"/>
        </w:rPr>
        <w:t>4.审核中：说明项目还在审核阶段，仅可查看不可修改。</w:t>
      </w:r>
    </w:p>
    <w:sectPr>
      <w:pgSz w:w="11906" w:h="16838"/>
      <w:pgMar w:top="1417" w:right="873" w:bottom="1020" w:left="1417" w:header="851" w:footer="992" w:gutter="0"/>
      <w:pgNumType w:fmt="numberInDash"/>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dit="trackedChanges" w:enforcement="0"/>
  <w:defaultTabStop w:val="420"/>
  <w:drawingGridVerticalSpacing w:val="16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C2F9A"/>
    <w:rsid w:val="006B4A78"/>
    <w:rsid w:val="00BB4EDB"/>
    <w:rsid w:val="00F96276"/>
    <w:rsid w:val="00FA4320"/>
    <w:rsid w:val="013F3DBF"/>
    <w:rsid w:val="016647D4"/>
    <w:rsid w:val="01760B84"/>
    <w:rsid w:val="01781226"/>
    <w:rsid w:val="01CA052B"/>
    <w:rsid w:val="02080470"/>
    <w:rsid w:val="02234CCD"/>
    <w:rsid w:val="0247348B"/>
    <w:rsid w:val="026775E0"/>
    <w:rsid w:val="02A81302"/>
    <w:rsid w:val="02AD25FF"/>
    <w:rsid w:val="02BD6B56"/>
    <w:rsid w:val="02BE1E8F"/>
    <w:rsid w:val="02D918D5"/>
    <w:rsid w:val="02DB46F9"/>
    <w:rsid w:val="033A4D7E"/>
    <w:rsid w:val="035B2BD9"/>
    <w:rsid w:val="035B49D2"/>
    <w:rsid w:val="0394231B"/>
    <w:rsid w:val="03A60ED9"/>
    <w:rsid w:val="03B2006F"/>
    <w:rsid w:val="046E1CC5"/>
    <w:rsid w:val="0483471B"/>
    <w:rsid w:val="04DA393E"/>
    <w:rsid w:val="04EA2850"/>
    <w:rsid w:val="04FF2586"/>
    <w:rsid w:val="05064D37"/>
    <w:rsid w:val="051E2FD9"/>
    <w:rsid w:val="052D02A7"/>
    <w:rsid w:val="053F1CAC"/>
    <w:rsid w:val="055D4589"/>
    <w:rsid w:val="05693FAF"/>
    <w:rsid w:val="05832A65"/>
    <w:rsid w:val="05AB38B9"/>
    <w:rsid w:val="06026200"/>
    <w:rsid w:val="06266A07"/>
    <w:rsid w:val="06636A69"/>
    <w:rsid w:val="066717DC"/>
    <w:rsid w:val="067A484B"/>
    <w:rsid w:val="068F21ED"/>
    <w:rsid w:val="068F22AF"/>
    <w:rsid w:val="06B94B0E"/>
    <w:rsid w:val="06F67814"/>
    <w:rsid w:val="06FF566D"/>
    <w:rsid w:val="07727985"/>
    <w:rsid w:val="079C7687"/>
    <w:rsid w:val="07DD48E9"/>
    <w:rsid w:val="07E56083"/>
    <w:rsid w:val="07FDD314"/>
    <w:rsid w:val="08042138"/>
    <w:rsid w:val="08317E5F"/>
    <w:rsid w:val="08376D46"/>
    <w:rsid w:val="08443DCC"/>
    <w:rsid w:val="08453084"/>
    <w:rsid w:val="08932363"/>
    <w:rsid w:val="08AF305C"/>
    <w:rsid w:val="08CE031E"/>
    <w:rsid w:val="08D641C5"/>
    <w:rsid w:val="08E85EFC"/>
    <w:rsid w:val="08FFCAE3"/>
    <w:rsid w:val="09045400"/>
    <w:rsid w:val="09FC87FC"/>
    <w:rsid w:val="0A257669"/>
    <w:rsid w:val="0A497474"/>
    <w:rsid w:val="0A505A62"/>
    <w:rsid w:val="0A583F07"/>
    <w:rsid w:val="0A986974"/>
    <w:rsid w:val="0ACA3EDC"/>
    <w:rsid w:val="0AD206C0"/>
    <w:rsid w:val="0B2003DE"/>
    <w:rsid w:val="0B2D37F8"/>
    <w:rsid w:val="0B3036DD"/>
    <w:rsid w:val="0B3E3F5F"/>
    <w:rsid w:val="0B516961"/>
    <w:rsid w:val="0B5414EE"/>
    <w:rsid w:val="0B563399"/>
    <w:rsid w:val="0B6118E4"/>
    <w:rsid w:val="0BC47E5B"/>
    <w:rsid w:val="0BC7556A"/>
    <w:rsid w:val="0BF2570A"/>
    <w:rsid w:val="0C0C1AC7"/>
    <w:rsid w:val="0C23485B"/>
    <w:rsid w:val="0C351ED7"/>
    <w:rsid w:val="0C76085D"/>
    <w:rsid w:val="0C79464E"/>
    <w:rsid w:val="0CAF2235"/>
    <w:rsid w:val="0CFFB8C6"/>
    <w:rsid w:val="0D3B3112"/>
    <w:rsid w:val="0D522CB8"/>
    <w:rsid w:val="0D79039B"/>
    <w:rsid w:val="0E227890"/>
    <w:rsid w:val="0E7175E4"/>
    <w:rsid w:val="0E777F9D"/>
    <w:rsid w:val="0E77FD92"/>
    <w:rsid w:val="0E7D403D"/>
    <w:rsid w:val="0EB9678C"/>
    <w:rsid w:val="0EF272F5"/>
    <w:rsid w:val="0F355F82"/>
    <w:rsid w:val="0F3569F7"/>
    <w:rsid w:val="0F624080"/>
    <w:rsid w:val="0F77E9A5"/>
    <w:rsid w:val="0FA32D06"/>
    <w:rsid w:val="0FC75CA0"/>
    <w:rsid w:val="0FCD5DDA"/>
    <w:rsid w:val="0FD96F74"/>
    <w:rsid w:val="0FDF1791"/>
    <w:rsid w:val="0FDF5337"/>
    <w:rsid w:val="0FF04676"/>
    <w:rsid w:val="0FFAA267"/>
    <w:rsid w:val="100B5068"/>
    <w:rsid w:val="10206B81"/>
    <w:rsid w:val="105262C1"/>
    <w:rsid w:val="107F597F"/>
    <w:rsid w:val="108E2EEC"/>
    <w:rsid w:val="109569B4"/>
    <w:rsid w:val="10C4546C"/>
    <w:rsid w:val="10F575B5"/>
    <w:rsid w:val="11145B72"/>
    <w:rsid w:val="11360A3D"/>
    <w:rsid w:val="11606C56"/>
    <w:rsid w:val="11A6693E"/>
    <w:rsid w:val="11BC36A4"/>
    <w:rsid w:val="11FD0C05"/>
    <w:rsid w:val="120E1A44"/>
    <w:rsid w:val="123E6E5E"/>
    <w:rsid w:val="127A357D"/>
    <w:rsid w:val="128963CD"/>
    <w:rsid w:val="12BC1B9B"/>
    <w:rsid w:val="12C344D3"/>
    <w:rsid w:val="12DC4A21"/>
    <w:rsid w:val="12F829DC"/>
    <w:rsid w:val="135E3A69"/>
    <w:rsid w:val="137D341A"/>
    <w:rsid w:val="138138B0"/>
    <w:rsid w:val="13AB6C20"/>
    <w:rsid w:val="13EDB8ED"/>
    <w:rsid w:val="140E3E6B"/>
    <w:rsid w:val="1442103A"/>
    <w:rsid w:val="1451426C"/>
    <w:rsid w:val="145F79CC"/>
    <w:rsid w:val="149F7847"/>
    <w:rsid w:val="14B210CE"/>
    <w:rsid w:val="14B2494C"/>
    <w:rsid w:val="14C53060"/>
    <w:rsid w:val="14D14201"/>
    <w:rsid w:val="14DE714C"/>
    <w:rsid w:val="15330156"/>
    <w:rsid w:val="155871E3"/>
    <w:rsid w:val="15782AA0"/>
    <w:rsid w:val="15853C60"/>
    <w:rsid w:val="15AA6AD2"/>
    <w:rsid w:val="15EE780D"/>
    <w:rsid w:val="16291712"/>
    <w:rsid w:val="164D003D"/>
    <w:rsid w:val="166D7DC1"/>
    <w:rsid w:val="167E81D9"/>
    <w:rsid w:val="16C51B72"/>
    <w:rsid w:val="16CD2C29"/>
    <w:rsid w:val="17271627"/>
    <w:rsid w:val="175C0575"/>
    <w:rsid w:val="177769A4"/>
    <w:rsid w:val="178BC5E9"/>
    <w:rsid w:val="17C97130"/>
    <w:rsid w:val="17FD7F99"/>
    <w:rsid w:val="182F4E2C"/>
    <w:rsid w:val="186E5899"/>
    <w:rsid w:val="18842ECB"/>
    <w:rsid w:val="18F01A59"/>
    <w:rsid w:val="190C5CD2"/>
    <w:rsid w:val="19286522"/>
    <w:rsid w:val="19604687"/>
    <w:rsid w:val="199F0484"/>
    <w:rsid w:val="19BFCD32"/>
    <w:rsid w:val="19E95FF6"/>
    <w:rsid w:val="1A296A5E"/>
    <w:rsid w:val="1A5C30A3"/>
    <w:rsid w:val="1A7A4F49"/>
    <w:rsid w:val="1A8020AC"/>
    <w:rsid w:val="1AAE7708"/>
    <w:rsid w:val="1AC52403"/>
    <w:rsid w:val="1ACE6F3F"/>
    <w:rsid w:val="1B063730"/>
    <w:rsid w:val="1B1F3618"/>
    <w:rsid w:val="1BA948C7"/>
    <w:rsid w:val="1BCCFE32"/>
    <w:rsid w:val="1BD415CB"/>
    <w:rsid w:val="1BE008A2"/>
    <w:rsid w:val="1BFF9591"/>
    <w:rsid w:val="1C3C59B3"/>
    <w:rsid w:val="1C4B70BC"/>
    <w:rsid w:val="1C5921FE"/>
    <w:rsid w:val="1C9D184B"/>
    <w:rsid w:val="1CBF9AB1"/>
    <w:rsid w:val="1D0378B7"/>
    <w:rsid w:val="1D2A1AF4"/>
    <w:rsid w:val="1D3379EB"/>
    <w:rsid w:val="1D775970"/>
    <w:rsid w:val="1DDC6E33"/>
    <w:rsid w:val="1DE2441F"/>
    <w:rsid w:val="1DF778BE"/>
    <w:rsid w:val="1E016575"/>
    <w:rsid w:val="1E1F3FD7"/>
    <w:rsid w:val="1E4126A2"/>
    <w:rsid w:val="1E442775"/>
    <w:rsid w:val="1E4E099D"/>
    <w:rsid w:val="1E5E1C5A"/>
    <w:rsid w:val="1E73BBEA"/>
    <w:rsid w:val="1E7B3C2A"/>
    <w:rsid w:val="1E9E0035"/>
    <w:rsid w:val="1EAB12A6"/>
    <w:rsid w:val="1EC3686A"/>
    <w:rsid w:val="1F2A1098"/>
    <w:rsid w:val="1F2F5F42"/>
    <w:rsid w:val="1F3A5874"/>
    <w:rsid w:val="1F5829FB"/>
    <w:rsid w:val="1F6A248F"/>
    <w:rsid w:val="1F6F33C7"/>
    <w:rsid w:val="1F7B2514"/>
    <w:rsid w:val="1FAFD433"/>
    <w:rsid w:val="1FBFDD7A"/>
    <w:rsid w:val="1FC62DF5"/>
    <w:rsid w:val="1FD71896"/>
    <w:rsid w:val="1FD9BBE7"/>
    <w:rsid w:val="1FF6F8D0"/>
    <w:rsid w:val="1FFF5CB6"/>
    <w:rsid w:val="20216AB1"/>
    <w:rsid w:val="207611FF"/>
    <w:rsid w:val="207D0DAF"/>
    <w:rsid w:val="207D5E91"/>
    <w:rsid w:val="20D85AD0"/>
    <w:rsid w:val="20E7752D"/>
    <w:rsid w:val="20EC349A"/>
    <w:rsid w:val="20FD4D00"/>
    <w:rsid w:val="21531CDD"/>
    <w:rsid w:val="21713488"/>
    <w:rsid w:val="219328B0"/>
    <w:rsid w:val="21A57512"/>
    <w:rsid w:val="21F32FC3"/>
    <w:rsid w:val="21FF208E"/>
    <w:rsid w:val="22044368"/>
    <w:rsid w:val="221520A1"/>
    <w:rsid w:val="222C2B38"/>
    <w:rsid w:val="22330E97"/>
    <w:rsid w:val="223E1E3E"/>
    <w:rsid w:val="224027C0"/>
    <w:rsid w:val="22491BDA"/>
    <w:rsid w:val="224D2A19"/>
    <w:rsid w:val="22555688"/>
    <w:rsid w:val="225B18A4"/>
    <w:rsid w:val="22810AED"/>
    <w:rsid w:val="229D1E70"/>
    <w:rsid w:val="22F46592"/>
    <w:rsid w:val="237F0491"/>
    <w:rsid w:val="23947EC8"/>
    <w:rsid w:val="23AA1D76"/>
    <w:rsid w:val="23AA7773"/>
    <w:rsid w:val="23AB991D"/>
    <w:rsid w:val="23B379D0"/>
    <w:rsid w:val="23C8143F"/>
    <w:rsid w:val="23E776FA"/>
    <w:rsid w:val="24515DFB"/>
    <w:rsid w:val="24562DA3"/>
    <w:rsid w:val="247405C8"/>
    <w:rsid w:val="24FB4F11"/>
    <w:rsid w:val="251739D2"/>
    <w:rsid w:val="2546035D"/>
    <w:rsid w:val="2562510F"/>
    <w:rsid w:val="25777A7E"/>
    <w:rsid w:val="25777C85"/>
    <w:rsid w:val="25986613"/>
    <w:rsid w:val="25AA1609"/>
    <w:rsid w:val="25E311FD"/>
    <w:rsid w:val="25E92F39"/>
    <w:rsid w:val="260C1A2D"/>
    <w:rsid w:val="2623294B"/>
    <w:rsid w:val="26305EC4"/>
    <w:rsid w:val="26647DA2"/>
    <w:rsid w:val="26BA7D06"/>
    <w:rsid w:val="26D2473D"/>
    <w:rsid w:val="26FD8EA1"/>
    <w:rsid w:val="26FF0C0D"/>
    <w:rsid w:val="26FF7E27"/>
    <w:rsid w:val="27475FD8"/>
    <w:rsid w:val="277A6531"/>
    <w:rsid w:val="278A0906"/>
    <w:rsid w:val="278A2584"/>
    <w:rsid w:val="27B86C45"/>
    <w:rsid w:val="27BFEC95"/>
    <w:rsid w:val="27DB67E5"/>
    <w:rsid w:val="27EB2472"/>
    <w:rsid w:val="27F41B29"/>
    <w:rsid w:val="283E0248"/>
    <w:rsid w:val="285DA913"/>
    <w:rsid w:val="286978DA"/>
    <w:rsid w:val="2879524E"/>
    <w:rsid w:val="28843378"/>
    <w:rsid w:val="28915ECD"/>
    <w:rsid w:val="28924FEB"/>
    <w:rsid w:val="28A34FCF"/>
    <w:rsid w:val="28D72E48"/>
    <w:rsid w:val="28FC0D8B"/>
    <w:rsid w:val="291B5EBA"/>
    <w:rsid w:val="299E2B65"/>
    <w:rsid w:val="29B369CA"/>
    <w:rsid w:val="29CD4F3E"/>
    <w:rsid w:val="29CF91CD"/>
    <w:rsid w:val="29ED51EB"/>
    <w:rsid w:val="2A035FD6"/>
    <w:rsid w:val="2A15418E"/>
    <w:rsid w:val="2A2902D9"/>
    <w:rsid w:val="2A3E42D3"/>
    <w:rsid w:val="2A4B7FD9"/>
    <w:rsid w:val="2A5C0924"/>
    <w:rsid w:val="2A790874"/>
    <w:rsid w:val="2AB929AF"/>
    <w:rsid w:val="2AE6182F"/>
    <w:rsid w:val="2B3650E5"/>
    <w:rsid w:val="2B3E0071"/>
    <w:rsid w:val="2B640A68"/>
    <w:rsid w:val="2BA552DD"/>
    <w:rsid w:val="2BC9EA67"/>
    <w:rsid w:val="2BDD2CC0"/>
    <w:rsid w:val="2BEA979F"/>
    <w:rsid w:val="2BF204B1"/>
    <w:rsid w:val="2BFB321A"/>
    <w:rsid w:val="2BFEDB51"/>
    <w:rsid w:val="2BFF5E7B"/>
    <w:rsid w:val="2BFFBCDC"/>
    <w:rsid w:val="2C2412B3"/>
    <w:rsid w:val="2C354CA8"/>
    <w:rsid w:val="2C6F4063"/>
    <w:rsid w:val="2CB26D7A"/>
    <w:rsid w:val="2CDF2123"/>
    <w:rsid w:val="2D1E546C"/>
    <w:rsid w:val="2D3954C5"/>
    <w:rsid w:val="2D3B4803"/>
    <w:rsid w:val="2D3E25BA"/>
    <w:rsid w:val="2D53235B"/>
    <w:rsid w:val="2D536592"/>
    <w:rsid w:val="2D76103B"/>
    <w:rsid w:val="2D7B3F9B"/>
    <w:rsid w:val="2DA10F5F"/>
    <w:rsid w:val="2DC92148"/>
    <w:rsid w:val="2DD682DD"/>
    <w:rsid w:val="2DDD2F38"/>
    <w:rsid w:val="2DE477D4"/>
    <w:rsid w:val="2DEFDC4A"/>
    <w:rsid w:val="2DF2660B"/>
    <w:rsid w:val="2E112CAD"/>
    <w:rsid w:val="2E1F54B8"/>
    <w:rsid w:val="2E2FBEF4"/>
    <w:rsid w:val="2E3FD69F"/>
    <w:rsid w:val="2E425BBA"/>
    <w:rsid w:val="2E5BF938"/>
    <w:rsid w:val="2E701E86"/>
    <w:rsid w:val="2E741D8C"/>
    <w:rsid w:val="2E791D07"/>
    <w:rsid w:val="2E7F3E66"/>
    <w:rsid w:val="2E881380"/>
    <w:rsid w:val="2E982B1B"/>
    <w:rsid w:val="2EA3679D"/>
    <w:rsid w:val="2EB87112"/>
    <w:rsid w:val="2EE21184"/>
    <w:rsid w:val="2EE74FB7"/>
    <w:rsid w:val="2EFFBAF6"/>
    <w:rsid w:val="2F2C48E1"/>
    <w:rsid w:val="2F2D7876"/>
    <w:rsid w:val="2F2F7F06"/>
    <w:rsid w:val="2F3B7F1E"/>
    <w:rsid w:val="2F3C71C2"/>
    <w:rsid w:val="2F3F7A1B"/>
    <w:rsid w:val="2F57AE76"/>
    <w:rsid w:val="2F6677DB"/>
    <w:rsid w:val="2F7772EA"/>
    <w:rsid w:val="2F7A01AB"/>
    <w:rsid w:val="2F7F606E"/>
    <w:rsid w:val="2F8745BF"/>
    <w:rsid w:val="2FB24B11"/>
    <w:rsid w:val="2FB62F98"/>
    <w:rsid w:val="2FBA0FA9"/>
    <w:rsid w:val="2FBFA92C"/>
    <w:rsid w:val="2FD63918"/>
    <w:rsid w:val="2FEF68AB"/>
    <w:rsid w:val="2FF402D3"/>
    <w:rsid w:val="2FFD5D26"/>
    <w:rsid w:val="301D4349"/>
    <w:rsid w:val="30235400"/>
    <w:rsid w:val="30A7770B"/>
    <w:rsid w:val="30BB15C3"/>
    <w:rsid w:val="30BC74B6"/>
    <w:rsid w:val="30C96EFE"/>
    <w:rsid w:val="311260A8"/>
    <w:rsid w:val="313D047A"/>
    <w:rsid w:val="314A2799"/>
    <w:rsid w:val="31616C59"/>
    <w:rsid w:val="31914D62"/>
    <w:rsid w:val="31A21FCA"/>
    <w:rsid w:val="31D810E5"/>
    <w:rsid w:val="31DFAE66"/>
    <w:rsid w:val="31FFE734"/>
    <w:rsid w:val="3246397B"/>
    <w:rsid w:val="326A15D6"/>
    <w:rsid w:val="32762913"/>
    <w:rsid w:val="32764F45"/>
    <w:rsid w:val="328B52CB"/>
    <w:rsid w:val="329600B1"/>
    <w:rsid w:val="32D353D6"/>
    <w:rsid w:val="33074A27"/>
    <w:rsid w:val="334A576D"/>
    <w:rsid w:val="334B413B"/>
    <w:rsid w:val="33681786"/>
    <w:rsid w:val="337E3C37"/>
    <w:rsid w:val="337FC390"/>
    <w:rsid w:val="33E20A20"/>
    <w:rsid w:val="344515FF"/>
    <w:rsid w:val="348E2A74"/>
    <w:rsid w:val="34A73EA8"/>
    <w:rsid w:val="34BB07C8"/>
    <w:rsid w:val="34D70029"/>
    <w:rsid w:val="34FD9467"/>
    <w:rsid w:val="35045F60"/>
    <w:rsid w:val="351553FA"/>
    <w:rsid w:val="35526BBA"/>
    <w:rsid w:val="357C24F9"/>
    <w:rsid w:val="358314A0"/>
    <w:rsid w:val="35AF650A"/>
    <w:rsid w:val="35D02ACA"/>
    <w:rsid w:val="35FA0E7D"/>
    <w:rsid w:val="36092AFE"/>
    <w:rsid w:val="3628448A"/>
    <w:rsid w:val="36580627"/>
    <w:rsid w:val="365B4BA0"/>
    <w:rsid w:val="366233DA"/>
    <w:rsid w:val="369618AC"/>
    <w:rsid w:val="369935A1"/>
    <w:rsid w:val="36B21EDE"/>
    <w:rsid w:val="36B7282A"/>
    <w:rsid w:val="36B973A4"/>
    <w:rsid w:val="36F52D80"/>
    <w:rsid w:val="36F66C06"/>
    <w:rsid w:val="36FF1BF5"/>
    <w:rsid w:val="370121E6"/>
    <w:rsid w:val="372E4D09"/>
    <w:rsid w:val="37A13C77"/>
    <w:rsid w:val="37AF310B"/>
    <w:rsid w:val="37B44B66"/>
    <w:rsid w:val="37D6858B"/>
    <w:rsid w:val="37DDDE94"/>
    <w:rsid w:val="37E215F9"/>
    <w:rsid w:val="37EB5EA9"/>
    <w:rsid w:val="37F32D12"/>
    <w:rsid w:val="37F6BC0C"/>
    <w:rsid w:val="37F7BAEB"/>
    <w:rsid w:val="37FA492B"/>
    <w:rsid w:val="37FB3A9C"/>
    <w:rsid w:val="37FC0EB4"/>
    <w:rsid w:val="37FF6399"/>
    <w:rsid w:val="37FFFFA1"/>
    <w:rsid w:val="380A563B"/>
    <w:rsid w:val="381B588C"/>
    <w:rsid w:val="385D1A03"/>
    <w:rsid w:val="38652442"/>
    <w:rsid w:val="387955DE"/>
    <w:rsid w:val="3899298B"/>
    <w:rsid w:val="38CD7892"/>
    <w:rsid w:val="38F54051"/>
    <w:rsid w:val="39137388"/>
    <w:rsid w:val="3930574C"/>
    <w:rsid w:val="39311451"/>
    <w:rsid w:val="395C058D"/>
    <w:rsid w:val="39875227"/>
    <w:rsid w:val="39F55303"/>
    <w:rsid w:val="3ABB98F2"/>
    <w:rsid w:val="3AEA7586"/>
    <w:rsid w:val="3AF24B3A"/>
    <w:rsid w:val="3AFD7834"/>
    <w:rsid w:val="3B0826C0"/>
    <w:rsid w:val="3B178861"/>
    <w:rsid w:val="3B1D981C"/>
    <w:rsid w:val="3B2B04AD"/>
    <w:rsid w:val="3B4D7210"/>
    <w:rsid w:val="3B702286"/>
    <w:rsid w:val="3B77EB57"/>
    <w:rsid w:val="3BE44844"/>
    <w:rsid w:val="3BF7D7BA"/>
    <w:rsid w:val="3BF937D6"/>
    <w:rsid w:val="3BFBCC5F"/>
    <w:rsid w:val="3BFBD1AD"/>
    <w:rsid w:val="3BFD6014"/>
    <w:rsid w:val="3BFF6420"/>
    <w:rsid w:val="3BFF9BC2"/>
    <w:rsid w:val="3C045599"/>
    <w:rsid w:val="3C427B46"/>
    <w:rsid w:val="3C471814"/>
    <w:rsid w:val="3C4E0C94"/>
    <w:rsid w:val="3C5B2043"/>
    <w:rsid w:val="3C9D068C"/>
    <w:rsid w:val="3CD65748"/>
    <w:rsid w:val="3CF220B5"/>
    <w:rsid w:val="3CFFAFBD"/>
    <w:rsid w:val="3D132201"/>
    <w:rsid w:val="3D3C1AB9"/>
    <w:rsid w:val="3D3FA393"/>
    <w:rsid w:val="3D527995"/>
    <w:rsid w:val="3D5C7425"/>
    <w:rsid w:val="3D795624"/>
    <w:rsid w:val="3D7D740A"/>
    <w:rsid w:val="3DBB2220"/>
    <w:rsid w:val="3DE9A277"/>
    <w:rsid w:val="3DF7B436"/>
    <w:rsid w:val="3E4F2C33"/>
    <w:rsid w:val="3E771B3C"/>
    <w:rsid w:val="3E783550"/>
    <w:rsid w:val="3E7B5B78"/>
    <w:rsid w:val="3E7F66C4"/>
    <w:rsid w:val="3EA715FB"/>
    <w:rsid w:val="3ECBDA71"/>
    <w:rsid w:val="3EFBF653"/>
    <w:rsid w:val="3EFF3EE1"/>
    <w:rsid w:val="3EFFEB4D"/>
    <w:rsid w:val="3F397B78"/>
    <w:rsid w:val="3F398B82"/>
    <w:rsid w:val="3F54245A"/>
    <w:rsid w:val="3F69EF06"/>
    <w:rsid w:val="3F6D7772"/>
    <w:rsid w:val="3F6F15A8"/>
    <w:rsid w:val="3F787D6F"/>
    <w:rsid w:val="3F7D1694"/>
    <w:rsid w:val="3F7FAEB9"/>
    <w:rsid w:val="3F8407A1"/>
    <w:rsid w:val="3F9678BD"/>
    <w:rsid w:val="3FA91107"/>
    <w:rsid w:val="3FB99393"/>
    <w:rsid w:val="3FBB696B"/>
    <w:rsid w:val="3FBF0BB4"/>
    <w:rsid w:val="3FCE2D3E"/>
    <w:rsid w:val="3FD8BEFE"/>
    <w:rsid w:val="3FDBA79D"/>
    <w:rsid w:val="3FDDB2EF"/>
    <w:rsid w:val="3FE374AC"/>
    <w:rsid w:val="3FE54887"/>
    <w:rsid w:val="3FEB6D2F"/>
    <w:rsid w:val="3FED9117"/>
    <w:rsid w:val="3FF776BC"/>
    <w:rsid w:val="3FF78E0E"/>
    <w:rsid w:val="3FF7976E"/>
    <w:rsid w:val="3FF9B3E7"/>
    <w:rsid w:val="3FFD0539"/>
    <w:rsid w:val="3FFF32D3"/>
    <w:rsid w:val="3FFF508E"/>
    <w:rsid w:val="4040759F"/>
    <w:rsid w:val="40ED6B67"/>
    <w:rsid w:val="40F04D62"/>
    <w:rsid w:val="4151190F"/>
    <w:rsid w:val="416C700F"/>
    <w:rsid w:val="419C7A58"/>
    <w:rsid w:val="422550B3"/>
    <w:rsid w:val="422D7761"/>
    <w:rsid w:val="425F10EC"/>
    <w:rsid w:val="426A0FA1"/>
    <w:rsid w:val="4276451E"/>
    <w:rsid w:val="427C1D7A"/>
    <w:rsid w:val="429C2DDC"/>
    <w:rsid w:val="42DE1324"/>
    <w:rsid w:val="42FA7319"/>
    <w:rsid w:val="4309684C"/>
    <w:rsid w:val="430A3C49"/>
    <w:rsid w:val="4375BEE9"/>
    <w:rsid w:val="437D606B"/>
    <w:rsid w:val="43911728"/>
    <w:rsid w:val="43984271"/>
    <w:rsid w:val="43B7B351"/>
    <w:rsid w:val="43BB251C"/>
    <w:rsid w:val="43D40BCB"/>
    <w:rsid w:val="43D86841"/>
    <w:rsid w:val="43F5A44A"/>
    <w:rsid w:val="441B38FE"/>
    <w:rsid w:val="441E2FE5"/>
    <w:rsid w:val="449218C4"/>
    <w:rsid w:val="44E72312"/>
    <w:rsid w:val="44F0478E"/>
    <w:rsid w:val="450C511F"/>
    <w:rsid w:val="450C64E0"/>
    <w:rsid w:val="45138E43"/>
    <w:rsid w:val="451F5B42"/>
    <w:rsid w:val="45952FCA"/>
    <w:rsid w:val="459F4B77"/>
    <w:rsid w:val="45AF52EF"/>
    <w:rsid w:val="45B80816"/>
    <w:rsid w:val="45BE25DF"/>
    <w:rsid w:val="45DE6D70"/>
    <w:rsid w:val="45FB57D6"/>
    <w:rsid w:val="46005C9D"/>
    <w:rsid w:val="46213309"/>
    <w:rsid w:val="463B6172"/>
    <w:rsid w:val="46E237DA"/>
    <w:rsid w:val="46E7561B"/>
    <w:rsid w:val="46F91384"/>
    <w:rsid w:val="470D7683"/>
    <w:rsid w:val="473B1DD6"/>
    <w:rsid w:val="474579F0"/>
    <w:rsid w:val="477C53E9"/>
    <w:rsid w:val="47883C08"/>
    <w:rsid w:val="47B57C34"/>
    <w:rsid w:val="47C85DD7"/>
    <w:rsid w:val="47DF455C"/>
    <w:rsid w:val="47ED440C"/>
    <w:rsid w:val="47ED8B57"/>
    <w:rsid w:val="47F7D210"/>
    <w:rsid w:val="481D13A6"/>
    <w:rsid w:val="482F35E5"/>
    <w:rsid w:val="48357E37"/>
    <w:rsid w:val="4841225A"/>
    <w:rsid w:val="488A5A0C"/>
    <w:rsid w:val="489A208E"/>
    <w:rsid w:val="48DF12D1"/>
    <w:rsid w:val="48E63387"/>
    <w:rsid w:val="48FB45DD"/>
    <w:rsid w:val="49091BFD"/>
    <w:rsid w:val="491C67B3"/>
    <w:rsid w:val="49216BBF"/>
    <w:rsid w:val="49245C6F"/>
    <w:rsid w:val="49727DE2"/>
    <w:rsid w:val="49761CD3"/>
    <w:rsid w:val="497A4C37"/>
    <w:rsid w:val="49D61ED7"/>
    <w:rsid w:val="49F97DFF"/>
    <w:rsid w:val="4A227DA7"/>
    <w:rsid w:val="4A5130FC"/>
    <w:rsid w:val="4A657162"/>
    <w:rsid w:val="4AA030C3"/>
    <w:rsid w:val="4AB7FD1C"/>
    <w:rsid w:val="4ABA105E"/>
    <w:rsid w:val="4AF3C47A"/>
    <w:rsid w:val="4B627188"/>
    <w:rsid w:val="4B666C72"/>
    <w:rsid w:val="4B911261"/>
    <w:rsid w:val="4B9F5314"/>
    <w:rsid w:val="4BB20689"/>
    <w:rsid w:val="4BD6125E"/>
    <w:rsid w:val="4BDF7C24"/>
    <w:rsid w:val="4C032F36"/>
    <w:rsid w:val="4C0F6134"/>
    <w:rsid w:val="4C312CED"/>
    <w:rsid w:val="4CE7059B"/>
    <w:rsid w:val="4CF935EB"/>
    <w:rsid w:val="4D29661D"/>
    <w:rsid w:val="4D430377"/>
    <w:rsid w:val="4D5E2C82"/>
    <w:rsid w:val="4DA7226B"/>
    <w:rsid w:val="4DBBA028"/>
    <w:rsid w:val="4DBD0588"/>
    <w:rsid w:val="4DC5C8E9"/>
    <w:rsid w:val="4DD3AE38"/>
    <w:rsid w:val="4DE6A1F2"/>
    <w:rsid w:val="4DF708B5"/>
    <w:rsid w:val="4E2B5295"/>
    <w:rsid w:val="4E545E01"/>
    <w:rsid w:val="4E5A5A4A"/>
    <w:rsid w:val="4E640CA8"/>
    <w:rsid w:val="4E7301F4"/>
    <w:rsid w:val="4E8556E1"/>
    <w:rsid w:val="4EA826F6"/>
    <w:rsid w:val="4ED566D3"/>
    <w:rsid w:val="4F0D2DC8"/>
    <w:rsid w:val="4F10397C"/>
    <w:rsid w:val="4F285847"/>
    <w:rsid w:val="4F424FCB"/>
    <w:rsid w:val="4F455FBB"/>
    <w:rsid w:val="4F7562AB"/>
    <w:rsid w:val="4F8450CA"/>
    <w:rsid w:val="4F8642B6"/>
    <w:rsid w:val="4F9A7330"/>
    <w:rsid w:val="4FA540CA"/>
    <w:rsid w:val="4FB8A1DE"/>
    <w:rsid w:val="4FC35407"/>
    <w:rsid w:val="4FCB0EBF"/>
    <w:rsid w:val="4FE407AD"/>
    <w:rsid w:val="4FEF16D8"/>
    <w:rsid w:val="4FEF51F0"/>
    <w:rsid w:val="4FFE25EB"/>
    <w:rsid w:val="4FFF3E5A"/>
    <w:rsid w:val="50616C38"/>
    <w:rsid w:val="50A10027"/>
    <w:rsid w:val="50B46AAC"/>
    <w:rsid w:val="511A63A7"/>
    <w:rsid w:val="51257DF8"/>
    <w:rsid w:val="516632E8"/>
    <w:rsid w:val="517D33EF"/>
    <w:rsid w:val="51AE8CBD"/>
    <w:rsid w:val="51C075FE"/>
    <w:rsid w:val="51C31209"/>
    <w:rsid w:val="51E940BF"/>
    <w:rsid w:val="51EF6452"/>
    <w:rsid w:val="525735F4"/>
    <w:rsid w:val="5269444C"/>
    <w:rsid w:val="52731DA3"/>
    <w:rsid w:val="528535F0"/>
    <w:rsid w:val="52A53F30"/>
    <w:rsid w:val="52C32922"/>
    <w:rsid w:val="52CC1551"/>
    <w:rsid w:val="52EE7A6D"/>
    <w:rsid w:val="52FA5A45"/>
    <w:rsid w:val="53526B53"/>
    <w:rsid w:val="53556F35"/>
    <w:rsid w:val="53BF7BD9"/>
    <w:rsid w:val="53D3FDEF"/>
    <w:rsid w:val="53FC4F47"/>
    <w:rsid w:val="53FDE2C1"/>
    <w:rsid w:val="5433528A"/>
    <w:rsid w:val="54723517"/>
    <w:rsid w:val="54880AC9"/>
    <w:rsid w:val="54AB0955"/>
    <w:rsid w:val="54FAA050"/>
    <w:rsid w:val="55010D86"/>
    <w:rsid w:val="550C0283"/>
    <w:rsid w:val="552371D2"/>
    <w:rsid w:val="552E3948"/>
    <w:rsid w:val="557F020E"/>
    <w:rsid w:val="557F654A"/>
    <w:rsid w:val="55FEAAFE"/>
    <w:rsid w:val="5606754E"/>
    <w:rsid w:val="56437F43"/>
    <w:rsid w:val="5648519D"/>
    <w:rsid w:val="5678766E"/>
    <w:rsid w:val="567E245B"/>
    <w:rsid w:val="56844EE4"/>
    <w:rsid w:val="5694006B"/>
    <w:rsid w:val="56C5C952"/>
    <w:rsid w:val="56FF1F73"/>
    <w:rsid w:val="56FFDD4C"/>
    <w:rsid w:val="573A79D4"/>
    <w:rsid w:val="574D17C9"/>
    <w:rsid w:val="575F06F8"/>
    <w:rsid w:val="57671241"/>
    <w:rsid w:val="576715AB"/>
    <w:rsid w:val="577AA726"/>
    <w:rsid w:val="577B49A5"/>
    <w:rsid w:val="577FBB3A"/>
    <w:rsid w:val="578B6D9C"/>
    <w:rsid w:val="57A92BA8"/>
    <w:rsid w:val="57AF4B39"/>
    <w:rsid w:val="57B2722B"/>
    <w:rsid w:val="57D04748"/>
    <w:rsid w:val="57E72BE2"/>
    <w:rsid w:val="57EF19C2"/>
    <w:rsid w:val="57EF6D58"/>
    <w:rsid w:val="57F7370C"/>
    <w:rsid w:val="57FA9444"/>
    <w:rsid w:val="57FC2FA1"/>
    <w:rsid w:val="57FFEB6C"/>
    <w:rsid w:val="5819723F"/>
    <w:rsid w:val="58985761"/>
    <w:rsid w:val="58C5343C"/>
    <w:rsid w:val="58DB781E"/>
    <w:rsid w:val="58E11311"/>
    <w:rsid w:val="58EC5CF8"/>
    <w:rsid w:val="58F17AF2"/>
    <w:rsid w:val="59671B63"/>
    <w:rsid w:val="59925BCE"/>
    <w:rsid w:val="59AC65F1"/>
    <w:rsid w:val="59FD8F8C"/>
    <w:rsid w:val="5A1C2C5F"/>
    <w:rsid w:val="5A2D179C"/>
    <w:rsid w:val="5A311F5D"/>
    <w:rsid w:val="5A3A47FD"/>
    <w:rsid w:val="5A3F10BE"/>
    <w:rsid w:val="5A624EC0"/>
    <w:rsid w:val="5A6634A6"/>
    <w:rsid w:val="5AA76B72"/>
    <w:rsid w:val="5AB12BA4"/>
    <w:rsid w:val="5B4F0A85"/>
    <w:rsid w:val="5B6B762A"/>
    <w:rsid w:val="5B6E24A8"/>
    <w:rsid w:val="5B6FC999"/>
    <w:rsid w:val="5B7F5C40"/>
    <w:rsid w:val="5B884D00"/>
    <w:rsid w:val="5B935720"/>
    <w:rsid w:val="5BBC0DE3"/>
    <w:rsid w:val="5BF947AD"/>
    <w:rsid w:val="5BFD1688"/>
    <w:rsid w:val="5C223F70"/>
    <w:rsid w:val="5CEF70CC"/>
    <w:rsid w:val="5CFD5366"/>
    <w:rsid w:val="5CFF656C"/>
    <w:rsid w:val="5D2F65CF"/>
    <w:rsid w:val="5D3C5EBD"/>
    <w:rsid w:val="5D464168"/>
    <w:rsid w:val="5D5FDC2B"/>
    <w:rsid w:val="5D7D7F0D"/>
    <w:rsid w:val="5D9745C9"/>
    <w:rsid w:val="5DB13842"/>
    <w:rsid w:val="5DEA02F5"/>
    <w:rsid w:val="5DEC406C"/>
    <w:rsid w:val="5DEC8ABD"/>
    <w:rsid w:val="5DF60866"/>
    <w:rsid w:val="5DFF66D0"/>
    <w:rsid w:val="5E023364"/>
    <w:rsid w:val="5E051412"/>
    <w:rsid w:val="5E377F6E"/>
    <w:rsid w:val="5E3F801F"/>
    <w:rsid w:val="5E450C60"/>
    <w:rsid w:val="5E6EF647"/>
    <w:rsid w:val="5EA258F8"/>
    <w:rsid w:val="5EAA32C0"/>
    <w:rsid w:val="5EAFB94B"/>
    <w:rsid w:val="5EBFF4A0"/>
    <w:rsid w:val="5ECBD84C"/>
    <w:rsid w:val="5ECC15C6"/>
    <w:rsid w:val="5ED76390"/>
    <w:rsid w:val="5EDF0F1F"/>
    <w:rsid w:val="5EF511B2"/>
    <w:rsid w:val="5EFBA52D"/>
    <w:rsid w:val="5F4E2651"/>
    <w:rsid w:val="5F5794D2"/>
    <w:rsid w:val="5F703D22"/>
    <w:rsid w:val="5F7D339D"/>
    <w:rsid w:val="5FAC8767"/>
    <w:rsid w:val="5FAF44EC"/>
    <w:rsid w:val="5FB71091"/>
    <w:rsid w:val="5FB7CC57"/>
    <w:rsid w:val="5FB928CC"/>
    <w:rsid w:val="5FBE24E9"/>
    <w:rsid w:val="5FBE8BB5"/>
    <w:rsid w:val="5FC56958"/>
    <w:rsid w:val="5FCD6435"/>
    <w:rsid w:val="5FCF0419"/>
    <w:rsid w:val="5FDCE1C0"/>
    <w:rsid w:val="5FEBBC8B"/>
    <w:rsid w:val="5FEEF932"/>
    <w:rsid w:val="5FEF150A"/>
    <w:rsid w:val="5FEFF02C"/>
    <w:rsid w:val="5FF9B917"/>
    <w:rsid w:val="5FFE2445"/>
    <w:rsid w:val="60527A5A"/>
    <w:rsid w:val="60C44C0A"/>
    <w:rsid w:val="60D94142"/>
    <w:rsid w:val="60DC532C"/>
    <w:rsid w:val="60E95091"/>
    <w:rsid w:val="60EE7D06"/>
    <w:rsid w:val="60F64235"/>
    <w:rsid w:val="60F74F1C"/>
    <w:rsid w:val="60FA7A83"/>
    <w:rsid w:val="612620E7"/>
    <w:rsid w:val="61516758"/>
    <w:rsid w:val="61982B99"/>
    <w:rsid w:val="619842AB"/>
    <w:rsid w:val="61AF6B72"/>
    <w:rsid w:val="61D9683E"/>
    <w:rsid w:val="61DB3EB4"/>
    <w:rsid w:val="61EE28E0"/>
    <w:rsid w:val="61F43CCA"/>
    <w:rsid w:val="62125FEA"/>
    <w:rsid w:val="62874888"/>
    <w:rsid w:val="62D273FD"/>
    <w:rsid w:val="62FA5031"/>
    <w:rsid w:val="62FFABA9"/>
    <w:rsid w:val="630064E1"/>
    <w:rsid w:val="630602D4"/>
    <w:rsid w:val="63276E0E"/>
    <w:rsid w:val="6333492C"/>
    <w:rsid w:val="636651A3"/>
    <w:rsid w:val="6375E922"/>
    <w:rsid w:val="63862DD6"/>
    <w:rsid w:val="63C55915"/>
    <w:rsid w:val="63D45385"/>
    <w:rsid w:val="642C75B3"/>
    <w:rsid w:val="642D2D86"/>
    <w:rsid w:val="64567167"/>
    <w:rsid w:val="64673AFA"/>
    <w:rsid w:val="64900BCD"/>
    <w:rsid w:val="64A5129B"/>
    <w:rsid w:val="64BA0E9E"/>
    <w:rsid w:val="64D2C87A"/>
    <w:rsid w:val="64F84238"/>
    <w:rsid w:val="64FD40C1"/>
    <w:rsid w:val="6558532E"/>
    <w:rsid w:val="65777EA0"/>
    <w:rsid w:val="657C49C2"/>
    <w:rsid w:val="65BC62F2"/>
    <w:rsid w:val="65E51F03"/>
    <w:rsid w:val="65ED6F3E"/>
    <w:rsid w:val="65FA213D"/>
    <w:rsid w:val="65FBAF09"/>
    <w:rsid w:val="65FF0F9C"/>
    <w:rsid w:val="664A6E9F"/>
    <w:rsid w:val="664B3B67"/>
    <w:rsid w:val="66572EE7"/>
    <w:rsid w:val="6677AB01"/>
    <w:rsid w:val="66782D53"/>
    <w:rsid w:val="667F71DF"/>
    <w:rsid w:val="66927115"/>
    <w:rsid w:val="66B37FF2"/>
    <w:rsid w:val="66FA52C8"/>
    <w:rsid w:val="66FF827D"/>
    <w:rsid w:val="673239CD"/>
    <w:rsid w:val="674A664C"/>
    <w:rsid w:val="6757FF48"/>
    <w:rsid w:val="6768CDCA"/>
    <w:rsid w:val="67776D6D"/>
    <w:rsid w:val="6777A79E"/>
    <w:rsid w:val="677F4EFA"/>
    <w:rsid w:val="678A5BEB"/>
    <w:rsid w:val="6796CF05"/>
    <w:rsid w:val="679D7807"/>
    <w:rsid w:val="67A6881B"/>
    <w:rsid w:val="67B67B26"/>
    <w:rsid w:val="67FF7CB8"/>
    <w:rsid w:val="68055D89"/>
    <w:rsid w:val="68120552"/>
    <w:rsid w:val="681D7EF8"/>
    <w:rsid w:val="68245751"/>
    <w:rsid w:val="68875A41"/>
    <w:rsid w:val="68B00AAF"/>
    <w:rsid w:val="68B73A13"/>
    <w:rsid w:val="68DB1045"/>
    <w:rsid w:val="69042172"/>
    <w:rsid w:val="69185EEA"/>
    <w:rsid w:val="696C606D"/>
    <w:rsid w:val="697165B8"/>
    <w:rsid w:val="69756F17"/>
    <w:rsid w:val="6981049D"/>
    <w:rsid w:val="69A516F2"/>
    <w:rsid w:val="69BD67D3"/>
    <w:rsid w:val="69C62071"/>
    <w:rsid w:val="6A53815E"/>
    <w:rsid w:val="6A6C02D4"/>
    <w:rsid w:val="6A9D0490"/>
    <w:rsid w:val="6AA11A43"/>
    <w:rsid w:val="6AB97D3D"/>
    <w:rsid w:val="6AE57108"/>
    <w:rsid w:val="6AE735E1"/>
    <w:rsid w:val="6AED58D1"/>
    <w:rsid w:val="6AFC42CD"/>
    <w:rsid w:val="6AFF2D65"/>
    <w:rsid w:val="6B0B595C"/>
    <w:rsid w:val="6B3B3A21"/>
    <w:rsid w:val="6B7468F9"/>
    <w:rsid w:val="6B7F248C"/>
    <w:rsid w:val="6B871C35"/>
    <w:rsid w:val="6B8C7E9B"/>
    <w:rsid w:val="6B9B0F3F"/>
    <w:rsid w:val="6B9F1EA0"/>
    <w:rsid w:val="6B9F87E5"/>
    <w:rsid w:val="6BA7C618"/>
    <w:rsid w:val="6BAD65A2"/>
    <w:rsid w:val="6BB5B0A3"/>
    <w:rsid w:val="6BB9E1F0"/>
    <w:rsid w:val="6BCE13D8"/>
    <w:rsid w:val="6BDD8B93"/>
    <w:rsid w:val="6BE50418"/>
    <w:rsid w:val="6BF36704"/>
    <w:rsid w:val="6BFBC140"/>
    <w:rsid w:val="6BFD4EB3"/>
    <w:rsid w:val="6BFE9492"/>
    <w:rsid w:val="6BFF6FE5"/>
    <w:rsid w:val="6C024248"/>
    <w:rsid w:val="6C185E45"/>
    <w:rsid w:val="6C7E9F43"/>
    <w:rsid w:val="6C9528EA"/>
    <w:rsid w:val="6CA1072A"/>
    <w:rsid w:val="6CDB24D6"/>
    <w:rsid w:val="6CDF0845"/>
    <w:rsid w:val="6CEFD7A2"/>
    <w:rsid w:val="6CFBDA47"/>
    <w:rsid w:val="6D034EF9"/>
    <w:rsid w:val="6D3E6FFB"/>
    <w:rsid w:val="6D4130B6"/>
    <w:rsid w:val="6D512539"/>
    <w:rsid w:val="6D633D51"/>
    <w:rsid w:val="6D75B897"/>
    <w:rsid w:val="6D7B1546"/>
    <w:rsid w:val="6D9C2A37"/>
    <w:rsid w:val="6DA7D99F"/>
    <w:rsid w:val="6DAFCDED"/>
    <w:rsid w:val="6DBB6B63"/>
    <w:rsid w:val="6DCF1E82"/>
    <w:rsid w:val="6DCFDBD8"/>
    <w:rsid w:val="6DEF05B9"/>
    <w:rsid w:val="6DF5BAC5"/>
    <w:rsid w:val="6DF66E44"/>
    <w:rsid w:val="6DFB6194"/>
    <w:rsid w:val="6DFC63E7"/>
    <w:rsid w:val="6DFE8B3E"/>
    <w:rsid w:val="6E2022AA"/>
    <w:rsid w:val="6E273307"/>
    <w:rsid w:val="6E451898"/>
    <w:rsid w:val="6E5C0070"/>
    <w:rsid w:val="6E6C2765"/>
    <w:rsid w:val="6E7467DF"/>
    <w:rsid w:val="6E774963"/>
    <w:rsid w:val="6E8C5880"/>
    <w:rsid w:val="6E9D0006"/>
    <w:rsid w:val="6EAF6F25"/>
    <w:rsid w:val="6EBB1850"/>
    <w:rsid w:val="6EBC10DA"/>
    <w:rsid w:val="6EBDD930"/>
    <w:rsid w:val="6EC97359"/>
    <w:rsid w:val="6EDE1075"/>
    <w:rsid w:val="6EEEE97A"/>
    <w:rsid w:val="6EEF0F79"/>
    <w:rsid w:val="6EF15B7E"/>
    <w:rsid w:val="6EFA90E1"/>
    <w:rsid w:val="6EFD0A9C"/>
    <w:rsid w:val="6EFE9751"/>
    <w:rsid w:val="6F1C7986"/>
    <w:rsid w:val="6F455DFD"/>
    <w:rsid w:val="6F6C3060"/>
    <w:rsid w:val="6F6E4368"/>
    <w:rsid w:val="6F7574AA"/>
    <w:rsid w:val="6F75A037"/>
    <w:rsid w:val="6F973CE6"/>
    <w:rsid w:val="6F9F7AF0"/>
    <w:rsid w:val="6FCB5368"/>
    <w:rsid w:val="6FDB4833"/>
    <w:rsid w:val="6FDBE8BE"/>
    <w:rsid w:val="6FE38D93"/>
    <w:rsid w:val="6FEA772B"/>
    <w:rsid w:val="6FEE6D85"/>
    <w:rsid w:val="6FF294AB"/>
    <w:rsid w:val="6FF6C1D3"/>
    <w:rsid w:val="6FF71B8E"/>
    <w:rsid w:val="6FF769E1"/>
    <w:rsid w:val="6FF97B99"/>
    <w:rsid w:val="6FFA2E34"/>
    <w:rsid w:val="6FFB0A3D"/>
    <w:rsid w:val="6FFB327D"/>
    <w:rsid w:val="6FFBCC76"/>
    <w:rsid w:val="6FFE0918"/>
    <w:rsid w:val="6FFF88E0"/>
    <w:rsid w:val="7055005C"/>
    <w:rsid w:val="708F43DC"/>
    <w:rsid w:val="70C15425"/>
    <w:rsid w:val="70F85E86"/>
    <w:rsid w:val="710679F1"/>
    <w:rsid w:val="71236046"/>
    <w:rsid w:val="71335D85"/>
    <w:rsid w:val="713BDAE9"/>
    <w:rsid w:val="71456DE1"/>
    <w:rsid w:val="71B371DA"/>
    <w:rsid w:val="71BE5B9C"/>
    <w:rsid w:val="71DC26AD"/>
    <w:rsid w:val="72041A52"/>
    <w:rsid w:val="728A3975"/>
    <w:rsid w:val="72AC457D"/>
    <w:rsid w:val="72C50468"/>
    <w:rsid w:val="72C51E0B"/>
    <w:rsid w:val="72C74223"/>
    <w:rsid w:val="72E77E64"/>
    <w:rsid w:val="72EC5F00"/>
    <w:rsid w:val="72FC170B"/>
    <w:rsid w:val="73045AE7"/>
    <w:rsid w:val="731B0061"/>
    <w:rsid w:val="733C04C3"/>
    <w:rsid w:val="738815C8"/>
    <w:rsid w:val="7397B91B"/>
    <w:rsid w:val="739F26B1"/>
    <w:rsid w:val="73B145AC"/>
    <w:rsid w:val="73B71BC3"/>
    <w:rsid w:val="73BF514E"/>
    <w:rsid w:val="73EE3E8D"/>
    <w:rsid w:val="73F9041B"/>
    <w:rsid w:val="74124A9E"/>
    <w:rsid w:val="74172E26"/>
    <w:rsid w:val="74457754"/>
    <w:rsid w:val="74615660"/>
    <w:rsid w:val="747CE3A0"/>
    <w:rsid w:val="7492288E"/>
    <w:rsid w:val="74A75A31"/>
    <w:rsid w:val="74DBF66C"/>
    <w:rsid w:val="74DC073A"/>
    <w:rsid w:val="74E788F1"/>
    <w:rsid w:val="74EDB7C1"/>
    <w:rsid w:val="74FE44D8"/>
    <w:rsid w:val="74FF012C"/>
    <w:rsid w:val="7512048A"/>
    <w:rsid w:val="751F53F7"/>
    <w:rsid w:val="752BD9F5"/>
    <w:rsid w:val="756268CF"/>
    <w:rsid w:val="756D21C5"/>
    <w:rsid w:val="7573623A"/>
    <w:rsid w:val="757BD6A4"/>
    <w:rsid w:val="757E2C76"/>
    <w:rsid w:val="75B521E3"/>
    <w:rsid w:val="75C7139F"/>
    <w:rsid w:val="75EF764D"/>
    <w:rsid w:val="75FD08FD"/>
    <w:rsid w:val="75FEE9BF"/>
    <w:rsid w:val="765E250D"/>
    <w:rsid w:val="7673B75E"/>
    <w:rsid w:val="76AAC75F"/>
    <w:rsid w:val="76BF6DEA"/>
    <w:rsid w:val="76C60639"/>
    <w:rsid w:val="76FF27E7"/>
    <w:rsid w:val="771F1473"/>
    <w:rsid w:val="772B53DE"/>
    <w:rsid w:val="773FE791"/>
    <w:rsid w:val="774EBF41"/>
    <w:rsid w:val="775FDCBC"/>
    <w:rsid w:val="777F4144"/>
    <w:rsid w:val="778732A8"/>
    <w:rsid w:val="778E6843"/>
    <w:rsid w:val="77A68609"/>
    <w:rsid w:val="77AF736F"/>
    <w:rsid w:val="77B714F4"/>
    <w:rsid w:val="77BD4EC8"/>
    <w:rsid w:val="77BE3DC1"/>
    <w:rsid w:val="77BFEC6F"/>
    <w:rsid w:val="77BFEDCC"/>
    <w:rsid w:val="77D21803"/>
    <w:rsid w:val="77D3CE19"/>
    <w:rsid w:val="77DF6211"/>
    <w:rsid w:val="77E22FE1"/>
    <w:rsid w:val="77E9AC6F"/>
    <w:rsid w:val="77EDE746"/>
    <w:rsid w:val="77F7BD6B"/>
    <w:rsid w:val="77F7FD7D"/>
    <w:rsid w:val="77FBAE10"/>
    <w:rsid w:val="77FD3CC7"/>
    <w:rsid w:val="77FDD023"/>
    <w:rsid w:val="77FEDFF7"/>
    <w:rsid w:val="782214F6"/>
    <w:rsid w:val="782C0BF4"/>
    <w:rsid w:val="78610CE2"/>
    <w:rsid w:val="787455DB"/>
    <w:rsid w:val="78BFF1A5"/>
    <w:rsid w:val="78C133F5"/>
    <w:rsid w:val="78D7D68C"/>
    <w:rsid w:val="78EF1114"/>
    <w:rsid w:val="791039B0"/>
    <w:rsid w:val="791E2410"/>
    <w:rsid w:val="793D5791"/>
    <w:rsid w:val="7976447B"/>
    <w:rsid w:val="797D8664"/>
    <w:rsid w:val="7980033D"/>
    <w:rsid w:val="79944BA3"/>
    <w:rsid w:val="79B9661A"/>
    <w:rsid w:val="79C52EC9"/>
    <w:rsid w:val="79CF2A72"/>
    <w:rsid w:val="79D52962"/>
    <w:rsid w:val="79D7B137"/>
    <w:rsid w:val="79DB4BF4"/>
    <w:rsid w:val="79F3F289"/>
    <w:rsid w:val="79F63320"/>
    <w:rsid w:val="79F95D48"/>
    <w:rsid w:val="79FA26B4"/>
    <w:rsid w:val="79FF5EB1"/>
    <w:rsid w:val="7A1332D6"/>
    <w:rsid w:val="7A1C1C32"/>
    <w:rsid w:val="7A1D19DD"/>
    <w:rsid w:val="7A361163"/>
    <w:rsid w:val="7A6F0C44"/>
    <w:rsid w:val="7A76B95A"/>
    <w:rsid w:val="7A8F62A0"/>
    <w:rsid w:val="7AB343CE"/>
    <w:rsid w:val="7AB85760"/>
    <w:rsid w:val="7AB9FB20"/>
    <w:rsid w:val="7AD12A89"/>
    <w:rsid w:val="7AD137C4"/>
    <w:rsid w:val="7ADB43B6"/>
    <w:rsid w:val="7AE87E94"/>
    <w:rsid w:val="7AFB6EA6"/>
    <w:rsid w:val="7AFD6B01"/>
    <w:rsid w:val="7AFEFC2A"/>
    <w:rsid w:val="7AFFC03A"/>
    <w:rsid w:val="7B1455B4"/>
    <w:rsid w:val="7B1D3249"/>
    <w:rsid w:val="7B36114D"/>
    <w:rsid w:val="7B372EE2"/>
    <w:rsid w:val="7B3C250B"/>
    <w:rsid w:val="7B3E0F62"/>
    <w:rsid w:val="7B4D0593"/>
    <w:rsid w:val="7B5748F0"/>
    <w:rsid w:val="7B595907"/>
    <w:rsid w:val="7B77C33E"/>
    <w:rsid w:val="7B7F293E"/>
    <w:rsid w:val="7B8111B3"/>
    <w:rsid w:val="7B8D5131"/>
    <w:rsid w:val="7B9A12A3"/>
    <w:rsid w:val="7BB7F4E5"/>
    <w:rsid w:val="7BBF3908"/>
    <w:rsid w:val="7BC1205C"/>
    <w:rsid w:val="7BC2297A"/>
    <w:rsid w:val="7BC7152F"/>
    <w:rsid w:val="7BCF2F12"/>
    <w:rsid w:val="7BCF90CA"/>
    <w:rsid w:val="7BD7780A"/>
    <w:rsid w:val="7BDF96F2"/>
    <w:rsid w:val="7BE3778D"/>
    <w:rsid w:val="7BEB00EC"/>
    <w:rsid w:val="7BEE18B2"/>
    <w:rsid w:val="7BF4C28E"/>
    <w:rsid w:val="7BFB4D10"/>
    <w:rsid w:val="7BFB7BDD"/>
    <w:rsid w:val="7BFD53DA"/>
    <w:rsid w:val="7BFE6AE3"/>
    <w:rsid w:val="7BFECD45"/>
    <w:rsid w:val="7BFEF13F"/>
    <w:rsid w:val="7BFFEEBB"/>
    <w:rsid w:val="7C592A6F"/>
    <w:rsid w:val="7C7B66D9"/>
    <w:rsid w:val="7C7C0E91"/>
    <w:rsid w:val="7C7D5231"/>
    <w:rsid w:val="7C7F07DC"/>
    <w:rsid w:val="7C7F478B"/>
    <w:rsid w:val="7CA96E18"/>
    <w:rsid w:val="7CAD52DB"/>
    <w:rsid w:val="7CBCC0A6"/>
    <w:rsid w:val="7CBD64BB"/>
    <w:rsid w:val="7CBF03BF"/>
    <w:rsid w:val="7CC13530"/>
    <w:rsid w:val="7CEBCAE2"/>
    <w:rsid w:val="7CF534D2"/>
    <w:rsid w:val="7CFE2432"/>
    <w:rsid w:val="7CFF8DE3"/>
    <w:rsid w:val="7D173F72"/>
    <w:rsid w:val="7D2203E4"/>
    <w:rsid w:val="7D3FEF73"/>
    <w:rsid w:val="7D77EFD7"/>
    <w:rsid w:val="7D7E1A8A"/>
    <w:rsid w:val="7D7F3EF3"/>
    <w:rsid w:val="7D7F78CE"/>
    <w:rsid w:val="7D8A61B4"/>
    <w:rsid w:val="7DA34D1D"/>
    <w:rsid w:val="7DA5355A"/>
    <w:rsid w:val="7DAF9283"/>
    <w:rsid w:val="7DB9B34E"/>
    <w:rsid w:val="7DBBF45F"/>
    <w:rsid w:val="7DBF942E"/>
    <w:rsid w:val="7DCF65FB"/>
    <w:rsid w:val="7DDD7559"/>
    <w:rsid w:val="7DE72626"/>
    <w:rsid w:val="7DEFBCDE"/>
    <w:rsid w:val="7DF54738"/>
    <w:rsid w:val="7DF6D659"/>
    <w:rsid w:val="7DF9C082"/>
    <w:rsid w:val="7DFA6AC8"/>
    <w:rsid w:val="7DFBD349"/>
    <w:rsid w:val="7DFCE809"/>
    <w:rsid w:val="7DFDED51"/>
    <w:rsid w:val="7DFE59D1"/>
    <w:rsid w:val="7DFF7F2C"/>
    <w:rsid w:val="7DFFF5D8"/>
    <w:rsid w:val="7E1D2A91"/>
    <w:rsid w:val="7E4C1C75"/>
    <w:rsid w:val="7E4F0DAA"/>
    <w:rsid w:val="7E656269"/>
    <w:rsid w:val="7E6721B3"/>
    <w:rsid w:val="7E6EBF04"/>
    <w:rsid w:val="7E7B321B"/>
    <w:rsid w:val="7E8E2148"/>
    <w:rsid w:val="7E8E357B"/>
    <w:rsid w:val="7E948C5D"/>
    <w:rsid w:val="7E977DAE"/>
    <w:rsid w:val="7EA12A63"/>
    <w:rsid w:val="7EB101BF"/>
    <w:rsid w:val="7EB7087C"/>
    <w:rsid w:val="7EBD60B9"/>
    <w:rsid w:val="7EBE4362"/>
    <w:rsid w:val="7EBF9CDD"/>
    <w:rsid w:val="7EC59B18"/>
    <w:rsid w:val="7ECF3BE5"/>
    <w:rsid w:val="7EDDB0BF"/>
    <w:rsid w:val="7EDF8BE0"/>
    <w:rsid w:val="7EF526D3"/>
    <w:rsid w:val="7EF719DF"/>
    <w:rsid w:val="7EF8305A"/>
    <w:rsid w:val="7EFB6D07"/>
    <w:rsid w:val="7EFB902D"/>
    <w:rsid w:val="7EFCFFE6"/>
    <w:rsid w:val="7EFD13F1"/>
    <w:rsid w:val="7EFDC423"/>
    <w:rsid w:val="7EFDCCD0"/>
    <w:rsid w:val="7F0384B3"/>
    <w:rsid w:val="7F0BA7E7"/>
    <w:rsid w:val="7F2469B4"/>
    <w:rsid w:val="7F2F183D"/>
    <w:rsid w:val="7F2F2CAE"/>
    <w:rsid w:val="7F379AA9"/>
    <w:rsid w:val="7F3C1B79"/>
    <w:rsid w:val="7F3C5993"/>
    <w:rsid w:val="7F57107A"/>
    <w:rsid w:val="7F5A9732"/>
    <w:rsid w:val="7F5FC2A4"/>
    <w:rsid w:val="7F6B0C54"/>
    <w:rsid w:val="7F6CA419"/>
    <w:rsid w:val="7F6F9674"/>
    <w:rsid w:val="7F75ABD7"/>
    <w:rsid w:val="7F7A284E"/>
    <w:rsid w:val="7F7D16F3"/>
    <w:rsid w:val="7F7EDCD4"/>
    <w:rsid w:val="7F7FDB47"/>
    <w:rsid w:val="7F962046"/>
    <w:rsid w:val="7F9ED534"/>
    <w:rsid w:val="7F9EF24C"/>
    <w:rsid w:val="7F9F1FB8"/>
    <w:rsid w:val="7F9FA0C0"/>
    <w:rsid w:val="7FABCFC8"/>
    <w:rsid w:val="7FAC7A66"/>
    <w:rsid w:val="7FAD5705"/>
    <w:rsid w:val="7FAF1C60"/>
    <w:rsid w:val="7FAF2DAF"/>
    <w:rsid w:val="7FAF31D1"/>
    <w:rsid w:val="7FB374BD"/>
    <w:rsid w:val="7FB55F05"/>
    <w:rsid w:val="7FB5F95C"/>
    <w:rsid w:val="7FB78DBD"/>
    <w:rsid w:val="7FBABD25"/>
    <w:rsid w:val="7FBF5484"/>
    <w:rsid w:val="7FC503B1"/>
    <w:rsid w:val="7FCF4C69"/>
    <w:rsid w:val="7FD8A5BC"/>
    <w:rsid w:val="7FDA75FC"/>
    <w:rsid w:val="7FDAA43C"/>
    <w:rsid w:val="7FDF8C7D"/>
    <w:rsid w:val="7FDFEE25"/>
    <w:rsid w:val="7FDFF9D0"/>
    <w:rsid w:val="7FE8E718"/>
    <w:rsid w:val="7FEA64A3"/>
    <w:rsid w:val="7FF050EB"/>
    <w:rsid w:val="7FF1DEE5"/>
    <w:rsid w:val="7FF2D99B"/>
    <w:rsid w:val="7FF518D6"/>
    <w:rsid w:val="7FF5CFDC"/>
    <w:rsid w:val="7FF74085"/>
    <w:rsid w:val="7FF782AA"/>
    <w:rsid w:val="7FF8CB8F"/>
    <w:rsid w:val="7FFA0A01"/>
    <w:rsid w:val="7FFA4DA8"/>
    <w:rsid w:val="7FFB0058"/>
    <w:rsid w:val="7FFB64C5"/>
    <w:rsid w:val="7FFBC30C"/>
    <w:rsid w:val="7FFBCD4C"/>
    <w:rsid w:val="7FFCB36D"/>
    <w:rsid w:val="7FFD1408"/>
    <w:rsid w:val="7FFD71D4"/>
    <w:rsid w:val="7FFF0665"/>
    <w:rsid w:val="7FFF4A6E"/>
    <w:rsid w:val="7FFFA516"/>
    <w:rsid w:val="83F76315"/>
    <w:rsid w:val="86FF9DE8"/>
    <w:rsid w:val="87F72A66"/>
    <w:rsid w:val="8B7FB3E3"/>
    <w:rsid w:val="8BD79A3B"/>
    <w:rsid w:val="8BFF89AE"/>
    <w:rsid w:val="8DD73D82"/>
    <w:rsid w:val="8EDD538B"/>
    <w:rsid w:val="8F5F2AD0"/>
    <w:rsid w:val="8FED9E32"/>
    <w:rsid w:val="8FFDD9FE"/>
    <w:rsid w:val="957D2533"/>
    <w:rsid w:val="97632BB9"/>
    <w:rsid w:val="97DD2593"/>
    <w:rsid w:val="99890E17"/>
    <w:rsid w:val="99FBAD06"/>
    <w:rsid w:val="9ABFA4ED"/>
    <w:rsid w:val="9BAF7650"/>
    <w:rsid w:val="9BC75553"/>
    <w:rsid w:val="9BFDE5DC"/>
    <w:rsid w:val="9BFF4700"/>
    <w:rsid w:val="9CBF8238"/>
    <w:rsid w:val="9CF6B9F8"/>
    <w:rsid w:val="9D4F41A2"/>
    <w:rsid w:val="9D7ED206"/>
    <w:rsid w:val="9DEFA8DC"/>
    <w:rsid w:val="9EBBE8AC"/>
    <w:rsid w:val="9EF9E5C7"/>
    <w:rsid w:val="9F5EF057"/>
    <w:rsid w:val="9F6B7214"/>
    <w:rsid w:val="9F7F9071"/>
    <w:rsid w:val="9FBB3373"/>
    <w:rsid w:val="9FBF7998"/>
    <w:rsid w:val="9FD6D021"/>
    <w:rsid w:val="9FDF7C07"/>
    <w:rsid w:val="9FFC72B5"/>
    <w:rsid w:val="9FFEACA0"/>
    <w:rsid w:val="9FFF4E19"/>
    <w:rsid w:val="A3FF8DB3"/>
    <w:rsid w:val="A4F35262"/>
    <w:rsid w:val="A5AD7649"/>
    <w:rsid w:val="A6D47757"/>
    <w:rsid w:val="A6EF33C2"/>
    <w:rsid w:val="A7BBB12C"/>
    <w:rsid w:val="A7EBD257"/>
    <w:rsid w:val="A7F7851D"/>
    <w:rsid w:val="AAF7A545"/>
    <w:rsid w:val="AAFF1A3F"/>
    <w:rsid w:val="ABDE253D"/>
    <w:rsid w:val="ABDF3B50"/>
    <w:rsid w:val="ABDF85CA"/>
    <w:rsid w:val="ACB76CEA"/>
    <w:rsid w:val="AD3328D1"/>
    <w:rsid w:val="ADFFE4A6"/>
    <w:rsid w:val="AE6972A4"/>
    <w:rsid w:val="AEF8ED42"/>
    <w:rsid w:val="AEFEA9A1"/>
    <w:rsid w:val="AEFF68DB"/>
    <w:rsid w:val="AF442106"/>
    <w:rsid w:val="AF6F4500"/>
    <w:rsid w:val="AFBE6E81"/>
    <w:rsid w:val="AFEB884D"/>
    <w:rsid w:val="AFEDEA34"/>
    <w:rsid w:val="AFEEFC92"/>
    <w:rsid w:val="AFF19E08"/>
    <w:rsid w:val="AFFEB044"/>
    <w:rsid w:val="B0DF0E2D"/>
    <w:rsid w:val="B2E2E8E6"/>
    <w:rsid w:val="B2FB0494"/>
    <w:rsid w:val="B5572A96"/>
    <w:rsid w:val="B55F1E1B"/>
    <w:rsid w:val="B5B41572"/>
    <w:rsid w:val="B5B84799"/>
    <w:rsid w:val="B5FBBD20"/>
    <w:rsid w:val="B5FFC668"/>
    <w:rsid w:val="B6667669"/>
    <w:rsid w:val="B6BB5942"/>
    <w:rsid w:val="B6BFDDFB"/>
    <w:rsid w:val="B6CB3D28"/>
    <w:rsid w:val="B6DF1880"/>
    <w:rsid w:val="B6DF9B97"/>
    <w:rsid w:val="B73750BB"/>
    <w:rsid w:val="B7BCE8D1"/>
    <w:rsid w:val="B7D9E508"/>
    <w:rsid w:val="B7DF3E5E"/>
    <w:rsid w:val="B7E2AE29"/>
    <w:rsid w:val="B7EEA77C"/>
    <w:rsid w:val="B7FC19A3"/>
    <w:rsid w:val="B7FDCF38"/>
    <w:rsid w:val="B7FFAE1E"/>
    <w:rsid w:val="B9DA7E77"/>
    <w:rsid w:val="B9DF66D9"/>
    <w:rsid w:val="B9F78FBF"/>
    <w:rsid w:val="BA4B0E6B"/>
    <w:rsid w:val="BA7B23C6"/>
    <w:rsid w:val="BA7D4FBC"/>
    <w:rsid w:val="BADEC362"/>
    <w:rsid w:val="BAF3FD4E"/>
    <w:rsid w:val="BB5EA0D2"/>
    <w:rsid w:val="BBBD6AEA"/>
    <w:rsid w:val="BBBF8F18"/>
    <w:rsid w:val="BBCC1D6E"/>
    <w:rsid w:val="BBDF86AF"/>
    <w:rsid w:val="BBDF8FB6"/>
    <w:rsid w:val="BBEA8CA7"/>
    <w:rsid w:val="BBF3FC70"/>
    <w:rsid w:val="BBFF524D"/>
    <w:rsid w:val="BC3D5346"/>
    <w:rsid w:val="BC67BA90"/>
    <w:rsid w:val="BCAF23B6"/>
    <w:rsid w:val="BCE978A7"/>
    <w:rsid w:val="BCEDD937"/>
    <w:rsid w:val="BCF7B449"/>
    <w:rsid w:val="BD3FCA94"/>
    <w:rsid w:val="BD9DA4E1"/>
    <w:rsid w:val="BDDF6951"/>
    <w:rsid w:val="BDEF1AEF"/>
    <w:rsid w:val="BDF3AB7B"/>
    <w:rsid w:val="BDFF991E"/>
    <w:rsid w:val="BE170C28"/>
    <w:rsid w:val="BEBF1AA6"/>
    <w:rsid w:val="BEBF58E4"/>
    <w:rsid w:val="BEEF5783"/>
    <w:rsid w:val="BEFD3D19"/>
    <w:rsid w:val="BEFF5E55"/>
    <w:rsid w:val="BEFF6F0B"/>
    <w:rsid w:val="BF05E6DC"/>
    <w:rsid w:val="BF2D8E86"/>
    <w:rsid w:val="BF34966F"/>
    <w:rsid w:val="BF6C4A2D"/>
    <w:rsid w:val="BF7774ED"/>
    <w:rsid w:val="BF77D340"/>
    <w:rsid w:val="BF798170"/>
    <w:rsid w:val="BF7C6D8B"/>
    <w:rsid w:val="BF7D40B6"/>
    <w:rsid w:val="BF7D651F"/>
    <w:rsid w:val="BF7E13E1"/>
    <w:rsid w:val="BF7F8923"/>
    <w:rsid w:val="BF7FBA61"/>
    <w:rsid w:val="BF8CAB5C"/>
    <w:rsid w:val="BF9FB8CF"/>
    <w:rsid w:val="BFBF90B5"/>
    <w:rsid w:val="BFBFAB13"/>
    <w:rsid w:val="BFBFE528"/>
    <w:rsid w:val="BFCD6930"/>
    <w:rsid w:val="BFECBC89"/>
    <w:rsid w:val="BFED1233"/>
    <w:rsid w:val="BFF15F59"/>
    <w:rsid w:val="BFFA36BB"/>
    <w:rsid w:val="BFFB6257"/>
    <w:rsid w:val="BFFBE247"/>
    <w:rsid w:val="BFFEC095"/>
    <w:rsid w:val="BFFF5E14"/>
    <w:rsid w:val="BFFFAD05"/>
    <w:rsid w:val="C338CDBE"/>
    <w:rsid w:val="C37BEFF8"/>
    <w:rsid w:val="C4BF11DB"/>
    <w:rsid w:val="C6BE1D6F"/>
    <w:rsid w:val="C79FA1BF"/>
    <w:rsid w:val="C7EAD834"/>
    <w:rsid w:val="C7FC1C0B"/>
    <w:rsid w:val="C7FE13D0"/>
    <w:rsid w:val="C7FE8455"/>
    <w:rsid w:val="C8EF56AC"/>
    <w:rsid w:val="CAEE48F3"/>
    <w:rsid w:val="CBA1BE2B"/>
    <w:rsid w:val="CBDA4E3C"/>
    <w:rsid w:val="CE9F8458"/>
    <w:rsid w:val="CEBF25D7"/>
    <w:rsid w:val="CF5BFF3C"/>
    <w:rsid w:val="CF7E4C08"/>
    <w:rsid w:val="CF9BBEBD"/>
    <w:rsid w:val="CF9EADB9"/>
    <w:rsid w:val="CFBE95DA"/>
    <w:rsid w:val="CFDABEC3"/>
    <w:rsid w:val="CFDB4C0C"/>
    <w:rsid w:val="CFEAF95D"/>
    <w:rsid w:val="CFFB5D50"/>
    <w:rsid w:val="CFFD96B9"/>
    <w:rsid w:val="CFFDEDAD"/>
    <w:rsid w:val="CFFFBE9D"/>
    <w:rsid w:val="D1FB86A4"/>
    <w:rsid w:val="D2FE4EC3"/>
    <w:rsid w:val="D31DB9EF"/>
    <w:rsid w:val="D33E1A5A"/>
    <w:rsid w:val="D34FA735"/>
    <w:rsid w:val="D3BA36EC"/>
    <w:rsid w:val="D3BDE401"/>
    <w:rsid w:val="D4D56218"/>
    <w:rsid w:val="D5FCEEF5"/>
    <w:rsid w:val="D60FB287"/>
    <w:rsid w:val="D6A71FAF"/>
    <w:rsid w:val="D6BF4BFF"/>
    <w:rsid w:val="D6BF82AC"/>
    <w:rsid w:val="D7DA5B10"/>
    <w:rsid w:val="D7FF0101"/>
    <w:rsid w:val="D7FFCDBC"/>
    <w:rsid w:val="D8DF719A"/>
    <w:rsid w:val="D94FF431"/>
    <w:rsid w:val="DA546D94"/>
    <w:rsid w:val="DAE74D35"/>
    <w:rsid w:val="DBEEF032"/>
    <w:rsid w:val="DBF19E79"/>
    <w:rsid w:val="DC3752FB"/>
    <w:rsid w:val="DC5764C5"/>
    <w:rsid w:val="DC6413E8"/>
    <w:rsid w:val="DC65E9AC"/>
    <w:rsid w:val="DCFF8ACD"/>
    <w:rsid w:val="DD66BB5B"/>
    <w:rsid w:val="DD716350"/>
    <w:rsid w:val="DD7E2E85"/>
    <w:rsid w:val="DD9F0FF5"/>
    <w:rsid w:val="DDBC6740"/>
    <w:rsid w:val="DDDF34DC"/>
    <w:rsid w:val="DDF69839"/>
    <w:rsid w:val="DE770100"/>
    <w:rsid w:val="DEBFFC2F"/>
    <w:rsid w:val="DEC7981D"/>
    <w:rsid w:val="DEE70E16"/>
    <w:rsid w:val="DEFDD30C"/>
    <w:rsid w:val="DEFE8551"/>
    <w:rsid w:val="DEFF55FB"/>
    <w:rsid w:val="DF13C2F6"/>
    <w:rsid w:val="DF2D62A2"/>
    <w:rsid w:val="DF2FDD5A"/>
    <w:rsid w:val="DF3FA29B"/>
    <w:rsid w:val="DF4FB269"/>
    <w:rsid w:val="DF587222"/>
    <w:rsid w:val="DF5E8F43"/>
    <w:rsid w:val="DF5EF715"/>
    <w:rsid w:val="DF6B57B5"/>
    <w:rsid w:val="DF6FF903"/>
    <w:rsid w:val="DFBF5D67"/>
    <w:rsid w:val="DFC6BFDE"/>
    <w:rsid w:val="DFDE6ACA"/>
    <w:rsid w:val="DFDF3BFA"/>
    <w:rsid w:val="DFEF85D3"/>
    <w:rsid w:val="DFF3BD04"/>
    <w:rsid w:val="DFF3D7BA"/>
    <w:rsid w:val="DFFAC35C"/>
    <w:rsid w:val="DFFF14F9"/>
    <w:rsid w:val="DFFF29BD"/>
    <w:rsid w:val="DFFF53D3"/>
    <w:rsid w:val="E2FFE323"/>
    <w:rsid w:val="E35A1D1B"/>
    <w:rsid w:val="E37D4348"/>
    <w:rsid w:val="E3DC81E8"/>
    <w:rsid w:val="E3DF1D5B"/>
    <w:rsid w:val="E3EB36D2"/>
    <w:rsid w:val="E5FB69D6"/>
    <w:rsid w:val="E6C78270"/>
    <w:rsid w:val="E6DB9963"/>
    <w:rsid w:val="E6DE0133"/>
    <w:rsid w:val="E6FEBF16"/>
    <w:rsid w:val="E6FF76AC"/>
    <w:rsid w:val="E73FD944"/>
    <w:rsid w:val="E77E6D88"/>
    <w:rsid w:val="E77EC35A"/>
    <w:rsid w:val="E7FC798E"/>
    <w:rsid w:val="E7FEF831"/>
    <w:rsid w:val="E8A4D0FF"/>
    <w:rsid w:val="E98D7463"/>
    <w:rsid w:val="E9F07D91"/>
    <w:rsid w:val="E9F67D3A"/>
    <w:rsid w:val="E9FBF5C6"/>
    <w:rsid w:val="EA26830C"/>
    <w:rsid w:val="EA84D158"/>
    <w:rsid w:val="EAE5D9B8"/>
    <w:rsid w:val="EB67020C"/>
    <w:rsid w:val="EBBFC81F"/>
    <w:rsid w:val="EBCF54D1"/>
    <w:rsid w:val="EBFAABD0"/>
    <w:rsid w:val="EBFB063D"/>
    <w:rsid w:val="EBFB64EB"/>
    <w:rsid w:val="EBFF4984"/>
    <w:rsid w:val="ECDFAC26"/>
    <w:rsid w:val="ED67E023"/>
    <w:rsid w:val="ED7DB6D4"/>
    <w:rsid w:val="ED931FD4"/>
    <w:rsid w:val="EDAD40C9"/>
    <w:rsid w:val="EDCFAD3A"/>
    <w:rsid w:val="EDDEDF3C"/>
    <w:rsid w:val="EDDEF2A3"/>
    <w:rsid w:val="EDDF90A8"/>
    <w:rsid w:val="EDFB3696"/>
    <w:rsid w:val="EDFB57BD"/>
    <w:rsid w:val="EDFFD7C1"/>
    <w:rsid w:val="EE9D551C"/>
    <w:rsid w:val="EEDDF58D"/>
    <w:rsid w:val="EEF5AA59"/>
    <w:rsid w:val="EEFD99DB"/>
    <w:rsid w:val="EEFE0449"/>
    <w:rsid w:val="EEFED141"/>
    <w:rsid w:val="EF2AF43A"/>
    <w:rsid w:val="EF5F3388"/>
    <w:rsid w:val="EF5FD373"/>
    <w:rsid w:val="EF6B57E6"/>
    <w:rsid w:val="EF6EC679"/>
    <w:rsid w:val="EF7B223E"/>
    <w:rsid w:val="EF7BFA9E"/>
    <w:rsid w:val="EF7E6EED"/>
    <w:rsid w:val="EF9E81F1"/>
    <w:rsid w:val="EF9F15F8"/>
    <w:rsid w:val="EFA2C1C7"/>
    <w:rsid w:val="EFA7CB78"/>
    <w:rsid w:val="EFB65DF7"/>
    <w:rsid w:val="EFBEB073"/>
    <w:rsid w:val="EFBFA876"/>
    <w:rsid w:val="EFD9E093"/>
    <w:rsid w:val="EFDE4F73"/>
    <w:rsid w:val="EFDE5F8D"/>
    <w:rsid w:val="EFF3D1CD"/>
    <w:rsid w:val="EFF5471A"/>
    <w:rsid w:val="EFF630B7"/>
    <w:rsid w:val="EFF714CC"/>
    <w:rsid w:val="EFFCDCF8"/>
    <w:rsid w:val="EFFEBC56"/>
    <w:rsid w:val="EFFF25FA"/>
    <w:rsid w:val="EFFF57ED"/>
    <w:rsid w:val="EFFFCF33"/>
    <w:rsid w:val="F07BC8C6"/>
    <w:rsid w:val="F0E1B433"/>
    <w:rsid w:val="F14DEDF9"/>
    <w:rsid w:val="F15C028C"/>
    <w:rsid w:val="F187557F"/>
    <w:rsid w:val="F1E55CDD"/>
    <w:rsid w:val="F27E62A7"/>
    <w:rsid w:val="F2E3B377"/>
    <w:rsid w:val="F2EF45B1"/>
    <w:rsid w:val="F363B531"/>
    <w:rsid w:val="F3772FDB"/>
    <w:rsid w:val="F37C4613"/>
    <w:rsid w:val="F3A155D2"/>
    <w:rsid w:val="F3DFD8EA"/>
    <w:rsid w:val="F3F75E90"/>
    <w:rsid w:val="F3F7AB9F"/>
    <w:rsid w:val="F3FF92C5"/>
    <w:rsid w:val="F3FF9741"/>
    <w:rsid w:val="F3FF9F03"/>
    <w:rsid w:val="F47F1E37"/>
    <w:rsid w:val="F4FDF705"/>
    <w:rsid w:val="F53F97A1"/>
    <w:rsid w:val="F5977ADF"/>
    <w:rsid w:val="F5BF2217"/>
    <w:rsid w:val="F5CF5186"/>
    <w:rsid w:val="F5F302BD"/>
    <w:rsid w:val="F5F86F5A"/>
    <w:rsid w:val="F61EC27C"/>
    <w:rsid w:val="F63EE9DF"/>
    <w:rsid w:val="F6F78C6C"/>
    <w:rsid w:val="F6FB6E6F"/>
    <w:rsid w:val="F6FCBF93"/>
    <w:rsid w:val="F6FE95F2"/>
    <w:rsid w:val="F6FF4A66"/>
    <w:rsid w:val="F6FF6E14"/>
    <w:rsid w:val="F73FE9FD"/>
    <w:rsid w:val="F7571D6B"/>
    <w:rsid w:val="F75F4F04"/>
    <w:rsid w:val="F764D071"/>
    <w:rsid w:val="F7677DF2"/>
    <w:rsid w:val="F77D5FBD"/>
    <w:rsid w:val="F77E52F2"/>
    <w:rsid w:val="F78742AA"/>
    <w:rsid w:val="F7AB89FB"/>
    <w:rsid w:val="F7D50A6A"/>
    <w:rsid w:val="F7E7CC1F"/>
    <w:rsid w:val="F7ED172D"/>
    <w:rsid w:val="F7FC29D7"/>
    <w:rsid w:val="F7FE1998"/>
    <w:rsid w:val="F7FF15EE"/>
    <w:rsid w:val="F7FF3D83"/>
    <w:rsid w:val="F85B791F"/>
    <w:rsid w:val="F8BAA74E"/>
    <w:rsid w:val="F8CCD37E"/>
    <w:rsid w:val="F91FFB0A"/>
    <w:rsid w:val="F96F5503"/>
    <w:rsid w:val="F9779FA7"/>
    <w:rsid w:val="F99E48EA"/>
    <w:rsid w:val="F9FB58DA"/>
    <w:rsid w:val="FA6E65EC"/>
    <w:rsid w:val="FA797E70"/>
    <w:rsid w:val="FA79C850"/>
    <w:rsid w:val="FA7F4CF3"/>
    <w:rsid w:val="FABB4D2A"/>
    <w:rsid w:val="FADFF2B9"/>
    <w:rsid w:val="FAFB8597"/>
    <w:rsid w:val="FB31F80C"/>
    <w:rsid w:val="FB67B7C0"/>
    <w:rsid w:val="FB6F0238"/>
    <w:rsid w:val="FB75C48E"/>
    <w:rsid w:val="FB8F5CD4"/>
    <w:rsid w:val="FBDD0B76"/>
    <w:rsid w:val="FBDF9601"/>
    <w:rsid w:val="FBED34F3"/>
    <w:rsid w:val="FBF7C7B4"/>
    <w:rsid w:val="FCC70646"/>
    <w:rsid w:val="FCDF2E33"/>
    <w:rsid w:val="FCF22B9B"/>
    <w:rsid w:val="FCFF6691"/>
    <w:rsid w:val="FD01D38E"/>
    <w:rsid w:val="FD3F975B"/>
    <w:rsid w:val="FD6F55BD"/>
    <w:rsid w:val="FD7381DC"/>
    <w:rsid w:val="FD7BB98B"/>
    <w:rsid w:val="FDC34D9C"/>
    <w:rsid w:val="FDCE3A31"/>
    <w:rsid w:val="FDCF47C4"/>
    <w:rsid w:val="FDE1222A"/>
    <w:rsid w:val="FDE958B5"/>
    <w:rsid w:val="FDEFF0D7"/>
    <w:rsid w:val="FDF75C35"/>
    <w:rsid w:val="FDFB8357"/>
    <w:rsid w:val="FDFDAD6C"/>
    <w:rsid w:val="FDFF0B3C"/>
    <w:rsid w:val="FDFF497B"/>
    <w:rsid w:val="FDFFD516"/>
    <w:rsid w:val="FE5DEC1A"/>
    <w:rsid w:val="FE734873"/>
    <w:rsid w:val="FE78D88F"/>
    <w:rsid w:val="FE7F80C7"/>
    <w:rsid w:val="FEA8DE5F"/>
    <w:rsid w:val="FEAC3F9D"/>
    <w:rsid w:val="FEB5B608"/>
    <w:rsid w:val="FEB9D7F2"/>
    <w:rsid w:val="FEBD77EE"/>
    <w:rsid w:val="FEC90B48"/>
    <w:rsid w:val="FED2FCC0"/>
    <w:rsid w:val="FED7D3F3"/>
    <w:rsid w:val="FEDA9156"/>
    <w:rsid w:val="FEDEA0EC"/>
    <w:rsid w:val="FEDF7363"/>
    <w:rsid w:val="FEED9A03"/>
    <w:rsid w:val="FEEE46C2"/>
    <w:rsid w:val="FEF7999C"/>
    <w:rsid w:val="FEFA400C"/>
    <w:rsid w:val="FEFA74EE"/>
    <w:rsid w:val="FEFF307D"/>
    <w:rsid w:val="FEFF3F3E"/>
    <w:rsid w:val="FF574E40"/>
    <w:rsid w:val="FF5F59ED"/>
    <w:rsid w:val="FF6DB8FC"/>
    <w:rsid w:val="FF6F5716"/>
    <w:rsid w:val="FF6FA0ED"/>
    <w:rsid w:val="FF760E69"/>
    <w:rsid w:val="FF798EB5"/>
    <w:rsid w:val="FF7B1651"/>
    <w:rsid w:val="FF7F3FE5"/>
    <w:rsid w:val="FF7F621C"/>
    <w:rsid w:val="FF7FAF43"/>
    <w:rsid w:val="FF7FB9E7"/>
    <w:rsid w:val="FF7FF928"/>
    <w:rsid w:val="FF97E819"/>
    <w:rsid w:val="FF9F1758"/>
    <w:rsid w:val="FF9F5805"/>
    <w:rsid w:val="FFAAE313"/>
    <w:rsid w:val="FFAFE366"/>
    <w:rsid w:val="FFB1286E"/>
    <w:rsid w:val="FFB30B41"/>
    <w:rsid w:val="FFB4CC26"/>
    <w:rsid w:val="FFB6219A"/>
    <w:rsid w:val="FFB7B41C"/>
    <w:rsid w:val="FFBD48B7"/>
    <w:rsid w:val="FFBE3B80"/>
    <w:rsid w:val="FFBF31E4"/>
    <w:rsid w:val="FFBFDFFB"/>
    <w:rsid w:val="FFC98298"/>
    <w:rsid w:val="FFCC2F6F"/>
    <w:rsid w:val="FFCF29B1"/>
    <w:rsid w:val="FFCFF0AE"/>
    <w:rsid w:val="FFD76217"/>
    <w:rsid w:val="FFDC5BB0"/>
    <w:rsid w:val="FFDEADF8"/>
    <w:rsid w:val="FFDEBE19"/>
    <w:rsid w:val="FFDF2E7D"/>
    <w:rsid w:val="FFDF3C26"/>
    <w:rsid w:val="FFEB51E6"/>
    <w:rsid w:val="FFEBBD3B"/>
    <w:rsid w:val="FFEDE46F"/>
    <w:rsid w:val="FFEE4508"/>
    <w:rsid w:val="FFEF3E95"/>
    <w:rsid w:val="FFEF5EFB"/>
    <w:rsid w:val="FFEF78AB"/>
    <w:rsid w:val="FFF34AAD"/>
    <w:rsid w:val="FFF53311"/>
    <w:rsid w:val="FFF54664"/>
    <w:rsid w:val="FFF7562C"/>
    <w:rsid w:val="FFF795E2"/>
    <w:rsid w:val="FFF81150"/>
    <w:rsid w:val="FFF8708F"/>
    <w:rsid w:val="FFFB2AAD"/>
    <w:rsid w:val="FFFD9872"/>
    <w:rsid w:val="FFFDB1E2"/>
    <w:rsid w:val="FFFE1311"/>
    <w:rsid w:val="FFFED7C1"/>
    <w:rsid w:val="FFFEFFF6"/>
    <w:rsid w:val="FFFF1C10"/>
    <w:rsid w:val="FFFF3BD2"/>
    <w:rsid w:val="FFFF8B61"/>
    <w:rsid w:val="FFFF93A1"/>
    <w:rsid w:val="FFFFA370"/>
    <w:rsid w:val="FFFFA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qFormat/>
    <w:uiPriority w:val="0"/>
    <w:pPr>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5412</Words>
  <Characters>6282</Characters>
  <Lines>0</Lines>
  <Paragraphs>0</Paragraphs>
  <TotalTime>73</TotalTime>
  <ScaleCrop>false</ScaleCrop>
  <LinksUpToDate>false</LinksUpToDate>
  <CharactersWithSpaces>6694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2014-11-07T12:08:00Z</dcterms:created>
  <dc:creator>Administrator</dc:creator>
  <cp:lastModifiedBy>user</cp:lastModifiedBy>
  <cp:lastPrinted>2022-02-07T01:51:00Z</cp:lastPrinted>
  <dcterms:modified xsi:type="dcterms:W3CDTF">2022-02-08T02:10:36Z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6B0E3F367818419A910A3A41A00F2035</vt:lpwstr>
  </property>
</Properties>
</file>