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80"/>
          <w:sz w:val="72"/>
          <w:szCs w:val="7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1319530</wp:posOffset>
                </wp:positionV>
                <wp:extent cx="5268595" cy="12700"/>
                <wp:effectExtent l="0" t="9525" r="825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075" y="2898140"/>
                          <a:ext cx="5268595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03.9pt;height:1pt;width:414.85pt;z-index:251658240;mso-width-relative:page;mso-height-relative:page;" filled="f" stroked="t" coordsize="21600,21600" o:gfxdata="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LS9GtYAAAAKAQAADwAAAAAA&#10;AAABACAAAAAiAAAAZHJzL2Rvd25yZXYueG1sUEsBAhQAFAAAAAgAh07iQISsVYbcAQAAdAMAAA4A&#10;AAAAAAAAAQAgAAAAJQEAAGRycy9lMm9Eb2MueG1sUEsFBgAAAAAGAAYAWQEAAHM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80"/>
          <w:sz w:val="72"/>
          <w:szCs w:val="72"/>
          <w:lang w:eastAsia="zh-CN"/>
        </w:rPr>
        <w:t>少先队广东省工作委员会办公室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FF0000"/>
          <w:spacing w:val="-23"/>
          <w:w w:val="9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少办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发〔201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关于启动第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批“广东省红领巾示范校”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、县（市、区）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，省直属中小学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为进一步贯彻落实党中央对少年儿童和少先队工作的指示精神，培养中国特色社会主义事业建设者和接班人，通过规范“广东省红领巾示范校”的创建和管理工作，带动全省基层少先队建设全面发展，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进一步加快我省少先队改革的步伐，根据《关于印发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“广东省红领巾示范校”创建工作实施办法（2019年修订）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的通知》（团粤联发〔2019〕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省少工委决定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在全省启动第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批“广东省红领巾示范校”创建活动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各地市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各县（市、区）和直属学校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《“广东省红领巾示范校”创建工作实施办法（2019年修订）》要求，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开展第四批“广东省红领巾示范校”创建工作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各地市少工委牵头，7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日前将《第四批“广东省红领巾示范校”创建候选单位汇总表》（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附件）盖章寄至省少工委办公室，电子文档同步报送省少工委办公室邮箱。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人: 李群英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姚明惠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联系电话：020—87185621（传真）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电子邮箱：tswsnb2008@163.com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联系地址：广州市越秀区寺贝通津1号大院团省委少年部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编：510080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附件：第四批“广东省红领巾示范校”创建候选单位汇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少先队广东省工作委员会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2041" w:right="1587" w:bottom="1701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第四批“广东省红领巾示范校”创建候选单位汇总表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1074" w:tblpY="567"/>
        <w:tblOverlap w:val="never"/>
        <w:tblW w:w="14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064"/>
        <w:gridCol w:w="1320"/>
        <w:gridCol w:w="1273"/>
        <w:gridCol w:w="1830"/>
        <w:gridCol w:w="1020"/>
        <w:gridCol w:w="1800"/>
        <w:gridCol w:w="885"/>
        <w:gridCol w:w="220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主管少先队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大队辅导员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学校少先队改革推进情况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少先队主要工作特色及所获荣誉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市（少工委）（盖章）：                填报人：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注：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电子文档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(word文档）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请于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日前报送省少工委办公室邮箱。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Times">
    <w:altName w:val="Times New Roman"/>
    <w:panose1 w:val="02020603060405020304"/>
    <w:charset w:val="00"/>
    <w:family w:val="modern"/>
    <w:pitch w:val="default"/>
    <w:sig w:usb0="00000000" w:usb1="00000000" w:usb2="00000000" w:usb3="00000000" w:csb0="000001FF" w:csb1="00000000"/>
  </w:font>
  <w:font w:name="ˎ̥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康简标题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decorative"/>
    <w:pitch w:val="default"/>
    <w:sig w:usb0="E00002FF" w:usb1="4000ACFF" w:usb2="00000001" w:usb3="00000000" w:csb0="2000019F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xyg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mercialPi BT">
    <w:altName w:val="Courier New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86"/>
    <w:family w:val="roman"/>
    <w:pitch w:val="default"/>
    <w:sig w:usb0="A10006FF" w:usb1="4000205B" w:usb2="00000010" w:usb3="00000000" w:csb0="2000019F" w:csb1="00000000"/>
  </w:font>
  <w:font w:name="ˎ̥">
    <w:altName w:val="Times New Roman"/>
    <w:panose1 w:val="00000609000101010101"/>
    <w:charset w:val="01"/>
    <w:family w:val="swiss"/>
    <w:pitch w:val="default"/>
    <w:sig w:usb0="00000000" w:usb1="00000000" w:usb2="00000000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ucida Sans">
    <w:altName w:val="Lucida Sans Unicode"/>
    <w:panose1 w:val="020B0602030504020204"/>
    <w:charset w:val="01"/>
    <w:family w:val="decorative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lucida Grand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黑体">
    <w:panose1 w:val="02010609060101010101"/>
    <w:charset w:val="88"/>
    <w:family w:val="decorative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Yor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rmin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ic">
    <w:altName w:val="MS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少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mall Fon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方正康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方正隶变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News Gothic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badi MT Condensed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Matisse I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Westmins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报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珊瑚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柱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舒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瘦金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艺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启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流行体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（使用中文字体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&quot;Arial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Tahoma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Lucida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86"/>
    <w:family w:val="modern"/>
    <w:pitch w:val="default"/>
    <w:sig w:usb0="E1002EFF" w:usb1="C000605B" w:usb2="00000029" w:usb3="00000000" w:csb0="200101FF" w:csb1="2028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?宋?体">
    <w:altName w:val="宋体"/>
    <w:panose1 w:val="02010601030101010101"/>
    <w:charset w:val="88"/>
    <w:family w:val="auto"/>
    <w:pitch w:val="default"/>
    <w:sig w:usb0="00000000" w:usb1="00000000" w:usb2="00000010" w:usb3="00000000" w:csb0="00100000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華康宋體-GB5">
    <w:altName w:val="宋体"/>
    <w:panose1 w:val="02020309000000000000"/>
    <w:charset w:val="88"/>
    <w:family w:val="modern"/>
    <w:pitch w:val="default"/>
    <w:sig w:usb0="00000000" w:usb1="00000000" w:usb2="00000037" w:usb3="00000000" w:csb0="003F00FF" w:csb1="00000000"/>
  </w:font>
  <w:font w:name="����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altName w:val="Courier New"/>
    <w:panose1 w:val="02070409020205020404"/>
    <w:charset w:val="00"/>
    <w:family w:val="auto"/>
    <w:pitch w:val="default"/>
    <w:sig w:usb0="00000000" w:usb1="00000000" w:usb2="00000000" w:usb3="00000000" w:csb0="60000001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AR CARTER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ARLING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STIN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JULIA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Calibri">
    <w:panose1 w:val="020F0502020204030204"/>
    <w:charset w:val="7A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麒麟体">
    <w:altName w:val="宋体"/>
    <w:panose1 w:val="03000E00000000000000"/>
    <w:charset w:val="86"/>
    <w:family w:val="script"/>
    <w:pitch w:val="default"/>
    <w:sig w:usb0="00000000" w:usb1="00000000" w:usb2="00000016" w:usb3="00000000" w:csb0="00040001" w:csb1="00000000"/>
  </w:font>
  <w:font w:name="�L�n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Heiti SC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超世纪中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黑体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金梅新毛筆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50"/>
    <w:family w:val="auto"/>
    <w:pitch w:val="default"/>
    <w:sig w:usb0="00000000" w:usb1="00000000" w:usb2="00000000" w:usb3="00000000" w:csb0="00040000" w:csb1="00000000"/>
  </w:font>
  <w:font w:name="宋体 Arial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LCD">
    <w:altName w:val="Gabriola"/>
    <w:panose1 w:val="0404050402030202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ingLiUfalt">
    <w:altName w:val="MingLiU-ExtB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宋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Malgun Gothic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Malgun Gothic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Adobe Gurmukhi">
    <w:altName w:val="Sylfaen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EN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LAN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COD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HRIST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方正仿宋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华康新综艺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华康海报体W12">
    <w:altName w:val="宋体"/>
    <w:panose1 w:val="040B0C09000000000000"/>
    <w:charset w:val="86"/>
    <w:family w:val="auto"/>
    <w:pitch w:val="default"/>
    <w:sig w:usb0="00000000" w:usb1="00000000" w:usb2="00000012" w:usb3="00000000" w:csb0="00040001" w:csb1="00000000"/>
  </w:font>
  <w:font w:name="华康黑体W7">
    <w:altName w:val="黑体"/>
    <w:panose1 w:val="020B0709000000000000"/>
    <w:charset w:val="86"/>
    <w:family w:val="auto"/>
    <w:pitch w:val="default"/>
    <w:sig w:usb0="00000000" w:usb1="00000000" w:usb2="00000012" w:usb3="00000000" w:csb0="00040001" w:csb1="00000000"/>
  </w:font>
  <w:font w:name="华康黑体W9">
    <w:altName w:val="黑体"/>
    <w:panose1 w:val="020B0909000000000000"/>
    <w:charset w:val="86"/>
    <w:family w:val="auto"/>
    <w:pitch w:val="default"/>
    <w:sig w:usb0="00000000" w:usb1="00000000" w:usb2="00000012" w:usb3="00000000" w:csb0="00040001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TeamViewer12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汉仪南宫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平黑体1.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太极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舒圆黑简体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華康勘亭流(P)">
    <w:altName w:val="MingLiU-ExtB"/>
    <w:panose1 w:val="03000900000000000000"/>
    <w:charset w:val="88"/>
    <w:family w:val="auto"/>
    <w:pitch w:val="default"/>
    <w:sig w:usb0="00000000" w:usb1="00000000" w:usb2="00000016" w:usb3="00000000" w:csb0="00100001" w:csb1="00000000"/>
  </w:font>
  <w:font w:name="華康布丁體">
    <w:altName w:val="MingLiU-ExtB"/>
    <w:panose1 w:val="040B0C09000000000000"/>
    <w:charset w:val="88"/>
    <w:family w:val="auto"/>
    <w:pitch w:val="default"/>
    <w:sig w:usb0="00000000" w:usb1="00000000" w:usb2="00000016" w:usb3="00000000" w:csb0="00100001" w:csb1="00000000"/>
  </w:font>
  <w:font w:name="華康布丁體(P)">
    <w:altName w:val="MingLiU-ExtB"/>
    <w:panose1 w:val="040B0C00000000000000"/>
    <w:charset w:val="88"/>
    <w:family w:val="auto"/>
    <w:pitch w:val="default"/>
    <w:sig w:usb0="00000000" w:usb1="00000000" w:usb2="00000016" w:usb3="00000000" w:csb0="00100001" w:csb1="0000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逼格青春粗黑体简2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P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65b9_6b63_4eff_5b8b_GBK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墍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HelveticaNeueLT Pro 75 BdOu">
    <w:altName w:val="Gabriola"/>
    <w:panose1 w:val="04020705030B02020202"/>
    <w:charset w:val="00"/>
    <w:family w:val="auto"/>
    <w:pitch w:val="default"/>
    <w:sig w:usb0="00000000" w:usb1="00000000" w:usb2="00000000" w:usb3="00000000" w:csb0="2000009B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中國龍中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像素字体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仿宋体W3-A">
    <w:altName w:val="仿宋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文鼎CS大隶书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广告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艺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圆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圆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HanaMin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Lithos Pro Regular">
    <w:altName w:val="Gabriola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6977_4f53_GBK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??矛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octicons-anch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tormd-log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62BE"/>
    <w:rsid w:val="0BDD4DBB"/>
    <w:rsid w:val="1346144C"/>
    <w:rsid w:val="18BE18D3"/>
    <w:rsid w:val="20051F7A"/>
    <w:rsid w:val="206005A6"/>
    <w:rsid w:val="2217018F"/>
    <w:rsid w:val="239F2E93"/>
    <w:rsid w:val="29F11EC3"/>
    <w:rsid w:val="2D7A2518"/>
    <w:rsid w:val="2DA55772"/>
    <w:rsid w:val="31E214AB"/>
    <w:rsid w:val="35786892"/>
    <w:rsid w:val="3ABE3064"/>
    <w:rsid w:val="3C6068CA"/>
    <w:rsid w:val="3D210863"/>
    <w:rsid w:val="3E2662BE"/>
    <w:rsid w:val="41BA3740"/>
    <w:rsid w:val="464A2BDF"/>
    <w:rsid w:val="466D2853"/>
    <w:rsid w:val="47ED25E0"/>
    <w:rsid w:val="48D163ED"/>
    <w:rsid w:val="4A651DCA"/>
    <w:rsid w:val="4A9D6C71"/>
    <w:rsid w:val="4B265D3C"/>
    <w:rsid w:val="4FE418F4"/>
    <w:rsid w:val="534229ED"/>
    <w:rsid w:val="5416642E"/>
    <w:rsid w:val="547940CB"/>
    <w:rsid w:val="59EB0E60"/>
    <w:rsid w:val="62B85A93"/>
    <w:rsid w:val="63797280"/>
    <w:rsid w:val="668E00A4"/>
    <w:rsid w:val="6BFD3717"/>
    <w:rsid w:val="718F0F6D"/>
    <w:rsid w:val="72A21C1B"/>
    <w:rsid w:val="74ED177A"/>
    <w:rsid w:val="75DD74D9"/>
    <w:rsid w:val="7AC4660E"/>
    <w:rsid w:val="7E28726E"/>
    <w:rsid w:val="7FCB7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614</Characters>
  <Lines>0</Lines>
  <Paragraphs>0</Paragraphs>
  <ScaleCrop>false</ScaleCrop>
  <LinksUpToDate>false</LinksUpToDate>
  <CharactersWithSpaces>697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2018-02-26T02:35:00Z</dcterms:created>
  <dc:creator>TT</dc:creator>
  <cp:lastModifiedBy>dell</cp:lastModifiedBy>
  <dcterms:modified xsi:type="dcterms:W3CDTF">2019-06-04T02:21:19Z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