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highlight w:val="none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highlight w:val="none"/>
          <w:lang w:val="en-US" w:eastAsia="zh-CN"/>
        </w:rPr>
        <w:t>2018年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8"/>
          <w:sz w:val="44"/>
          <w:szCs w:val="44"/>
          <w:highlight w:val="none"/>
          <w:lang w:eastAsia="zh-CN"/>
        </w:rPr>
        <w:t>“圆梦计划”省级交流营名额分配表</w:t>
      </w:r>
    </w:p>
    <w:bookmarkEnd w:id="0"/>
    <w:tbl>
      <w:tblPr>
        <w:tblStyle w:val="4"/>
        <w:tblW w:w="7683" w:type="dxa"/>
        <w:jc w:val="center"/>
        <w:tblInd w:w="-55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5"/>
        <w:gridCol w:w="443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32"/>
                <w:szCs w:val="32"/>
                <w:highlight w:val="none"/>
                <w:lang w:eastAsia="zh-CN"/>
              </w:rPr>
              <w:t>推荐单位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sz w:val="32"/>
                <w:szCs w:val="32"/>
                <w:highlight w:val="none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32"/>
                <w:szCs w:val="32"/>
                <w:highlight w:val="none"/>
                <w:lang w:eastAsia="zh-CN"/>
              </w:rPr>
              <w:t>推荐</w:t>
            </w:r>
            <w:r>
              <w:rPr>
                <w:rFonts w:hint="eastAsia" w:ascii="方正黑体_GBK" w:hAnsi="方正黑体_GBK" w:eastAsia="方正黑体_GBK" w:cs="方正黑体_GBK"/>
                <w:b/>
                <w:sz w:val="32"/>
                <w:szCs w:val="32"/>
                <w:highlight w:val="none"/>
              </w:rPr>
              <w:t>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广州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深圳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珠海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汕头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佛山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韶关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河源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梅州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惠州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汕尾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东莞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中山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江门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阳江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湛江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茂名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肇庆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清远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潮州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揭阳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云浮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eastAsia="zh-CN"/>
              </w:rPr>
              <w:t>省国资委</w:t>
            </w:r>
          </w:p>
        </w:tc>
        <w:tc>
          <w:tcPr>
            <w:tcW w:w="4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324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学员自荐</w:t>
            </w:r>
          </w:p>
        </w:tc>
        <w:tc>
          <w:tcPr>
            <w:tcW w:w="443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324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总计</w:t>
            </w:r>
          </w:p>
        </w:tc>
        <w:tc>
          <w:tcPr>
            <w:tcW w:w="4438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sz w:val="32"/>
                <w:szCs w:val="32"/>
                <w:highlight w:val="none"/>
              </w:rPr>
              <w:t>100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942AE"/>
    <w:rsid w:val="5179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省共青团广东省委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2018-12-04T01:00:00Z</dcterms:created>
  <dc:creator>qyb</dc:creator>
  <cp:lastModifiedBy>qyb</cp:lastModifiedBy>
  <dcterms:modified xsi:type="dcterms:W3CDTF">2018-12-04T01:01:01Z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