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8"/>
        <w:gridCol w:w="226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240" w:lineRule="atLeast"/>
              <w:jc w:val="left"/>
              <w:rPr>
                <w:rFonts w:hint="eastAsia" w:ascii="黑体" w:hAnsi="仿宋" w:eastAsia="黑体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“千名青年律师千场青少年法律服务”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评价表</w:t>
            </w: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  <w:lang w:eastAsia="zh-CN"/>
              </w:rPr>
              <w:t>填报地市团委：</w:t>
            </w: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  <w:lang w:eastAsia="zh-CN"/>
              </w:rPr>
              <w:t>填报时间：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67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活动学校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67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活动地点</w:t>
            </w:r>
          </w:p>
        </w:tc>
        <w:tc>
          <w:tcPr>
            <w:tcW w:w="2269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67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活动时间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67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活动人数</w:t>
            </w:r>
          </w:p>
        </w:tc>
        <w:tc>
          <w:tcPr>
            <w:tcW w:w="2269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67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宣讲主题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67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宣讲律师</w:t>
            </w:r>
          </w:p>
        </w:tc>
        <w:tc>
          <w:tcPr>
            <w:tcW w:w="2269" w:type="dxa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活动简介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活动特色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学校评价</w:t>
            </w:r>
          </w:p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267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jc w:val="left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联系人：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 xml:space="preserve">            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rtlGutter w:val="0"/>
          <w:docGrid w:type="lines" w:linePitch="442" w:charSpace="0"/>
        </w:sectPr>
      </w:pPr>
    </w:p>
    <w:p>
      <w:pPr/>
    </w:p>
    <w:sectPr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6F"/>
    <w:rsid w:val="0025646F"/>
    <w:rsid w:val="3E0334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2018-08-13T09:07:00Z</dcterms:created>
  <dc:creator>贠德政</dc:creator>
  <cp:lastModifiedBy>贠德政</cp:lastModifiedBy>
  <dcterms:modified xsi:type="dcterms:W3CDTF">2018-08-13T09:10:30Z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