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val="0"/>
        <w:snapToGrid w:val="0"/>
        <w:spacing w:line="0" w:lineRule="atLeast"/>
        <w:ind w:left="0" w:leftChars="0" w:right="0" w:firstLine="0" w:firstLineChars="0"/>
        <w:jc w:val="center"/>
        <w:textAlignment w:val="auto"/>
        <w:outlineLvl w:val="9"/>
        <w:rPr>
          <w:rFonts w:hint="eastAsia" w:ascii="华文中宋" w:hAnsi="华文中宋" w:eastAsia="华文中宋" w:cs="华文中宋"/>
          <w:color w:val="auto"/>
          <w:sz w:val="10"/>
          <w:szCs w:val="10"/>
          <w:highlight w:val="none"/>
          <w:lang w:val="en-US" w:eastAsia="zh-CN"/>
        </w:rPr>
      </w:pPr>
    </w:p>
    <w:p>
      <w:pPr>
        <w:widowControl w:val="0"/>
        <w:wordWrap/>
        <w:adjustRightInd w:val="0"/>
        <w:snapToGrid w:val="0"/>
        <w:spacing w:line="0" w:lineRule="atLeast"/>
        <w:ind w:left="0" w:leftChars="0" w:right="0" w:firstLine="0" w:firstLineChars="0"/>
        <w:jc w:val="center"/>
        <w:textAlignment w:val="auto"/>
        <w:outlineLvl w:val="9"/>
        <w:rPr>
          <w:rFonts w:hint="eastAsia" w:ascii="华文中宋" w:hAnsi="华文中宋" w:eastAsia="华文中宋" w:cs="华文中宋"/>
          <w:color w:val="auto"/>
          <w:sz w:val="10"/>
          <w:szCs w:val="10"/>
          <w:highlight w:val="none"/>
          <w:lang w:val="en-US" w:eastAsia="zh-CN"/>
        </w:rPr>
      </w:pPr>
    </w:p>
    <w:p>
      <w:pPr>
        <w:widowControl w:val="0"/>
        <w:wordWrap/>
        <w:adjustRightInd w:val="0"/>
        <w:snapToGrid w:val="0"/>
        <w:spacing w:line="0" w:lineRule="atLeast"/>
        <w:ind w:left="0" w:leftChars="0" w:right="0" w:firstLine="0" w:firstLineChars="0"/>
        <w:jc w:val="center"/>
        <w:textAlignment w:val="auto"/>
        <w:outlineLvl w:val="9"/>
        <w:rPr>
          <w:rFonts w:hint="eastAsia" w:ascii="华文中宋" w:hAnsi="华文中宋" w:eastAsia="华文中宋" w:cs="华文中宋"/>
          <w:color w:val="auto"/>
          <w:sz w:val="10"/>
          <w:szCs w:val="10"/>
          <w:highlight w:val="none"/>
          <w:lang w:val="en-US" w:eastAsia="zh-CN"/>
        </w:rPr>
      </w:pPr>
    </w:p>
    <w:p>
      <w:pPr>
        <w:widowControl w:val="0"/>
        <w:wordWrap/>
        <w:adjustRightInd w:val="0"/>
        <w:snapToGrid w:val="0"/>
        <w:spacing w:line="0" w:lineRule="atLeast"/>
        <w:ind w:left="0" w:leftChars="0" w:right="0" w:firstLine="0" w:firstLineChars="0"/>
        <w:jc w:val="center"/>
        <w:textAlignment w:val="auto"/>
        <w:outlineLvl w:val="9"/>
        <w:rPr>
          <w:rFonts w:hint="eastAsia" w:ascii="华文中宋" w:hAnsi="华文中宋" w:eastAsia="华文中宋" w:cs="华文中宋"/>
          <w:color w:val="auto"/>
          <w:sz w:val="10"/>
          <w:szCs w:val="10"/>
          <w:highlight w:val="none"/>
          <w:lang w:val="en-US" w:eastAsia="zh-CN"/>
        </w:rPr>
      </w:pPr>
    </w:p>
    <w:p>
      <w:pPr>
        <w:widowControl w:val="0"/>
        <w:wordWrap/>
        <w:adjustRightInd w:val="0"/>
        <w:snapToGrid w:val="0"/>
        <w:spacing w:line="0" w:lineRule="atLeast"/>
        <w:ind w:left="0" w:leftChars="0" w:right="0" w:firstLine="0" w:firstLineChars="0"/>
        <w:jc w:val="center"/>
        <w:textAlignment w:val="auto"/>
        <w:outlineLvl w:val="9"/>
        <w:rPr>
          <w:rFonts w:hint="eastAsia" w:ascii="华文中宋" w:hAnsi="华文中宋" w:eastAsia="华文中宋" w:cs="华文中宋"/>
          <w:color w:val="auto"/>
          <w:sz w:val="10"/>
          <w:szCs w:val="10"/>
          <w:highlight w:val="none"/>
          <w:lang w:val="en-US" w:eastAsia="zh-CN"/>
        </w:rPr>
      </w:pPr>
    </w:p>
    <w:p>
      <w:pPr>
        <w:widowControl w:val="0"/>
        <w:wordWrap/>
        <w:adjustRightInd w:val="0"/>
        <w:snapToGrid w:val="0"/>
        <w:spacing w:line="0" w:lineRule="atLeast"/>
        <w:ind w:left="0" w:leftChars="0" w:right="0" w:firstLine="0" w:firstLineChars="0"/>
        <w:jc w:val="center"/>
        <w:textAlignment w:val="auto"/>
        <w:outlineLvl w:val="9"/>
        <w:rPr>
          <w:rFonts w:hint="eastAsia" w:ascii="华文中宋" w:hAnsi="华文中宋" w:eastAsia="华文中宋" w:cs="华文中宋"/>
          <w:color w:val="auto"/>
          <w:sz w:val="10"/>
          <w:szCs w:val="10"/>
          <w:highlight w:val="none"/>
          <w:lang w:val="en-US" w:eastAsia="zh-CN"/>
        </w:rPr>
      </w:pPr>
    </w:p>
    <w:p>
      <w:pPr>
        <w:widowControl w:val="0"/>
        <w:wordWrap/>
        <w:adjustRightInd w:val="0"/>
        <w:snapToGrid w:val="0"/>
        <w:spacing w:line="0" w:lineRule="atLeast"/>
        <w:ind w:left="0" w:leftChars="0" w:right="0" w:firstLine="0" w:firstLineChars="0"/>
        <w:jc w:val="center"/>
        <w:textAlignment w:val="auto"/>
        <w:outlineLvl w:val="9"/>
        <w:rPr>
          <w:rFonts w:hint="eastAsia" w:ascii="华文中宋" w:hAnsi="华文中宋" w:eastAsia="华文中宋" w:cs="华文中宋"/>
          <w:color w:val="auto"/>
          <w:sz w:val="10"/>
          <w:szCs w:val="10"/>
          <w:highlight w:val="none"/>
          <w:lang w:val="en-US" w:eastAsia="zh-CN"/>
        </w:rPr>
      </w:pPr>
    </w:p>
    <w:p>
      <w:pPr>
        <w:widowControl w:val="0"/>
        <w:wordWrap/>
        <w:adjustRightInd w:val="0"/>
        <w:snapToGrid w:val="0"/>
        <w:spacing w:line="0" w:lineRule="atLeast"/>
        <w:ind w:left="0" w:leftChars="0" w:right="0" w:firstLine="0" w:firstLineChars="0"/>
        <w:jc w:val="center"/>
        <w:textAlignment w:val="auto"/>
        <w:outlineLvl w:val="9"/>
        <w:rPr>
          <w:rFonts w:hint="eastAsia" w:ascii="华文中宋" w:hAnsi="华文中宋" w:eastAsia="华文中宋" w:cs="华文中宋"/>
          <w:color w:val="auto"/>
          <w:sz w:val="10"/>
          <w:szCs w:val="10"/>
          <w:highlight w:val="none"/>
          <w:lang w:val="en-US" w:eastAsia="zh-CN"/>
        </w:rPr>
      </w:pPr>
    </w:p>
    <w:p>
      <w:pPr>
        <w:widowControl w:val="0"/>
        <w:wordWrap/>
        <w:adjustRightInd w:val="0"/>
        <w:snapToGrid w:val="0"/>
        <w:spacing w:line="0" w:lineRule="atLeast"/>
        <w:ind w:left="0" w:leftChars="0" w:right="0" w:firstLine="0" w:firstLineChars="0"/>
        <w:jc w:val="center"/>
        <w:textAlignment w:val="auto"/>
        <w:outlineLvl w:val="9"/>
        <w:rPr>
          <w:rFonts w:hint="eastAsia" w:ascii="华文中宋" w:hAnsi="华文中宋" w:eastAsia="华文中宋" w:cs="华文中宋"/>
          <w:color w:val="auto"/>
          <w:sz w:val="10"/>
          <w:szCs w:val="10"/>
          <w:highlight w:val="none"/>
          <w:lang w:val="en-US" w:eastAsia="zh-CN"/>
        </w:rPr>
      </w:pPr>
    </w:p>
    <w:p>
      <w:pPr>
        <w:widowControl w:val="0"/>
        <w:wordWrap/>
        <w:adjustRightInd w:val="0"/>
        <w:snapToGrid w:val="0"/>
        <w:spacing w:line="0" w:lineRule="atLeast"/>
        <w:ind w:left="0" w:leftChars="0" w:right="0" w:firstLine="0" w:firstLineChars="0"/>
        <w:jc w:val="center"/>
        <w:textAlignment w:val="auto"/>
        <w:outlineLvl w:val="9"/>
        <w:rPr>
          <w:rFonts w:hint="eastAsia" w:ascii="华文中宋" w:hAnsi="华文中宋" w:eastAsia="华文中宋" w:cs="华文中宋"/>
          <w:color w:val="auto"/>
          <w:sz w:val="10"/>
          <w:szCs w:val="10"/>
          <w:highlight w:val="none"/>
          <w:lang w:val="en-US" w:eastAsia="zh-CN"/>
        </w:rPr>
      </w:pPr>
    </w:p>
    <w:p>
      <w:pPr>
        <w:widowControl w:val="0"/>
        <w:wordWrap/>
        <w:adjustRightInd w:val="0"/>
        <w:snapToGrid w:val="0"/>
        <w:spacing w:line="0" w:lineRule="atLeast"/>
        <w:ind w:left="0" w:leftChars="0" w:right="0" w:firstLine="0" w:firstLineChars="0"/>
        <w:jc w:val="center"/>
        <w:textAlignment w:val="auto"/>
        <w:outlineLvl w:val="9"/>
        <w:rPr>
          <w:rFonts w:hint="eastAsia" w:ascii="华文中宋" w:hAnsi="华文中宋" w:eastAsia="华文中宋" w:cs="华文中宋"/>
          <w:color w:val="auto"/>
          <w:sz w:val="10"/>
          <w:szCs w:val="10"/>
          <w:highlight w:val="none"/>
          <w:lang w:val="en-US" w:eastAsia="zh-CN"/>
        </w:rPr>
      </w:pPr>
    </w:p>
    <w:p>
      <w:pPr>
        <w:widowControl w:val="0"/>
        <w:wordWrap/>
        <w:adjustRightInd w:val="0"/>
        <w:snapToGrid w:val="0"/>
        <w:spacing w:line="0" w:lineRule="atLeast"/>
        <w:ind w:left="0" w:leftChars="0" w:right="0" w:firstLine="0" w:firstLineChars="0"/>
        <w:jc w:val="center"/>
        <w:textAlignment w:val="auto"/>
        <w:outlineLvl w:val="9"/>
        <w:rPr>
          <w:rFonts w:hint="eastAsia" w:ascii="华文中宋" w:hAnsi="华文中宋" w:eastAsia="华文中宋" w:cs="华文中宋"/>
          <w:color w:val="auto"/>
          <w:sz w:val="10"/>
          <w:szCs w:val="10"/>
          <w:highlight w:val="none"/>
          <w:lang w:val="en-US" w:eastAsia="zh-CN"/>
        </w:rPr>
      </w:pPr>
    </w:p>
    <w:p>
      <w:pPr>
        <w:widowControl w:val="0"/>
        <w:wordWrap/>
        <w:adjustRightInd w:val="0"/>
        <w:snapToGrid w:val="0"/>
        <w:spacing w:line="0" w:lineRule="atLeast"/>
        <w:ind w:left="0" w:leftChars="0" w:right="0" w:firstLine="0" w:firstLineChars="0"/>
        <w:jc w:val="center"/>
        <w:textAlignment w:val="auto"/>
        <w:outlineLvl w:val="9"/>
        <w:rPr>
          <w:rFonts w:hint="eastAsia" w:ascii="华文中宋" w:hAnsi="华文中宋" w:eastAsia="华文中宋" w:cs="华文中宋"/>
          <w:color w:val="auto"/>
          <w:sz w:val="10"/>
          <w:szCs w:val="10"/>
          <w:highlight w:val="none"/>
          <w:lang w:val="en-US" w:eastAsia="zh-CN"/>
        </w:rPr>
      </w:pPr>
    </w:p>
    <w:p>
      <w:pPr>
        <w:widowControl w:val="0"/>
        <w:wordWrap/>
        <w:adjustRightInd w:val="0"/>
        <w:snapToGrid w:val="0"/>
        <w:spacing w:line="0" w:lineRule="atLeast"/>
        <w:ind w:left="0" w:leftChars="0" w:right="0" w:firstLine="0" w:firstLineChars="0"/>
        <w:jc w:val="center"/>
        <w:textAlignment w:val="auto"/>
        <w:outlineLvl w:val="9"/>
        <w:rPr>
          <w:rFonts w:hint="eastAsia" w:ascii="华文中宋" w:hAnsi="华文中宋" w:eastAsia="华文中宋" w:cs="华文中宋"/>
          <w:color w:val="auto"/>
          <w:sz w:val="10"/>
          <w:szCs w:val="10"/>
          <w:highlight w:val="none"/>
          <w:lang w:val="en-US" w:eastAsia="zh-CN"/>
        </w:rPr>
      </w:pPr>
    </w:p>
    <w:p>
      <w:pPr>
        <w:widowControl w:val="0"/>
        <w:wordWrap/>
        <w:adjustRightInd w:val="0"/>
        <w:snapToGrid w:val="0"/>
        <w:spacing w:line="0" w:lineRule="atLeast"/>
        <w:ind w:left="0" w:leftChars="0" w:right="0" w:firstLine="0" w:firstLineChars="0"/>
        <w:jc w:val="center"/>
        <w:textAlignment w:val="auto"/>
        <w:outlineLvl w:val="9"/>
        <w:rPr>
          <w:rFonts w:hint="eastAsia" w:ascii="华文中宋" w:hAnsi="华文中宋" w:eastAsia="华文中宋" w:cs="华文中宋"/>
          <w:color w:val="auto"/>
          <w:sz w:val="10"/>
          <w:szCs w:val="10"/>
          <w:highlight w:val="none"/>
          <w:lang w:val="en-US" w:eastAsia="zh-CN"/>
        </w:rPr>
      </w:pPr>
    </w:p>
    <w:p>
      <w:pPr>
        <w:widowControl w:val="0"/>
        <w:wordWrap/>
        <w:adjustRightInd w:val="0"/>
        <w:snapToGrid w:val="0"/>
        <w:spacing w:line="0" w:lineRule="atLeast"/>
        <w:ind w:left="0" w:leftChars="0" w:right="0" w:firstLine="0" w:firstLineChars="0"/>
        <w:jc w:val="center"/>
        <w:textAlignment w:val="auto"/>
        <w:outlineLvl w:val="9"/>
        <w:rPr>
          <w:rFonts w:hint="eastAsia" w:ascii="华文中宋" w:hAnsi="华文中宋" w:eastAsia="华文中宋" w:cs="华文中宋"/>
          <w:color w:val="auto"/>
          <w:sz w:val="10"/>
          <w:szCs w:val="10"/>
          <w:highlight w:val="none"/>
          <w:lang w:val="en-US" w:eastAsia="zh-CN"/>
        </w:rPr>
      </w:pPr>
    </w:p>
    <w:p>
      <w:pPr>
        <w:widowControl w:val="0"/>
        <w:wordWrap/>
        <w:adjustRightInd w:val="0"/>
        <w:snapToGrid w:val="0"/>
        <w:spacing w:line="0" w:lineRule="atLeast"/>
        <w:ind w:left="0" w:leftChars="0" w:right="0" w:firstLine="0" w:firstLineChars="0"/>
        <w:jc w:val="center"/>
        <w:textAlignment w:val="auto"/>
        <w:outlineLvl w:val="9"/>
        <w:rPr>
          <w:rFonts w:hint="eastAsia" w:ascii="华文中宋" w:hAnsi="华文中宋" w:eastAsia="华文中宋" w:cs="华文中宋"/>
          <w:color w:val="auto"/>
          <w:sz w:val="10"/>
          <w:szCs w:val="10"/>
          <w:highlight w:val="none"/>
          <w:lang w:val="en-US" w:eastAsia="zh-CN"/>
        </w:rPr>
      </w:pPr>
    </w:p>
    <w:p>
      <w:pPr>
        <w:widowControl w:val="0"/>
        <w:wordWrap/>
        <w:adjustRightInd w:val="0"/>
        <w:snapToGrid w:val="0"/>
        <w:spacing w:line="0" w:lineRule="atLeast"/>
        <w:ind w:left="0" w:leftChars="0" w:right="0" w:firstLine="0" w:firstLineChars="0"/>
        <w:jc w:val="both"/>
        <w:textAlignment w:val="auto"/>
        <w:outlineLvl w:val="9"/>
        <w:rPr>
          <w:rFonts w:hint="eastAsia" w:ascii="仿宋_GB2312" w:hAnsi="仿宋_GB2312" w:eastAsia="仿宋_GB2312" w:cs="仿宋_GB2312"/>
          <w:color w:val="auto"/>
          <w:sz w:val="10"/>
          <w:szCs w:val="32"/>
          <w:highlight w:val="none"/>
          <w:lang w:val="en-US" w:eastAsia="zh-CN"/>
        </w:rPr>
      </w:pPr>
    </w:p>
    <w:p>
      <w:pPr>
        <w:widowControl w:val="0"/>
        <w:wordWrap/>
        <w:adjustRightInd w:val="0"/>
        <w:snapToGrid w:val="0"/>
        <w:spacing w:line="560" w:lineRule="exact"/>
        <w:ind w:left="0" w:leftChars="0" w:right="0"/>
        <w:jc w:val="center"/>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团粤发〔2017〕15号</w:t>
      </w:r>
    </w:p>
    <w:p>
      <w:pPr>
        <w:widowControl w:val="0"/>
        <w:wordWrap/>
        <w:adjustRightInd w:val="0"/>
        <w:snapToGrid w:val="0"/>
        <w:spacing w:line="560" w:lineRule="exact"/>
        <w:ind w:left="0" w:leftChars="0" w:right="0"/>
        <w:jc w:val="center"/>
        <w:textAlignment w:val="auto"/>
        <w:outlineLvl w:val="9"/>
        <w:rPr>
          <w:rFonts w:hint="eastAsia" w:ascii="仿宋_GB2312" w:hAnsi="仿宋_GB2312" w:eastAsia="仿宋_GB2312" w:cs="仿宋_GB2312"/>
          <w:color w:val="auto"/>
          <w:sz w:val="32"/>
          <w:szCs w:val="32"/>
          <w:highlight w:val="none"/>
          <w:lang w:val="en-US" w:eastAsia="zh-CN"/>
        </w:rPr>
      </w:pPr>
    </w:p>
    <w:p>
      <w:pPr>
        <w:widowControl w:val="0"/>
        <w:wordWrap/>
        <w:adjustRightInd w:val="0"/>
        <w:snapToGrid w:val="0"/>
        <w:spacing w:line="72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共青团广东省委员会关于</w:t>
      </w:r>
    </w:p>
    <w:p>
      <w:pPr>
        <w:widowControl w:val="0"/>
        <w:wordWrap/>
        <w:adjustRightInd w:val="0"/>
        <w:snapToGrid w:val="0"/>
        <w:spacing w:line="72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持续深入学习宣传贯彻党的十九大精神</w:t>
      </w:r>
      <w:r>
        <w:rPr>
          <w:rFonts w:hint="eastAsia" w:ascii="方正小标宋简体" w:hAnsi="方正小标宋简体" w:eastAsia="方正小标宋简体" w:cs="方正小标宋简体"/>
          <w:sz w:val="44"/>
          <w:szCs w:val="44"/>
          <w:lang w:val="en-US" w:eastAsia="zh-CN"/>
        </w:rPr>
        <w:t xml:space="preserve"> </w:t>
      </w:r>
    </w:p>
    <w:p>
      <w:pPr>
        <w:widowControl w:val="0"/>
        <w:wordWrap/>
        <w:adjustRightInd w:val="0"/>
        <w:snapToGrid w:val="0"/>
        <w:spacing w:line="72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团结动员全省团员青年不忘初心跟党走、</w:t>
      </w:r>
    </w:p>
    <w:p>
      <w:pPr>
        <w:widowControl w:val="0"/>
        <w:wordWrap/>
        <w:adjustRightInd w:val="0"/>
        <w:snapToGrid w:val="0"/>
        <w:spacing w:line="72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牢记使命建新功的决议</w:t>
      </w:r>
    </w:p>
    <w:p>
      <w:pPr>
        <w:widowControl w:val="0"/>
        <w:wordWrap/>
        <w:adjustRightInd w:val="0"/>
        <w:snapToGrid w:val="0"/>
        <w:spacing w:line="560" w:lineRule="exact"/>
        <w:ind w:left="0" w:leftChars="0" w:right="0" w:firstLine="0" w:firstLineChars="0"/>
        <w:jc w:val="center"/>
        <w:textAlignment w:val="auto"/>
        <w:outlineLvl w:val="9"/>
        <w:rPr>
          <w:rFonts w:hint="eastAsia" w:ascii="方正楷体_GBK" w:hAnsi="方正楷体_GBK" w:eastAsia="方正楷体_GBK" w:cs="方正楷体_GBK"/>
          <w:color w:val="auto"/>
          <w:sz w:val="32"/>
          <w:szCs w:val="32"/>
          <w:highlight w:val="none"/>
          <w:lang w:val="en-US" w:eastAsia="zh-CN"/>
        </w:rPr>
      </w:pPr>
      <w:r>
        <w:rPr>
          <w:rFonts w:hint="eastAsia" w:ascii="方正楷体_GBK" w:hAnsi="方正楷体_GBK" w:eastAsia="方正楷体_GBK" w:cs="方正楷体_GBK"/>
          <w:color w:val="auto"/>
          <w:sz w:val="32"/>
          <w:szCs w:val="32"/>
          <w:highlight w:val="none"/>
          <w:lang w:val="en-US" w:eastAsia="zh-CN"/>
        </w:rPr>
        <w:t>（2017年11月30日共青团广东省第十三届委员会</w:t>
      </w:r>
    </w:p>
    <w:p>
      <w:pPr>
        <w:widowControl w:val="0"/>
        <w:wordWrap/>
        <w:adjustRightInd w:val="0"/>
        <w:snapToGrid w:val="0"/>
        <w:spacing w:line="560" w:lineRule="exact"/>
        <w:ind w:left="0" w:leftChars="0" w:right="0" w:firstLine="0" w:firstLineChars="0"/>
        <w:jc w:val="center"/>
        <w:textAlignment w:val="auto"/>
        <w:outlineLvl w:val="9"/>
        <w:rPr>
          <w:rFonts w:hint="eastAsia" w:ascii="方正楷体_GBK" w:hAnsi="方正楷体_GBK" w:eastAsia="方正楷体_GBK" w:cs="方正楷体_GBK"/>
          <w:color w:val="auto"/>
          <w:sz w:val="32"/>
          <w:szCs w:val="32"/>
          <w:highlight w:val="none"/>
          <w:lang w:val="en-US" w:eastAsia="zh-CN"/>
        </w:rPr>
      </w:pPr>
      <w:r>
        <w:rPr>
          <w:rFonts w:hint="eastAsia" w:ascii="方正楷体_GBK" w:hAnsi="方正楷体_GBK" w:eastAsia="方正楷体_GBK" w:cs="方正楷体_GBK"/>
          <w:color w:val="auto"/>
          <w:sz w:val="32"/>
          <w:szCs w:val="32"/>
          <w:highlight w:val="none"/>
          <w:lang w:val="en-US" w:eastAsia="zh-CN"/>
        </w:rPr>
        <w:t>第七次全体〈扩大〉会议通过）</w:t>
      </w:r>
    </w:p>
    <w:p>
      <w:pPr>
        <w:widowControl w:val="0"/>
        <w:wordWrap/>
        <w:adjustRightInd w:val="0"/>
        <w:snapToGrid w:val="0"/>
        <w:spacing w:line="560" w:lineRule="exact"/>
        <w:ind w:left="0" w:leftChars="0" w:right="0"/>
        <w:jc w:val="both"/>
        <w:textAlignment w:val="auto"/>
        <w:outlineLvl w:val="9"/>
        <w:rPr>
          <w:rFonts w:hint="eastAsia" w:ascii="方正仿宋_GBK" w:hAnsi="方正仿宋_GBK" w:eastAsia="方正仿宋_GBK" w:cs="方正仿宋_GBK"/>
          <w:color w:val="auto"/>
          <w:sz w:val="32"/>
          <w:szCs w:val="32"/>
          <w:highlight w:val="none"/>
          <w:lang w:val="en-US" w:eastAsia="zh-CN"/>
        </w:rPr>
      </w:pPr>
    </w:p>
    <w:p>
      <w:pPr>
        <w:widowControl/>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共青团广东省第十三届委员会召开第七次全体（扩大）会议，认真学习党的十九大精神和习近平新时代中国特色社会主义思想，贯彻《中共中央关于认真学习宣传贯彻党的十九大精神的决定》《中共广东省委关于持续深入学习宣传贯彻党的十九大精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推动习近平新时代中国特色社会主义思想在南粤大地落地生根结出丰硕成果的决定》《中国共产党广东省第十二届委员会第二次全体会议决议》《共青团中央常委会关于全团深入学习宣传贯彻党的十九大精神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团结动员广大团员青年不忘初心跟党走、奋勇建功新时代的决议》，就广东共青团深入学习宣传贯彻党的十九大精神进行研究部署。</w:t>
      </w:r>
    </w:p>
    <w:p>
      <w:pPr>
        <w:widowControl/>
        <w:numPr>
          <w:numId w:val="0"/>
        </w:numPr>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会议认为，党的十九大是在全面建成小康社会决胜阶段、中国特色社会主义进入新时代的关键时期召开的一次十分重要的大会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党的十九大在政治上、理论上、实践上、制度上取得了一系列重大成果，作出了划时代、开创性的历史贡献。党的十九大最重要的政治成果，是选举产生了以习近平同志为核心的新一届中央领导集体，有习近平总书记这位在伟大斗争中形成的党的核心、人民领袖，是党之大幸、国之大幸、民之大幸。最重要的理论成果，是把习近平新时代中国特色社会主义思想确立为我们党必须长期坚持的指导思想，有了这一思想指引，什么样的麻烦和问题都能解决，什么样的风险和挑战都能战胜。最重要的实践成果，是描绘了决胜全面建成小康社会、全面建设社会主义现代化国家的宏伟蓝图，凝聚起实现中华民族伟大复兴中国梦的磅礴力量。最重要的制度成果，是通过了党章修正案，为新时代推进党的建设新的伟大工程提供了基本遵循。</w:t>
      </w:r>
      <w:r>
        <w:rPr>
          <w:rFonts w:hint="eastAsia" w:ascii="仿宋_GB2312" w:hAnsi="仿宋_GB2312" w:eastAsia="仿宋_GB2312" w:cs="仿宋_GB2312"/>
          <w:sz w:val="32"/>
          <w:szCs w:val="32"/>
          <w:lang w:eastAsia="zh-CN"/>
        </w:rPr>
        <w:t>广东共青团</w:t>
      </w:r>
      <w:r>
        <w:rPr>
          <w:rFonts w:hint="eastAsia" w:ascii="仿宋_GB2312" w:hAnsi="仿宋_GB2312" w:eastAsia="仿宋_GB2312" w:cs="仿宋_GB2312"/>
          <w:sz w:val="32"/>
          <w:szCs w:val="32"/>
        </w:rPr>
        <w:t>坚决拥护党的十九大作出的各项决策</w:t>
      </w:r>
      <w:r>
        <w:rPr>
          <w:rFonts w:hint="eastAsia" w:ascii="仿宋_GB2312" w:hAnsi="仿宋_GB2312" w:eastAsia="仿宋_GB2312" w:cs="仿宋_GB2312"/>
          <w:sz w:val="32"/>
          <w:szCs w:val="32"/>
          <w:lang w:eastAsia="zh-CN"/>
        </w:rPr>
        <w:t>部署</w:t>
      </w:r>
      <w:r>
        <w:rPr>
          <w:rFonts w:hint="eastAsia" w:ascii="仿宋_GB2312" w:hAnsi="仿宋_GB2312" w:eastAsia="仿宋_GB2312" w:cs="仿宋_GB2312"/>
          <w:sz w:val="32"/>
          <w:szCs w:val="32"/>
        </w:rPr>
        <w:t>，坚决贯彻</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党的十九大确定的各项任务。</w:t>
      </w:r>
    </w:p>
    <w:p>
      <w:pPr>
        <w:widowControl/>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会议强调，党的十九大精神对广东共青团改革发展的意义重大。党的十九大精神是新时代广泛凝聚引领青年的精神旗帜和思想武器。以习近平同志为核心的党中央对青年寄予了殷切希望，激励着广大青年奋勇投身新时代、彰显新作为。党和国家取得的历史性成就为广大青年实现人生梦想奠定了坚实的基础，党的十九大作出的战略安排为广大青年提供了施展才华最广阔的舞台。党的十九大精神是新时期共青团做好青年群众工作的根本遵循，党的十九大对新时代群团工作的部署为共青团指明了前进方向，党的十九大作出的中国特色社会主义进入新时代的重大判断为共青团把握青年脉搏提供了准确定位，党的十九大对我国社会主要矛盾变化的判断为共青团工作提供了机遇也提出了挑战。党的十九大精神是推进共青团改革发展的行动指南，党的十九大提出的初心和使命标注了深化共青团改革的出发点和落脚点，党的十九大精神蕴涵的以人民为中心的发展思想是推进共青团改革发展必须秉持的工作理念，党的十九大提出党的建设新的伟大工程为深化共青团改革、从严治团明确了标准和要求。</w:t>
      </w:r>
    </w:p>
    <w:p>
      <w:pPr>
        <w:widowControl/>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会议指出，</w:t>
      </w:r>
      <w:r>
        <w:rPr>
          <w:rFonts w:hint="eastAsia" w:ascii="仿宋_GB2312" w:hAnsi="仿宋_GB2312" w:eastAsia="仿宋_GB2312" w:cs="仿宋_GB2312"/>
          <w:sz w:val="32"/>
          <w:szCs w:val="32"/>
          <w:highlight w:val="none"/>
          <w:lang w:eastAsia="zh-CN"/>
        </w:rPr>
        <w:t>广东共青团在团结带领广大团员青年贯彻落实党的十九大精神、</w:t>
      </w:r>
      <w:r>
        <w:rPr>
          <w:rFonts w:hint="eastAsia" w:ascii="仿宋_GB2312" w:hAnsi="仿宋_GB2312" w:eastAsia="仿宋_GB2312" w:cs="仿宋_GB2312"/>
          <w:sz w:val="32"/>
          <w:szCs w:val="32"/>
        </w:rPr>
        <w:t>再创广东发展新局</w:t>
      </w:r>
      <w:r>
        <w:rPr>
          <w:rFonts w:hint="eastAsia" w:ascii="仿宋_GB2312" w:hAnsi="仿宋_GB2312" w:eastAsia="仿宋_GB2312" w:cs="仿宋_GB2312"/>
          <w:sz w:val="32"/>
          <w:szCs w:val="32"/>
          <w:highlight w:val="none"/>
          <w:lang w:eastAsia="zh-CN"/>
        </w:rPr>
        <w:t>中承担着重要的责任和艰巨的任务。要</w:t>
      </w:r>
      <w:r>
        <w:rPr>
          <w:rFonts w:hint="eastAsia" w:ascii="仿宋_GB2312" w:hAnsi="仿宋_GB2312" w:eastAsia="仿宋_GB2312" w:cs="仿宋_GB2312"/>
          <w:sz w:val="32"/>
          <w:szCs w:val="32"/>
        </w:rPr>
        <w:t>切实把</w:t>
      </w:r>
      <w:r>
        <w:rPr>
          <w:rFonts w:hint="eastAsia" w:ascii="仿宋_GB2312" w:hAnsi="仿宋_GB2312" w:eastAsia="仿宋_GB2312" w:cs="仿宋_GB2312"/>
          <w:sz w:val="32"/>
          <w:szCs w:val="32"/>
          <w:highlight w:val="none"/>
          <w:lang w:eastAsia="zh-CN"/>
        </w:rPr>
        <w:t>广大团员青年</w:t>
      </w:r>
      <w:r>
        <w:rPr>
          <w:rFonts w:hint="eastAsia" w:ascii="仿宋_GB2312" w:hAnsi="仿宋_GB2312" w:eastAsia="仿宋_GB2312" w:cs="仿宋_GB2312"/>
          <w:sz w:val="32"/>
          <w:szCs w:val="32"/>
        </w:rPr>
        <w:t>的思想行动统一到党的十九大精神上来，</w:t>
      </w:r>
      <w:r>
        <w:rPr>
          <w:rFonts w:hint="eastAsia" w:ascii="仿宋_GB2312" w:hAnsi="仿宋_GB2312" w:eastAsia="仿宋_GB2312" w:cs="仿宋_GB2312"/>
          <w:sz w:val="32"/>
          <w:szCs w:val="32"/>
          <w:highlight w:val="none"/>
          <w:lang w:eastAsia="zh-CN"/>
        </w:rPr>
        <w:t>引领广大团员青年</w:t>
      </w:r>
      <w:r>
        <w:rPr>
          <w:rFonts w:hint="eastAsia" w:ascii="仿宋_GB2312" w:hAnsi="仿宋_GB2312" w:eastAsia="仿宋_GB2312" w:cs="仿宋_GB2312"/>
          <w:sz w:val="32"/>
          <w:szCs w:val="32"/>
        </w:rPr>
        <w:t>更加紧密地团结在以习近平同志为核心的党中央周围，</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习近平新时代中国特色社会主义思想</w:t>
      </w:r>
      <w:r>
        <w:rPr>
          <w:rFonts w:hint="eastAsia" w:ascii="仿宋_GB2312" w:hAnsi="仿宋_GB2312" w:eastAsia="仿宋_GB2312" w:cs="仿宋_GB2312"/>
          <w:sz w:val="32"/>
          <w:szCs w:val="32"/>
          <w:lang w:eastAsia="zh-CN"/>
        </w:rPr>
        <w:t>为指引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lang w:eastAsia="zh-CN"/>
        </w:rPr>
        <w:t>按照“三个定位、两个率先”和“四个坚持、三个支撑、两个走在前列”的要求，不忘初心、牢记使命，为把广东建设成为向世界展示习近平新时代中国特色社会主义思想的重要“窗口”和“示范区”而努力奋斗。</w:t>
      </w:r>
    </w:p>
    <w:p>
      <w:pPr>
        <w:widowControl/>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w:t>
      </w:r>
      <w:r>
        <w:rPr>
          <w:rFonts w:hint="eastAsia" w:ascii="仿宋_GB2312" w:hAnsi="仿宋_GB2312" w:eastAsia="仿宋_GB2312" w:cs="仿宋_GB2312"/>
          <w:sz w:val="32"/>
          <w:szCs w:val="32"/>
          <w:lang w:eastAsia="zh-CN"/>
        </w:rPr>
        <w:t>指出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通过前一阶段的努力，我省共青团</w:t>
      </w:r>
      <w:r>
        <w:rPr>
          <w:rFonts w:hint="eastAsia" w:ascii="仿宋_GB2312" w:hAnsi="仿宋_GB2312" w:eastAsia="仿宋_GB2312" w:cs="仿宋_GB2312"/>
          <w:sz w:val="32"/>
          <w:szCs w:val="32"/>
        </w:rPr>
        <w:t>学习宣传贯彻工作</w:t>
      </w:r>
      <w:r>
        <w:rPr>
          <w:rFonts w:hint="eastAsia" w:ascii="仿宋_GB2312" w:hAnsi="仿宋_GB2312" w:eastAsia="仿宋_GB2312" w:cs="仿宋_GB2312"/>
          <w:sz w:val="32"/>
          <w:szCs w:val="32"/>
          <w:lang w:eastAsia="zh-CN"/>
        </w:rPr>
        <w:t>取得</w:t>
      </w:r>
      <w:r>
        <w:rPr>
          <w:rFonts w:hint="eastAsia" w:ascii="仿宋_GB2312" w:hAnsi="仿宋_GB2312" w:eastAsia="仿宋_GB2312" w:cs="仿宋_GB2312"/>
          <w:sz w:val="32"/>
          <w:szCs w:val="32"/>
        </w:rPr>
        <w:t>了良好开局，贯彻落实党的十九大精神</w:t>
      </w:r>
      <w:r>
        <w:rPr>
          <w:rFonts w:hint="eastAsia" w:ascii="仿宋_GB2312" w:hAnsi="仿宋_GB2312" w:eastAsia="仿宋_GB2312" w:cs="仿宋_GB2312"/>
          <w:sz w:val="32"/>
          <w:szCs w:val="32"/>
          <w:lang w:eastAsia="zh-CN"/>
        </w:rPr>
        <w:t>已成为全省各级团组织和广大团员青年</w:t>
      </w:r>
      <w:r>
        <w:rPr>
          <w:rFonts w:hint="eastAsia" w:ascii="仿宋_GB2312" w:hAnsi="仿宋_GB2312" w:eastAsia="仿宋_GB2312" w:cs="仿宋_GB2312"/>
          <w:sz w:val="32"/>
          <w:szCs w:val="32"/>
        </w:rPr>
        <w:t>的共同意志、共同目标、共同行动。</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把</w:t>
      </w:r>
      <w:r>
        <w:rPr>
          <w:rFonts w:hint="eastAsia" w:ascii="仿宋_GB2312" w:hAnsi="仿宋_GB2312" w:eastAsia="仿宋_GB2312" w:cs="仿宋_GB2312"/>
          <w:sz w:val="32"/>
          <w:szCs w:val="32"/>
          <w:lang w:eastAsia="zh-CN"/>
        </w:rPr>
        <w:t>持续深入</w:t>
      </w:r>
      <w:r>
        <w:rPr>
          <w:rFonts w:hint="eastAsia" w:ascii="仿宋_GB2312" w:hAnsi="仿宋_GB2312" w:eastAsia="仿宋_GB2312" w:cs="仿宋_GB2312"/>
          <w:sz w:val="32"/>
          <w:szCs w:val="32"/>
        </w:rPr>
        <w:t>学习宣传贯彻党的十九大精神作为当前和今后一个时期的首要政治任务，作为新时代深入推进团的改革和从严治团的一次集中检验和生动实践</w:t>
      </w:r>
      <w:r>
        <w:rPr>
          <w:rFonts w:hint="eastAsia" w:ascii="仿宋_GB2312" w:hAnsi="仿宋_GB2312" w:eastAsia="仿宋_GB2312" w:cs="仿宋_GB2312"/>
          <w:sz w:val="32"/>
          <w:szCs w:val="32"/>
          <w:lang w:eastAsia="zh-CN"/>
        </w:rPr>
        <w:t>，以严和实的精神将学习宣传党的十九大精神不断引向深入。要结合全省“大学习、深调研、真落实”活动要求，在各</w:t>
      </w:r>
      <w:r>
        <w:rPr>
          <w:rFonts w:hint="eastAsia" w:ascii="仿宋_GB2312" w:hAnsi="仿宋_GB2312" w:eastAsia="仿宋_GB2312" w:cs="仿宋_GB2312"/>
          <w:sz w:val="32"/>
          <w:szCs w:val="32"/>
        </w:rPr>
        <w:t>级团组织深入开展党的十九大精神大学习大培训大宣传大调研，</w:t>
      </w:r>
      <w:r>
        <w:rPr>
          <w:rFonts w:hint="eastAsia" w:ascii="仿宋_GB2312" w:hAnsi="仿宋_GB2312" w:eastAsia="仿宋_GB2312" w:cs="仿宋_GB2312"/>
          <w:sz w:val="32"/>
          <w:szCs w:val="32"/>
          <w:lang w:eastAsia="zh-CN"/>
        </w:rPr>
        <w:t>不断</w:t>
      </w:r>
      <w:r>
        <w:rPr>
          <w:rFonts w:hint="eastAsia" w:ascii="仿宋_GB2312" w:hAnsi="仿宋_GB2312" w:eastAsia="仿宋_GB2312" w:cs="仿宋_GB2312"/>
          <w:sz w:val="32"/>
          <w:szCs w:val="32"/>
        </w:rPr>
        <w:t>掀起全省团员青年学习</w:t>
      </w:r>
      <w:r>
        <w:rPr>
          <w:rFonts w:hint="eastAsia" w:ascii="仿宋_GB2312" w:hAnsi="仿宋_GB2312" w:eastAsia="仿宋_GB2312" w:cs="仿宋_GB2312"/>
          <w:sz w:val="32"/>
          <w:szCs w:val="32"/>
          <w:lang w:eastAsia="zh-CN"/>
        </w:rPr>
        <w:t>宣传</w:t>
      </w:r>
      <w:r>
        <w:rPr>
          <w:rFonts w:hint="eastAsia" w:ascii="仿宋_GB2312" w:hAnsi="仿宋_GB2312" w:eastAsia="仿宋_GB2312" w:cs="仿宋_GB2312"/>
          <w:sz w:val="32"/>
          <w:szCs w:val="32"/>
        </w:rPr>
        <w:t>贯彻</w:t>
      </w:r>
      <w:r>
        <w:rPr>
          <w:rFonts w:hint="eastAsia" w:ascii="仿宋_GB2312" w:hAnsi="仿宋_GB2312" w:eastAsia="仿宋_GB2312" w:cs="仿宋_GB2312"/>
          <w:sz w:val="32"/>
          <w:szCs w:val="32"/>
          <w:lang w:eastAsia="zh-CN"/>
        </w:rPr>
        <w:t>党的十九大精神</w:t>
      </w:r>
      <w:r>
        <w:rPr>
          <w:rFonts w:hint="eastAsia" w:ascii="仿宋_GB2312" w:hAnsi="仿宋_GB2312" w:eastAsia="仿宋_GB2312" w:cs="仿宋_GB2312"/>
          <w:sz w:val="32"/>
          <w:szCs w:val="32"/>
        </w:rPr>
        <w:t>的热潮。</w:t>
      </w:r>
      <w:r>
        <w:rPr>
          <w:rFonts w:hint="eastAsia" w:ascii="仿宋_GB2312" w:hAnsi="仿宋_GB2312" w:eastAsia="仿宋_GB2312" w:cs="仿宋_GB2312"/>
          <w:sz w:val="32"/>
          <w:szCs w:val="32"/>
          <w:lang w:eastAsia="zh-CN"/>
        </w:rPr>
        <w:t>一是要以团干带头学习带动团员青年大学习，</w:t>
      </w:r>
      <w:r>
        <w:rPr>
          <w:rFonts w:hint="eastAsia" w:ascii="仿宋_GB2312" w:hAnsi="仿宋_GB2312" w:eastAsia="仿宋_GB2312" w:cs="仿宋_GB2312"/>
          <w:color w:val="000000"/>
          <w:sz w:val="32"/>
          <w:szCs w:val="31"/>
        </w:rPr>
        <w:t>发动基层团组织</w:t>
      </w:r>
      <w:r>
        <w:rPr>
          <w:rFonts w:hint="eastAsia" w:ascii="仿宋_GB2312" w:hAnsi="仿宋_GB2312" w:eastAsia="仿宋_GB2312" w:cs="仿宋_GB2312"/>
          <w:color w:val="000000"/>
          <w:sz w:val="32"/>
          <w:szCs w:val="31"/>
          <w:lang w:eastAsia="zh-CN"/>
        </w:rPr>
        <w:t>开展</w:t>
      </w:r>
      <w:r>
        <w:rPr>
          <w:rFonts w:hint="eastAsia" w:ascii="仿宋_GB2312" w:hAnsi="仿宋_GB2312" w:eastAsia="仿宋_GB2312" w:cs="仿宋_GB2312"/>
          <w:color w:val="000000"/>
          <w:sz w:val="32"/>
          <w:szCs w:val="31"/>
        </w:rPr>
        <w:t>多种形式</w:t>
      </w:r>
      <w:r>
        <w:rPr>
          <w:rFonts w:hint="eastAsia" w:ascii="仿宋_GB2312" w:hAnsi="仿宋_GB2312" w:eastAsia="仿宋_GB2312" w:cs="仿宋_GB2312"/>
          <w:color w:val="000000"/>
          <w:sz w:val="32"/>
          <w:szCs w:val="31"/>
          <w:lang w:eastAsia="zh-CN"/>
        </w:rPr>
        <w:t>的学习活动</w:t>
      </w:r>
      <w:r>
        <w:rPr>
          <w:rFonts w:hint="eastAsia" w:ascii="仿宋_GB2312" w:hAnsi="仿宋_GB2312" w:eastAsia="仿宋_GB2312" w:cs="仿宋_GB2312"/>
          <w:color w:val="000000"/>
          <w:sz w:val="32"/>
          <w:szCs w:val="31"/>
        </w:rPr>
        <w:t>。</w:t>
      </w:r>
      <w:r>
        <w:rPr>
          <w:rFonts w:hint="eastAsia" w:ascii="仿宋_GB2312" w:hAnsi="仿宋_GB2312" w:eastAsia="仿宋_GB2312" w:cs="仿宋_GB2312"/>
          <w:sz w:val="32"/>
          <w:szCs w:val="32"/>
          <w:lang w:eastAsia="zh-CN"/>
        </w:rPr>
        <w:t>二是要以团青骨干为重点开展大培训，</w:t>
      </w:r>
      <w:r>
        <w:rPr>
          <w:rFonts w:hint="eastAsia" w:ascii="仿宋_GB2312" w:hAnsi="仿宋_GB2312" w:eastAsia="仿宋_GB2312" w:cs="仿宋_GB2312"/>
          <w:color w:val="000000"/>
          <w:sz w:val="32"/>
          <w:szCs w:val="31"/>
          <w:lang w:eastAsia="zh-CN"/>
        </w:rPr>
        <w:t>确保省内各级</w:t>
      </w:r>
      <w:r>
        <w:rPr>
          <w:rFonts w:hint="eastAsia" w:ascii="仿宋_GB2312" w:hAnsi="仿宋_GB2312" w:eastAsia="仿宋_GB2312" w:cs="仿宋_GB2312"/>
          <w:color w:val="000000"/>
          <w:sz w:val="32"/>
          <w:szCs w:val="31"/>
        </w:rPr>
        <w:t>团的领导机关干部</w:t>
      </w:r>
      <w:r>
        <w:rPr>
          <w:rFonts w:hint="eastAsia" w:ascii="仿宋_GB2312" w:hAnsi="仿宋_GB2312" w:eastAsia="仿宋_GB2312" w:cs="仿宋_GB2312"/>
          <w:color w:val="000000"/>
          <w:sz w:val="32"/>
          <w:szCs w:val="31"/>
          <w:lang w:eastAsia="zh-CN"/>
        </w:rPr>
        <w:t>实现全面轮训</w:t>
      </w:r>
      <w:r>
        <w:rPr>
          <w:rFonts w:hint="eastAsia" w:ascii="仿宋_GB2312" w:hAnsi="仿宋_GB2312" w:eastAsia="仿宋_GB2312" w:cs="仿宋_GB2312"/>
          <w:sz w:val="32"/>
          <w:szCs w:val="32"/>
          <w:lang w:eastAsia="zh-CN"/>
        </w:rPr>
        <w:t>。三是要以深入基层深入青年宣讲为主要形式开展大宣传，扩大青年宣讲团的宣讲范围，增强宣讲效果。四是要着眼新时代共青团改革创新发展开展大调研，聚焦省委提出的八个事关全局重大课题，</w:t>
      </w:r>
      <w:r>
        <w:rPr>
          <w:rFonts w:hint="eastAsia" w:ascii="仿宋_GB2312" w:hAnsi="仿宋_GB2312" w:eastAsia="仿宋_GB2312" w:cs="仿宋_GB2312"/>
          <w:color w:val="000000"/>
          <w:sz w:val="32"/>
          <w:szCs w:val="31"/>
        </w:rPr>
        <w:t>形成全省共青团实现改革创新发展的总体思路和行动方案</w:t>
      </w:r>
      <w:r>
        <w:rPr>
          <w:rFonts w:hint="eastAsia" w:ascii="仿宋_GB2312" w:hAnsi="仿宋_GB2312" w:eastAsia="仿宋_GB2312" w:cs="仿宋_GB2312"/>
          <w:color w:val="000000"/>
          <w:sz w:val="32"/>
          <w:szCs w:val="31"/>
          <w:lang w:eastAsia="zh-CN"/>
        </w:rPr>
        <w:t>。</w:t>
      </w:r>
    </w:p>
    <w:p>
      <w:pPr>
        <w:widowControl/>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会议强调，要增强宣传引导针对性，准确把握当代青年的思想认知规律、话语体系特点，更加积极有效地把</w:t>
      </w:r>
      <w:r>
        <w:rPr>
          <w:rFonts w:hint="eastAsia" w:ascii="仿宋_GB2312" w:hAnsi="仿宋_GB2312" w:eastAsia="仿宋_GB2312" w:cs="仿宋_GB2312"/>
          <w:sz w:val="32"/>
          <w:szCs w:val="32"/>
          <w:lang w:eastAsia="zh-CN"/>
        </w:rPr>
        <w:t>党的十九大精神</w:t>
      </w:r>
      <w:r>
        <w:rPr>
          <w:rFonts w:hint="eastAsia" w:ascii="仿宋_GB2312" w:hAnsi="仿宋_GB2312" w:eastAsia="仿宋_GB2312" w:cs="仿宋_GB2312"/>
          <w:sz w:val="32"/>
          <w:szCs w:val="32"/>
        </w:rPr>
        <w:t>传递到每一个基层团组织、每一位团员青年中去。要克服形式主义，突出实效性，立足青年思想实际，创新宣传教育载体，引导团员青年在学懂弄通做实上下功夫，在工作实践中见行动。要把握分类引导，抓住重点青年群体，真正把党的十九大精神贯彻到基层、武装到团员、影响到青年。要应用科学方法，创新形式、载体和渠道，进一步扩大学习宣传活动的影响力和覆盖面。</w:t>
      </w:r>
    </w:p>
    <w:p>
      <w:pPr>
        <w:widowControl/>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w:t>
      </w:r>
      <w:r>
        <w:rPr>
          <w:rFonts w:hint="eastAsia" w:ascii="仿宋_GB2312" w:hAnsi="仿宋_GB2312" w:eastAsia="仿宋_GB2312" w:cs="仿宋_GB2312"/>
          <w:sz w:val="32"/>
          <w:szCs w:val="32"/>
          <w:lang w:eastAsia="zh-CN"/>
        </w:rPr>
        <w:t>强调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加强组织领导保障，把学习宣传工作做深做实。各级团组织主要负责同志</w:t>
      </w:r>
      <w:r>
        <w:rPr>
          <w:rFonts w:hint="eastAsia" w:ascii="仿宋_GB2312" w:hAnsi="仿宋_GB2312" w:eastAsia="仿宋_GB2312" w:cs="仿宋_GB2312"/>
          <w:sz w:val="32"/>
          <w:szCs w:val="32"/>
          <w:lang w:eastAsia="zh-CN"/>
        </w:rPr>
        <w:t>作为</w:t>
      </w:r>
      <w:r>
        <w:rPr>
          <w:rFonts w:hint="eastAsia" w:ascii="仿宋_GB2312" w:hAnsi="仿宋_GB2312" w:eastAsia="仿宋_GB2312" w:cs="仿宋_GB2312"/>
          <w:sz w:val="32"/>
          <w:szCs w:val="32"/>
        </w:rPr>
        <w:t>落实学习宣传贯彻党的十九大精神第一责任人，</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按照习近平总书记既要当实干家、也要当宣传家的要求，精心谋划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亲自参与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指导。要把握正确导向，严格按照中央和省委的要求部署，旗帜鲜明地运用党的十九大精神统一思想、凝聚力量。要注意方式方法，既要完成好统一要求的规定动作，更要探索生动活泼、体现时代性和实践性的自选动作，真正把党的十九大精神贯彻到基层、武装到团员、影响到青年。要强化督导考核，各级团的领导班子在认真抓好本级工作的同时，靠前督导下一级团组织，</w:t>
      </w:r>
      <w:r>
        <w:rPr>
          <w:rFonts w:hint="eastAsia" w:ascii="仿宋_GB2312" w:hAnsi="仿宋_GB2312" w:eastAsia="仿宋_GB2312" w:cs="仿宋_GB2312"/>
          <w:sz w:val="32"/>
          <w:szCs w:val="32"/>
          <w:lang w:eastAsia="zh-CN"/>
        </w:rPr>
        <w:t>把</w:t>
      </w:r>
      <w:r>
        <w:rPr>
          <w:rFonts w:hint="eastAsia" w:ascii="仿宋_GB2312" w:hAnsi="仿宋_GB2312" w:eastAsia="仿宋_GB2312" w:cs="仿宋_GB2312"/>
          <w:sz w:val="32"/>
          <w:szCs w:val="32"/>
        </w:rPr>
        <w:t>学习</w:t>
      </w:r>
      <w:r>
        <w:rPr>
          <w:rFonts w:hint="eastAsia" w:ascii="仿宋_GB2312" w:hAnsi="仿宋_GB2312" w:eastAsia="仿宋_GB2312" w:cs="仿宋_GB2312"/>
          <w:sz w:val="32"/>
          <w:szCs w:val="32"/>
          <w:lang w:eastAsia="zh-CN"/>
        </w:rPr>
        <w:t>宣传</w:t>
      </w:r>
      <w:r>
        <w:rPr>
          <w:rFonts w:hint="eastAsia" w:ascii="仿宋_GB2312" w:hAnsi="仿宋_GB2312" w:eastAsia="仿宋_GB2312" w:cs="仿宋_GB2312"/>
          <w:sz w:val="32"/>
          <w:szCs w:val="32"/>
        </w:rPr>
        <w:t>贯彻</w:t>
      </w:r>
      <w:r>
        <w:rPr>
          <w:rFonts w:hint="eastAsia" w:ascii="仿宋_GB2312" w:hAnsi="仿宋_GB2312" w:eastAsia="仿宋_GB2312" w:cs="仿宋_GB2312"/>
          <w:sz w:val="32"/>
          <w:szCs w:val="32"/>
          <w:lang w:eastAsia="zh-CN"/>
        </w:rPr>
        <w:t>党的</w:t>
      </w:r>
      <w:r>
        <w:rPr>
          <w:rFonts w:hint="eastAsia" w:ascii="仿宋_GB2312" w:hAnsi="仿宋_GB2312" w:eastAsia="仿宋_GB2312" w:cs="仿宋_GB2312"/>
          <w:sz w:val="32"/>
          <w:szCs w:val="32"/>
        </w:rPr>
        <w:t>十九大精神相关情况作为各级团组织工作考核评价的首要标准和重要内容。</w:t>
      </w:r>
    </w:p>
    <w:p>
      <w:pPr>
        <w:widowControl/>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会议强调，要突出把政治建设摆在首位，全面准确把握新时代党的建设总要求。必须牢固树立政治意识、大局意识、核心意识、看齐意识，坚决维护以习近平同志为核心的党中央权威和集中统一领导。在任何时侯、任何情况下都忠诚核心、拥戴核心、维护核心、捍卫核心，坚决维护总书记一锤定音的权威，确保一个指挥、一个声音、一个调子、一张乐谱，把总书记对广东工作的每一项指示要求不折不扣地落到实处。</w:t>
      </w:r>
    </w:p>
    <w:p>
      <w:pPr>
        <w:widowControl/>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会议强调，要把贯彻落实党的十九大精神和习近平总书记对广东工作的重要指示批示精神结合起来，围绕中心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服务大局，动员广大</w:t>
      </w:r>
      <w:r>
        <w:rPr>
          <w:rFonts w:hint="eastAsia" w:ascii="仿宋_GB2312" w:hAnsi="仿宋_GB2312" w:eastAsia="仿宋_GB2312" w:cs="仿宋_GB2312"/>
          <w:sz w:val="32"/>
          <w:szCs w:val="32"/>
          <w:lang w:eastAsia="zh-CN"/>
        </w:rPr>
        <w:t>团员</w:t>
      </w:r>
      <w:r>
        <w:rPr>
          <w:rFonts w:hint="eastAsia" w:ascii="仿宋_GB2312" w:hAnsi="仿宋_GB2312" w:eastAsia="仿宋_GB2312" w:cs="仿宋_GB2312"/>
          <w:sz w:val="32"/>
          <w:szCs w:val="32"/>
        </w:rPr>
        <w:t>青年为广东在新时代实现“两个走在前列”做出新贡献。</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紧紧围绕解决发展不平衡不充分问题，深入推进共青团助力精准脱贫攻坚和乡村振兴战略；要紧紧围绕全面深化改革部署，深入推进共青团改革攻坚；要紧紧围绕提高科技创新能力建设科技创新强省，深化青年创新创业工作；</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紧紧围绕构建开放型经济新体制，助力构建对外开放新格局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紧紧围绕推动粤港澳大湾区建设，提升粤港澳青年交流合作水平；要紧紧围绕法治广东和平安广东建设，深度参与国家治理体系和治理能力现代化建设；要紧紧围绕生态文明建设，动员广大青年共建美丽广东；要紧紧围绕基层党组织建设，全面夯实团的基层基础，推进从严治团。</w:t>
      </w:r>
    </w:p>
    <w:p>
      <w:pPr>
        <w:widowControl/>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强调，要以党的十九大精神指导和推动广东共青团改革发展迈上新台阶。要认真学习贯彻以习近平同志为核心的党中央关于共青团改革的一系列重要要求，牢牢把握共青团改革正确方向，始终坚持党对共青团工作的绝对领导，紧紧围绕增强政治性、先进性、群众性的改革目标，切实克服机关化、行政化、贵族化、娱乐化等问题，将共青团改革全面推向深入。</w:t>
      </w:r>
    </w:p>
    <w:p>
      <w:pPr>
        <w:widowControl/>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议号召，全省各级团组织和广大团员青年要更加紧密地团结在以习近平同志为核心的党中央周围，高举中国特色社会主义伟大旗帜，以习近平新时代中国特色社会主义思想为指引，不忘初心、牢记使命，改革创新、奋勇争先，以永不懈怠的精神状态和一往无前的奋斗姿态，不断开创全省共青团事业发展的新局面，为广东决胜全面建成小康社会、加快建设社会主义现代化新征程注入青春智慧！为实现中华民族伟大复兴的中国梦贡献青春力量！</w:t>
      </w:r>
    </w:p>
    <w:p>
      <w:pPr>
        <w:ind w:left="0" w:leftChars="0" w:right="863" w:rightChars="411" w:firstLine="0" w:firstLineChars="0"/>
        <w:rPr>
          <w:rFonts w:hint="eastAsia" w:ascii="仿宋_GB2312" w:eastAsia="仿宋_GB2312"/>
          <w:sz w:val="32"/>
          <w:lang w:val="en-US" w:eastAsia="zh-CN"/>
        </w:rPr>
      </w:pPr>
    </w:p>
    <w:p>
      <w:pPr>
        <w:ind w:left="0" w:leftChars="0" w:right="863" w:rightChars="411" w:firstLine="0" w:firstLineChars="0"/>
        <w:rPr>
          <w:rFonts w:hint="eastAsia" w:ascii="仿宋_GB2312" w:eastAsia="仿宋_GB2312"/>
          <w:sz w:val="32"/>
          <w:lang w:val="en-US" w:eastAsia="zh-CN"/>
        </w:rPr>
      </w:pPr>
    </w:p>
    <w:p>
      <w:pPr>
        <w:ind w:left="0" w:leftChars="0" w:right="863" w:rightChars="411" w:firstLine="0" w:firstLineChars="0"/>
        <w:rPr>
          <w:rFonts w:hint="eastAsia" w:ascii="仿宋_GB2312" w:eastAsia="仿宋_GB2312"/>
          <w:sz w:val="32"/>
          <w:lang w:val="en-US" w:eastAsia="zh-CN"/>
        </w:rPr>
      </w:pPr>
      <w:r>
        <w:rPr>
          <w:rFonts w:hint="eastAsia" w:ascii="仿宋_GB2312" w:eastAsia="仿宋_GB2312"/>
          <w:sz w:val="32"/>
          <w:lang w:val="en-US" w:eastAsia="zh-CN"/>
        </w:rPr>
        <w:br w:type="page"/>
      </w:r>
    </w:p>
    <w:p>
      <w:pPr>
        <w:ind w:left="0" w:leftChars="0" w:right="863" w:rightChars="411" w:firstLine="0" w:firstLineChars="0"/>
        <w:rPr>
          <w:rFonts w:hint="eastAsia" w:ascii="仿宋_GB2312" w:eastAsia="仿宋_GB2312"/>
          <w:sz w:val="32"/>
          <w:lang w:val="en-US" w:eastAsia="zh-CN"/>
        </w:rPr>
      </w:pPr>
    </w:p>
    <w:p>
      <w:pPr>
        <w:ind w:left="0" w:leftChars="0" w:right="863" w:rightChars="411" w:firstLine="0" w:firstLineChars="0"/>
        <w:rPr>
          <w:rFonts w:hint="eastAsia" w:ascii="仿宋_GB2312" w:eastAsia="仿宋_GB2312"/>
          <w:sz w:val="32"/>
          <w:lang w:val="en-US" w:eastAsia="zh-CN"/>
        </w:rPr>
      </w:pPr>
    </w:p>
    <w:p>
      <w:pPr>
        <w:ind w:left="0" w:leftChars="0" w:right="863" w:rightChars="411" w:firstLine="0" w:firstLineChars="0"/>
        <w:rPr>
          <w:rFonts w:hint="eastAsia" w:ascii="仿宋_GB2312" w:eastAsia="仿宋_GB2312"/>
          <w:sz w:val="32"/>
          <w:lang w:val="en-US" w:eastAsia="zh-CN"/>
        </w:rPr>
      </w:pPr>
    </w:p>
    <w:p>
      <w:pPr>
        <w:ind w:left="0" w:leftChars="0" w:right="863" w:rightChars="411" w:firstLine="0" w:firstLineChars="0"/>
        <w:rPr>
          <w:rFonts w:hint="eastAsia" w:ascii="仿宋_GB2312" w:eastAsia="仿宋_GB2312"/>
          <w:sz w:val="32"/>
          <w:lang w:val="en-US" w:eastAsia="zh-CN"/>
        </w:rPr>
      </w:pPr>
    </w:p>
    <w:p>
      <w:pPr>
        <w:ind w:left="0" w:leftChars="0" w:right="863" w:rightChars="411" w:firstLine="0" w:firstLineChars="0"/>
        <w:rPr>
          <w:rFonts w:hint="eastAsia" w:ascii="仿宋_GB2312" w:eastAsia="仿宋_GB2312"/>
          <w:sz w:val="32"/>
          <w:lang w:val="en-US" w:eastAsia="zh-CN"/>
        </w:rPr>
      </w:pPr>
    </w:p>
    <w:p>
      <w:pPr>
        <w:ind w:left="0" w:leftChars="0" w:right="863" w:rightChars="411" w:firstLine="0" w:firstLineChars="0"/>
        <w:rPr>
          <w:rFonts w:hint="eastAsia" w:ascii="仿宋_GB2312" w:eastAsia="仿宋_GB2312"/>
          <w:sz w:val="32"/>
          <w:lang w:val="en-US" w:eastAsia="zh-CN"/>
        </w:rPr>
      </w:pPr>
    </w:p>
    <w:p>
      <w:pPr>
        <w:ind w:left="0" w:leftChars="0" w:right="863" w:rightChars="411" w:firstLine="0" w:firstLineChars="0"/>
        <w:rPr>
          <w:rFonts w:hint="eastAsia" w:ascii="仿宋_GB2312" w:eastAsia="仿宋_GB2312"/>
          <w:sz w:val="32"/>
          <w:lang w:val="en-US" w:eastAsia="zh-CN"/>
        </w:rPr>
      </w:pPr>
    </w:p>
    <w:p>
      <w:pPr>
        <w:ind w:left="0" w:leftChars="0" w:right="863" w:rightChars="411" w:firstLine="0" w:firstLineChars="0"/>
        <w:rPr>
          <w:rFonts w:hint="eastAsia" w:ascii="仿宋_GB2312" w:eastAsia="仿宋_GB2312"/>
          <w:sz w:val="32"/>
          <w:lang w:val="en-US" w:eastAsia="zh-CN"/>
        </w:rPr>
      </w:pPr>
    </w:p>
    <w:p>
      <w:pPr>
        <w:ind w:left="0" w:leftChars="0" w:right="863" w:rightChars="411" w:firstLine="0" w:firstLineChars="0"/>
        <w:rPr>
          <w:rFonts w:hint="eastAsia" w:ascii="仿宋_GB2312" w:eastAsia="仿宋_GB2312"/>
          <w:sz w:val="32"/>
          <w:lang w:val="en-US" w:eastAsia="zh-CN"/>
        </w:rPr>
      </w:pPr>
    </w:p>
    <w:p>
      <w:pPr>
        <w:ind w:left="0" w:leftChars="0" w:right="863" w:rightChars="411" w:firstLine="0" w:firstLineChars="0"/>
        <w:rPr>
          <w:rFonts w:hint="eastAsia" w:ascii="仿宋_GB2312" w:eastAsia="仿宋_GB2312"/>
          <w:sz w:val="32"/>
          <w:lang w:val="en-US" w:eastAsia="zh-CN"/>
        </w:rPr>
      </w:pPr>
    </w:p>
    <w:p>
      <w:pPr>
        <w:ind w:left="0" w:leftChars="0" w:right="863" w:rightChars="411" w:firstLine="0" w:firstLineChars="0"/>
        <w:rPr>
          <w:rFonts w:hint="eastAsia" w:ascii="仿宋_GB2312" w:eastAsia="仿宋_GB2312"/>
          <w:sz w:val="32"/>
          <w:lang w:val="en-US" w:eastAsia="zh-CN"/>
        </w:rPr>
      </w:pPr>
    </w:p>
    <w:p>
      <w:pPr>
        <w:ind w:left="0" w:leftChars="0" w:right="863" w:rightChars="411" w:firstLine="0" w:firstLineChars="0"/>
        <w:rPr>
          <w:rFonts w:hint="eastAsia" w:ascii="仿宋_GB2312" w:eastAsia="仿宋_GB2312"/>
          <w:sz w:val="32"/>
          <w:lang w:val="en-US" w:eastAsia="zh-CN"/>
        </w:rPr>
      </w:pPr>
    </w:p>
    <w:tbl>
      <w:tblPr>
        <w:tblStyle w:val="20"/>
        <w:tblpPr w:leftFromText="180" w:rightFromText="180" w:vertAnchor="text" w:horzAnchor="page" w:tblpX="1698" w:tblpY="74"/>
        <w:tblOverlap w:val="never"/>
        <w:tblW w:w="906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0" w:hRule="atLeast"/>
        </w:trPr>
        <w:tc>
          <w:tcPr>
            <w:tcW w:w="9060" w:type="dxa"/>
            <w:tcBorders>
              <w:tl2br w:val="nil"/>
              <w:tr2bl w:val="nil"/>
            </w:tcBorders>
            <w:vAlign w:val="top"/>
          </w:tcPr>
          <w:p>
            <w:pPr>
              <w:widowControl w:val="0"/>
              <w:wordWrap/>
              <w:adjustRightInd/>
              <w:snapToGrid/>
              <w:spacing w:before="0" w:beforeLines="0" w:after="0" w:afterLines="0" w:line="60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抄报：省委、团中央</w:t>
            </w:r>
          </w:p>
          <w:p>
            <w:pPr>
              <w:widowControl w:val="0"/>
              <w:wordWrap/>
              <w:adjustRightInd/>
              <w:snapToGrid/>
              <w:spacing w:before="0" w:beforeLines="0" w:after="0" w:afterLines="0" w:line="60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抄送：团省委机关各部门、各直属单位</w:t>
            </w:r>
          </w:p>
          <w:p>
            <w:pPr>
              <w:widowControl w:val="0"/>
              <w:wordWrap/>
              <w:adjustRightInd/>
              <w:snapToGrid/>
              <w:spacing w:before="0" w:beforeLines="0" w:after="0" w:afterLines="0" w:line="60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各地级以上市、县（市、区）团委，民航中南地区管理局</w:t>
            </w:r>
          </w:p>
          <w:p>
            <w:pPr>
              <w:widowControl w:val="0"/>
              <w:wordWrap/>
              <w:adjustRightInd/>
              <w:snapToGrid/>
              <w:spacing w:before="0" w:beforeLines="0" w:after="0" w:afterLines="0" w:line="60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团委、省国资委团委、省地质局团委，省军区政治部组织</w:t>
            </w:r>
          </w:p>
          <w:p>
            <w:pPr>
              <w:widowControl w:val="0"/>
              <w:wordWrap/>
              <w:adjustRightInd/>
              <w:snapToGrid/>
              <w:spacing w:before="0" w:beforeLines="0" w:after="0" w:afterLines="0" w:line="60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处、省武警总队政治部组织处，南航集团团委、广铁集团</w:t>
            </w:r>
          </w:p>
          <w:p>
            <w:pPr>
              <w:widowControl w:val="0"/>
              <w:wordWrap/>
              <w:adjustRightInd/>
              <w:snapToGrid/>
              <w:spacing w:before="0" w:beforeLines="0" w:after="0" w:afterLines="0" w:line="60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团委，省直机关团工委、省社会组织团工委、省属企业团</w:t>
            </w:r>
          </w:p>
          <w:p>
            <w:pPr>
              <w:widowControl w:val="0"/>
              <w:wordWrap/>
              <w:adjustRightInd/>
              <w:snapToGrid/>
              <w:spacing w:before="0" w:beforeLines="0" w:after="0" w:afterLines="0" w:line="60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工委、省金融团工委，各高等学校团委，省属中学团委，</w:t>
            </w:r>
          </w:p>
          <w:p>
            <w:pPr>
              <w:widowControl w:val="0"/>
              <w:wordWrap/>
              <w:adjustRightInd/>
              <w:snapToGrid/>
              <w:spacing w:before="0" w:beforeLines="0" w:after="0" w:afterLines="0" w:line="60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有关驻粤团工委。</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0" w:hRule="atLeast"/>
        </w:trPr>
        <w:tc>
          <w:tcPr>
            <w:tcW w:w="9060" w:type="dxa"/>
            <w:tcBorders>
              <w:tl2br w:val="nil"/>
              <w:tr2bl w:val="nil"/>
            </w:tcBorders>
            <w:vAlign w:val="top"/>
          </w:tcPr>
          <w:p>
            <w:pPr>
              <w:spacing w:before="156" w:beforeLines="50" w:line="4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共青团广东省委</w:t>
            </w:r>
            <w:r>
              <w:rPr>
                <w:rFonts w:hint="eastAsia" w:ascii="仿宋_GB2312" w:hAnsi="仿宋_GB2312" w:eastAsia="仿宋_GB2312" w:cs="仿宋_GB2312"/>
                <w:sz w:val="32"/>
                <w:szCs w:val="32"/>
              </w:rPr>
              <w:t xml:space="preserve">办公室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2017年12月14</w:t>
            </w:r>
            <w:bookmarkStart w:id="0" w:name="_GoBack"/>
            <w:bookmarkEnd w:id="0"/>
            <w:r>
              <w:rPr>
                <w:rFonts w:hint="eastAsia" w:ascii="仿宋_GB2312" w:hAnsi="仿宋_GB2312" w:eastAsia="仿宋_GB2312" w:cs="仿宋_GB2312"/>
                <w:sz w:val="32"/>
                <w:szCs w:val="32"/>
                <w:lang w:val="en-US" w:eastAsia="zh-CN"/>
              </w:rPr>
              <w:t>日印发</w:t>
            </w:r>
          </w:p>
        </w:tc>
      </w:tr>
    </w:tbl>
    <w:p>
      <w:pPr>
        <w:spacing w:line="200" w:lineRule="exact"/>
        <w:outlineLvl w:val="0"/>
        <w:rPr>
          <w:rFonts w:hint="eastAsia" w:ascii="宋体"/>
          <w:lang w:val="en-US" w:eastAsia="zh-CN"/>
        </w:rPr>
      </w:pPr>
    </w:p>
    <w:p>
      <w:pPr>
        <w:widowControl w:val="0"/>
        <w:wordWrap/>
        <w:adjustRightInd w:val="0"/>
        <w:snapToGrid w:val="0"/>
        <w:spacing w:line="560" w:lineRule="exact"/>
        <w:ind w:right="0"/>
        <w:jc w:val="both"/>
        <w:textAlignment w:val="auto"/>
        <w:outlineLvl w:val="9"/>
        <w:rPr>
          <w:rFonts w:hint="eastAsia" w:ascii="方正仿宋_GBK" w:hAnsi="方正仿宋_GBK" w:eastAsia="方正仿宋_GBK" w:cs="方正仿宋_GBK"/>
          <w:color w:val="auto"/>
          <w:sz w:val="32"/>
          <w:szCs w:val="32"/>
          <w:lang w:val="en-US" w:eastAsia="zh-CN"/>
        </w:rPr>
      </w:pPr>
    </w:p>
    <w:sectPr>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auto"/>
    <w:pitch w:val="default"/>
    <w:sig w:usb0="E00002FF" w:usb1="4000ACFF" w:usb2="00000001" w:usb3="00000000" w:csb0="2000019F" w:csb1="00000000"/>
  </w:font>
  <w:font w:name="PingFang SC">
    <w:altName w:val="Arial Unicode MS"/>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p>
                <w:pPr>
                  <w:snapToGrid w:val="0"/>
                  <w:rPr>
                    <w:rFonts w:hint="eastAsia" w:eastAsia="仿宋_GB2312"/>
                    <w:sz w:val="28"/>
                    <w:lang w:eastAsia="zh-CN"/>
                  </w:rPr>
                </w:pP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0450991"/>
    <w:rsid w:val="00A70039"/>
    <w:rsid w:val="00FA3678"/>
    <w:rsid w:val="017601D8"/>
    <w:rsid w:val="01B47664"/>
    <w:rsid w:val="02B31CD8"/>
    <w:rsid w:val="02F5761A"/>
    <w:rsid w:val="030F76AA"/>
    <w:rsid w:val="03541C0B"/>
    <w:rsid w:val="03AF4D2E"/>
    <w:rsid w:val="04BF139C"/>
    <w:rsid w:val="04ED3256"/>
    <w:rsid w:val="05193085"/>
    <w:rsid w:val="051B69C2"/>
    <w:rsid w:val="054979C4"/>
    <w:rsid w:val="055A7780"/>
    <w:rsid w:val="056C2B67"/>
    <w:rsid w:val="05840BF6"/>
    <w:rsid w:val="065A7D87"/>
    <w:rsid w:val="06C46799"/>
    <w:rsid w:val="07017A1D"/>
    <w:rsid w:val="07060664"/>
    <w:rsid w:val="07760207"/>
    <w:rsid w:val="08145A36"/>
    <w:rsid w:val="092A3376"/>
    <w:rsid w:val="098E1EC5"/>
    <w:rsid w:val="09F02F45"/>
    <w:rsid w:val="09F20B25"/>
    <w:rsid w:val="0AF05731"/>
    <w:rsid w:val="0C45283A"/>
    <w:rsid w:val="0CA33805"/>
    <w:rsid w:val="0D183E56"/>
    <w:rsid w:val="0D5C5176"/>
    <w:rsid w:val="0DCE4674"/>
    <w:rsid w:val="0E3B4366"/>
    <w:rsid w:val="0E402641"/>
    <w:rsid w:val="0E5B1125"/>
    <w:rsid w:val="0EEF34FE"/>
    <w:rsid w:val="0F896D8F"/>
    <w:rsid w:val="106137CE"/>
    <w:rsid w:val="108D3F80"/>
    <w:rsid w:val="10A04555"/>
    <w:rsid w:val="10DB1E1A"/>
    <w:rsid w:val="11912814"/>
    <w:rsid w:val="11D57FA5"/>
    <w:rsid w:val="11D904CF"/>
    <w:rsid w:val="11EA4A1B"/>
    <w:rsid w:val="123C6EC1"/>
    <w:rsid w:val="128B2185"/>
    <w:rsid w:val="13E53FE6"/>
    <w:rsid w:val="13E638FA"/>
    <w:rsid w:val="13EB653A"/>
    <w:rsid w:val="14214815"/>
    <w:rsid w:val="142227B2"/>
    <w:rsid w:val="148C3171"/>
    <w:rsid w:val="14E9098A"/>
    <w:rsid w:val="154919BE"/>
    <w:rsid w:val="15B076BF"/>
    <w:rsid w:val="15C9400C"/>
    <w:rsid w:val="16043C20"/>
    <w:rsid w:val="162319F7"/>
    <w:rsid w:val="16554AF0"/>
    <w:rsid w:val="1664038C"/>
    <w:rsid w:val="16734892"/>
    <w:rsid w:val="16C150F2"/>
    <w:rsid w:val="17287B07"/>
    <w:rsid w:val="17510336"/>
    <w:rsid w:val="17B44B84"/>
    <w:rsid w:val="17CD3318"/>
    <w:rsid w:val="18041FF9"/>
    <w:rsid w:val="181D3955"/>
    <w:rsid w:val="18293F0E"/>
    <w:rsid w:val="18537D58"/>
    <w:rsid w:val="188B2F7A"/>
    <w:rsid w:val="18B242D7"/>
    <w:rsid w:val="18F347BA"/>
    <w:rsid w:val="19151821"/>
    <w:rsid w:val="1936010A"/>
    <w:rsid w:val="1993219E"/>
    <w:rsid w:val="1A1402FA"/>
    <w:rsid w:val="1A6A0A08"/>
    <w:rsid w:val="1B486456"/>
    <w:rsid w:val="1BA034D2"/>
    <w:rsid w:val="1C87356B"/>
    <w:rsid w:val="1CE83B72"/>
    <w:rsid w:val="1D0579EE"/>
    <w:rsid w:val="1D523F45"/>
    <w:rsid w:val="1D651D65"/>
    <w:rsid w:val="1E011EC8"/>
    <w:rsid w:val="1E0D3B3E"/>
    <w:rsid w:val="1E9C26AD"/>
    <w:rsid w:val="1EA95BB2"/>
    <w:rsid w:val="1ED96B05"/>
    <w:rsid w:val="1F9F274A"/>
    <w:rsid w:val="1FD60CFA"/>
    <w:rsid w:val="20945DDF"/>
    <w:rsid w:val="20DB7C2B"/>
    <w:rsid w:val="2106361A"/>
    <w:rsid w:val="21D442BF"/>
    <w:rsid w:val="22237F4F"/>
    <w:rsid w:val="2304709C"/>
    <w:rsid w:val="23A42B0C"/>
    <w:rsid w:val="23C83209"/>
    <w:rsid w:val="23F7411A"/>
    <w:rsid w:val="2518449B"/>
    <w:rsid w:val="2529593E"/>
    <w:rsid w:val="25A059B6"/>
    <w:rsid w:val="26410BB5"/>
    <w:rsid w:val="26CF61D3"/>
    <w:rsid w:val="26D7755D"/>
    <w:rsid w:val="26FC4C51"/>
    <w:rsid w:val="27DA4CA2"/>
    <w:rsid w:val="27E316F9"/>
    <w:rsid w:val="28EF6E6A"/>
    <w:rsid w:val="29D45056"/>
    <w:rsid w:val="2A0F570C"/>
    <w:rsid w:val="2AA57B91"/>
    <w:rsid w:val="2AC345F6"/>
    <w:rsid w:val="2AE47C51"/>
    <w:rsid w:val="2B363C26"/>
    <w:rsid w:val="2B521804"/>
    <w:rsid w:val="2B632735"/>
    <w:rsid w:val="2B727583"/>
    <w:rsid w:val="2BFD3D38"/>
    <w:rsid w:val="2C562017"/>
    <w:rsid w:val="2D252913"/>
    <w:rsid w:val="2D86197A"/>
    <w:rsid w:val="2DE76185"/>
    <w:rsid w:val="2DF07560"/>
    <w:rsid w:val="2E1A3A45"/>
    <w:rsid w:val="2E34719B"/>
    <w:rsid w:val="2E511D2F"/>
    <w:rsid w:val="2E521E48"/>
    <w:rsid w:val="2E761EDB"/>
    <w:rsid w:val="2E7D5CF6"/>
    <w:rsid w:val="2EC25519"/>
    <w:rsid w:val="2ECE5DD2"/>
    <w:rsid w:val="2EF336FD"/>
    <w:rsid w:val="2F19777C"/>
    <w:rsid w:val="307F683E"/>
    <w:rsid w:val="31181A7C"/>
    <w:rsid w:val="31403143"/>
    <w:rsid w:val="31B8451A"/>
    <w:rsid w:val="3259037F"/>
    <w:rsid w:val="331F61ED"/>
    <w:rsid w:val="34407B47"/>
    <w:rsid w:val="34B2367B"/>
    <w:rsid w:val="34C15071"/>
    <w:rsid w:val="34C84992"/>
    <w:rsid w:val="35B741B3"/>
    <w:rsid w:val="36687D3A"/>
    <w:rsid w:val="36896DC1"/>
    <w:rsid w:val="36CE692B"/>
    <w:rsid w:val="36E5781D"/>
    <w:rsid w:val="37845526"/>
    <w:rsid w:val="37A5477C"/>
    <w:rsid w:val="37CB6407"/>
    <w:rsid w:val="38517A62"/>
    <w:rsid w:val="385E53A3"/>
    <w:rsid w:val="38AF6987"/>
    <w:rsid w:val="39427110"/>
    <w:rsid w:val="39AA456E"/>
    <w:rsid w:val="39FB07F1"/>
    <w:rsid w:val="3A2867D3"/>
    <w:rsid w:val="3A43542C"/>
    <w:rsid w:val="3AEB2C33"/>
    <w:rsid w:val="3BCA7B6D"/>
    <w:rsid w:val="3C0B33F0"/>
    <w:rsid w:val="3C0D0EB9"/>
    <w:rsid w:val="3C7A02EE"/>
    <w:rsid w:val="3CB809A8"/>
    <w:rsid w:val="3DB62858"/>
    <w:rsid w:val="3DFC68D8"/>
    <w:rsid w:val="3E002239"/>
    <w:rsid w:val="3E2223DB"/>
    <w:rsid w:val="3E7D32AE"/>
    <w:rsid w:val="3E8E47E2"/>
    <w:rsid w:val="3ED7419E"/>
    <w:rsid w:val="3F395E37"/>
    <w:rsid w:val="3FF21308"/>
    <w:rsid w:val="40A4248C"/>
    <w:rsid w:val="40E375B7"/>
    <w:rsid w:val="40F1052A"/>
    <w:rsid w:val="413960C5"/>
    <w:rsid w:val="419A2679"/>
    <w:rsid w:val="41DA4664"/>
    <w:rsid w:val="41E06CA1"/>
    <w:rsid w:val="42852B92"/>
    <w:rsid w:val="42853D87"/>
    <w:rsid w:val="42C561FA"/>
    <w:rsid w:val="4357459B"/>
    <w:rsid w:val="44836EFB"/>
    <w:rsid w:val="44A14AE9"/>
    <w:rsid w:val="44B33A9C"/>
    <w:rsid w:val="45C12939"/>
    <w:rsid w:val="47475CD5"/>
    <w:rsid w:val="481C738E"/>
    <w:rsid w:val="482130C5"/>
    <w:rsid w:val="48261B32"/>
    <w:rsid w:val="48853AFB"/>
    <w:rsid w:val="48941DAD"/>
    <w:rsid w:val="48EE7B70"/>
    <w:rsid w:val="49A41A97"/>
    <w:rsid w:val="49DC25EC"/>
    <w:rsid w:val="4A0E208E"/>
    <w:rsid w:val="4A2F2E32"/>
    <w:rsid w:val="4A2F5F3B"/>
    <w:rsid w:val="4B5E3FF9"/>
    <w:rsid w:val="4B8848BD"/>
    <w:rsid w:val="4D1E76D6"/>
    <w:rsid w:val="4D2C2EAF"/>
    <w:rsid w:val="4E1A0294"/>
    <w:rsid w:val="4E3433A2"/>
    <w:rsid w:val="4EA76E46"/>
    <w:rsid w:val="4ED41C1F"/>
    <w:rsid w:val="4EEF42AB"/>
    <w:rsid w:val="4F524763"/>
    <w:rsid w:val="4FDE3922"/>
    <w:rsid w:val="500F797B"/>
    <w:rsid w:val="5027216F"/>
    <w:rsid w:val="505256AE"/>
    <w:rsid w:val="51366261"/>
    <w:rsid w:val="51504B47"/>
    <w:rsid w:val="517A4EB9"/>
    <w:rsid w:val="522B5C95"/>
    <w:rsid w:val="525A09CB"/>
    <w:rsid w:val="526548A9"/>
    <w:rsid w:val="52CF30E8"/>
    <w:rsid w:val="53344DDF"/>
    <w:rsid w:val="539C3118"/>
    <w:rsid w:val="53BC5B53"/>
    <w:rsid w:val="54500A3D"/>
    <w:rsid w:val="55842ACF"/>
    <w:rsid w:val="55BD7664"/>
    <w:rsid w:val="55DD1429"/>
    <w:rsid w:val="55FB291D"/>
    <w:rsid w:val="562921BE"/>
    <w:rsid w:val="571622BE"/>
    <w:rsid w:val="575553B2"/>
    <w:rsid w:val="57A11BBC"/>
    <w:rsid w:val="57BD3D36"/>
    <w:rsid w:val="57D56BDA"/>
    <w:rsid w:val="57DC647F"/>
    <w:rsid w:val="58A81A1E"/>
    <w:rsid w:val="58AB38B6"/>
    <w:rsid w:val="58C8493F"/>
    <w:rsid w:val="58FB575E"/>
    <w:rsid w:val="596931FA"/>
    <w:rsid w:val="59B16F84"/>
    <w:rsid w:val="59FD3BB6"/>
    <w:rsid w:val="5A7145E6"/>
    <w:rsid w:val="5AB26B71"/>
    <w:rsid w:val="5B333DC8"/>
    <w:rsid w:val="5BA20A92"/>
    <w:rsid w:val="5BB51AD6"/>
    <w:rsid w:val="5C36312A"/>
    <w:rsid w:val="5C7F26FA"/>
    <w:rsid w:val="5C917C38"/>
    <w:rsid w:val="5CCE0C42"/>
    <w:rsid w:val="5D2835C1"/>
    <w:rsid w:val="5D67525C"/>
    <w:rsid w:val="5E3A2D93"/>
    <w:rsid w:val="5E5C2C21"/>
    <w:rsid w:val="5E945A2F"/>
    <w:rsid w:val="5F705DA4"/>
    <w:rsid w:val="5FB53820"/>
    <w:rsid w:val="5FC02DF4"/>
    <w:rsid w:val="5FC755BD"/>
    <w:rsid w:val="60C42C14"/>
    <w:rsid w:val="60CE30E1"/>
    <w:rsid w:val="60F0200E"/>
    <w:rsid w:val="61073F04"/>
    <w:rsid w:val="61940FA7"/>
    <w:rsid w:val="619E5455"/>
    <w:rsid w:val="62011E23"/>
    <w:rsid w:val="63130619"/>
    <w:rsid w:val="639D46BA"/>
    <w:rsid w:val="64D60FFB"/>
    <w:rsid w:val="653E4C30"/>
    <w:rsid w:val="654E4A7D"/>
    <w:rsid w:val="659606F2"/>
    <w:rsid w:val="65AC5BEA"/>
    <w:rsid w:val="65E315AD"/>
    <w:rsid w:val="65F85494"/>
    <w:rsid w:val="664755C4"/>
    <w:rsid w:val="668F2D86"/>
    <w:rsid w:val="6693267F"/>
    <w:rsid w:val="672D7D5F"/>
    <w:rsid w:val="672F19BD"/>
    <w:rsid w:val="67BE38EB"/>
    <w:rsid w:val="680D3633"/>
    <w:rsid w:val="68683263"/>
    <w:rsid w:val="68706686"/>
    <w:rsid w:val="690C095E"/>
    <w:rsid w:val="693A4A6D"/>
    <w:rsid w:val="69CB79F3"/>
    <w:rsid w:val="69DB133C"/>
    <w:rsid w:val="69E662D7"/>
    <w:rsid w:val="69F5291C"/>
    <w:rsid w:val="6A361695"/>
    <w:rsid w:val="6B461BCA"/>
    <w:rsid w:val="6B6265EA"/>
    <w:rsid w:val="6B980587"/>
    <w:rsid w:val="6BF5170A"/>
    <w:rsid w:val="6C257DC9"/>
    <w:rsid w:val="6C9216E2"/>
    <w:rsid w:val="6C956FA2"/>
    <w:rsid w:val="6CA16617"/>
    <w:rsid w:val="6D30603A"/>
    <w:rsid w:val="6D51190A"/>
    <w:rsid w:val="6D563398"/>
    <w:rsid w:val="6D9E1D0C"/>
    <w:rsid w:val="6DF41733"/>
    <w:rsid w:val="6E2D58EA"/>
    <w:rsid w:val="6E4F3045"/>
    <w:rsid w:val="6E7A69A0"/>
    <w:rsid w:val="6EA731F4"/>
    <w:rsid w:val="6EF42CF4"/>
    <w:rsid w:val="6FCC79E8"/>
    <w:rsid w:val="6FE01A27"/>
    <w:rsid w:val="700D1F74"/>
    <w:rsid w:val="70375E28"/>
    <w:rsid w:val="70983714"/>
    <w:rsid w:val="715D6944"/>
    <w:rsid w:val="715E5986"/>
    <w:rsid w:val="719E2BBE"/>
    <w:rsid w:val="71C00BDE"/>
    <w:rsid w:val="71DE00E6"/>
    <w:rsid w:val="733E464A"/>
    <w:rsid w:val="73A17DDD"/>
    <w:rsid w:val="73A5179F"/>
    <w:rsid w:val="73ED7DAB"/>
    <w:rsid w:val="743F2297"/>
    <w:rsid w:val="74A732E0"/>
    <w:rsid w:val="75221916"/>
    <w:rsid w:val="75853BB9"/>
    <w:rsid w:val="76714794"/>
    <w:rsid w:val="769F48B8"/>
    <w:rsid w:val="76B96B70"/>
    <w:rsid w:val="76BF4247"/>
    <w:rsid w:val="770B4B5C"/>
    <w:rsid w:val="77754AE3"/>
    <w:rsid w:val="7776114F"/>
    <w:rsid w:val="77C10581"/>
    <w:rsid w:val="77C26751"/>
    <w:rsid w:val="77C710DB"/>
    <w:rsid w:val="77C744CC"/>
    <w:rsid w:val="77ED29F3"/>
    <w:rsid w:val="780C21A7"/>
    <w:rsid w:val="786A17E2"/>
    <w:rsid w:val="786A7AB6"/>
    <w:rsid w:val="78A501E0"/>
    <w:rsid w:val="78A577F7"/>
    <w:rsid w:val="79782740"/>
    <w:rsid w:val="79C42297"/>
    <w:rsid w:val="7A1E208A"/>
    <w:rsid w:val="7A25477B"/>
    <w:rsid w:val="7A343DD7"/>
    <w:rsid w:val="7A351A1D"/>
    <w:rsid w:val="7A437E4B"/>
    <w:rsid w:val="7A81386C"/>
    <w:rsid w:val="7ABB0DA0"/>
    <w:rsid w:val="7ADB76C0"/>
    <w:rsid w:val="7AE202D8"/>
    <w:rsid w:val="7B782923"/>
    <w:rsid w:val="7BC3313F"/>
    <w:rsid w:val="7BDC2D26"/>
    <w:rsid w:val="7CAA4DA5"/>
    <w:rsid w:val="7D9557CE"/>
    <w:rsid w:val="7DBF3DAA"/>
    <w:rsid w:val="7DC0209B"/>
    <w:rsid w:val="7DF4106E"/>
    <w:rsid w:val="7E0950F5"/>
    <w:rsid w:val="7E31776D"/>
    <w:rsid w:val="7E7B5023"/>
    <w:rsid w:val="7E807A21"/>
    <w:rsid w:val="7EA316FB"/>
    <w:rsid w:val="7EC30123"/>
    <w:rsid w:val="7EDE1CB9"/>
    <w:rsid w:val="7EF03671"/>
    <w:rsid w:val="7F242C2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rPr>
  </w:style>
  <w:style w:type="paragraph" w:styleId="3">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rPr>
  </w:style>
  <w:style w:type="character" w:default="1" w:styleId="8">
    <w:name w:val="Default Paragraph Font"/>
    <w:semiHidden/>
    <w:qFormat/>
    <w:uiPriority w:val="0"/>
  </w:style>
  <w:style w:type="table" w:default="1" w:styleId="19">
    <w:name w:val="Normal Table"/>
    <w:semiHidden/>
    <w:qFormat/>
    <w:uiPriority w:val="0"/>
    <w:tblPr>
      <w:tblStyle w:val="19"/>
      <w:tblLayout w:type="fixed"/>
      <w:tblCellMar>
        <w:top w:w="0" w:type="dxa"/>
        <w:left w:w="108" w:type="dxa"/>
        <w:bottom w:w="0" w:type="dxa"/>
        <w:right w:w="108" w:type="dxa"/>
      </w:tblCellMar>
    </w:tblPr>
    <w:tcPr>
      <w:textDirection w:val="lrTb"/>
    </w:tc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pBdr>
        <w:top w:val="none" w:color="auto" w:sz="0" w:space="0"/>
        <w:left w:val="none" w:color="auto" w:sz="0" w:space="0"/>
        <w:bottom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default" w:ascii="PingFang SC" w:hAnsi="PingFang SC" w:eastAsia="PingFang SC" w:cs="PingFang SC"/>
      <w:kern w:val="0"/>
      <w:sz w:val="24"/>
      <w:szCs w:val="24"/>
      <w:lang w:val="en-US" w:eastAsia="zh-CN"/>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character" w:styleId="9">
    <w:name w:val="Strong"/>
    <w:basedOn w:val="8"/>
    <w:qFormat/>
    <w:uiPriority w:val="0"/>
    <w:rPr>
      <w:b/>
    </w:rPr>
  </w:style>
  <w:style w:type="character" w:styleId="10">
    <w:name w:val="FollowedHyperlink"/>
    <w:basedOn w:val="8"/>
    <w:qFormat/>
    <w:uiPriority w:val="0"/>
    <w:rPr>
      <w:color w:val="000000"/>
      <w:u w:val="none"/>
    </w:rPr>
  </w:style>
  <w:style w:type="character" w:styleId="11">
    <w:name w:val="Emphasis"/>
    <w:basedOn w:val="8"/>
    <w:qFormat/>
    <w:uiPriority w:val="0"/>
    <w:rPr>
      <w:color w:val="CC0000"/>
    </w:rPr>
  </w:style>
  <w:style w:type="character" w:styleId="12">
    <w:name w:val="HTML Definition"/>
    <w:basedOn w:val="8"/>
    <w:qFormat/>
    <w:uiPriority w:val="0"/>
    <w:rPr/>
  </w:style>
  <w:style w:type="character" w:styleId="13">
    <w:name w:val="HTML Variable"/>
    <w:basedOn w:val="8"/>
    <w:qFormat/>
    <w:uiPriority w:val="0"/>
    <w:rPr/>
  </w:style>
  <w:style w:type="character" w:styleId="14">
    <w:name w:val="Hyperlink"/>
    <w:basedOn w:val="8"/>
    <w:qFormat/>
    <w:uiPriority w:val="0"/>
    <w:rPr>
      <w:color w:val="000000"/>
      <w:u w:val="none"/>
    </w:rPr>
  </w:style>
  <w:style w:type="character" w:styleId="15">
    <w:name w:val="HTML Code"/>
    <w:basedOn w:val="8"/>
    <w:qFormat/>
    <w:uiPriority w:val="0"/>
    <w:rPr>
      <w:rFonts w:hint="default" w:ascii="PingFang SC" w:hAnsi="PingFang SC" w:eastAsia="PingFang SC" w:cs="PingFang SC"/>
      <w:sz w:val="20"/>
    </w:rPr>
  </w:style>
  <w:style w:type="character" w:styleId="16">
    <w:name w:val="HTML Cite"/>
    <w:basedOn w:val="8"/>
    <w:qFormat/>
    <w:uiPriority w:val="0"/>
    <w:rPr>
      <w:color w:val="008000"/>
    </w:rPr>
  </w:style>
  <w:style w:type="character" w:styleId="17">
    <w:name w:val="HTML Keyboard"/>
    <w:basedOn w:val="8"/>
    <w:qFormat/>
    <w:uiPriority w:val="0"/>
    <w:rPr>
      <w:rFonts w:hint="eastAsia" w:ascii="PingFang SC" w:hAnsi="PingFang SC" w:eastAsia="PingFang SC" w:cs="PingFang SC"/>
      <w:sz w:val="20"/>
    </w:rPr>
  </w:style>
  <w:style w:type="character" w:styleId="18">
    <w:name w:val="HTML Sample"/>
    <w:basedOn w:val="8"/>
    <w:qFormat/>
    <w:uiPriority w:val="0"/>
    <w:rPr>
      <w:rFonts w:hint="default" w:ascii="PingFang SC" w:hAnsi="PingFang SC" w:eastAsia="PingFang SC" w:cs="PingFang SC"/>
    </w:rPr>
  </w:style>
  <w:style w:type="table" w:styleId="20">
    <w:name w:val="Table Grid"/>
    <w:basedOn w:val="19"/>
    <w:uiPriority w:val="0"/>
    <w:pPr>
      <w:widowControl w:val="0"/>
      <w:jc w:val="both"/>
    </w:pPr>
    <w:tblPr>
      <w:tblStyle w:val="1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21">
    <w:name w:val="num10"/>
    <w:basedOn w:val="8"/>
    <w:qFormat/>
    <w:uiPriority w:val="0"/>
    <w:rPr>
      <w:b/>
      <w:color w:val="FF7800"/>
    </w:rPr>
  </w:style>
  <w:style w:type="character" w:customStyle="1" w:styleId="22">
    <w:name w:val="answer-title12"/>
    <w:basedOn w:val="8"/>
    <w:qFormat/>
    <w:uiPriority w:val="0"/>
    <w:rPr/>
  </w:style>
  <w:style w:type="character" w:customStyle="1" w:styleId="23">
    <w:name w:val="release-day"/>
    <w:basedOn w:val="8"/>
    <w:qFormat/>
    <w:uiPriority w:val="0"/>
    <w:rPr>
      <w:bdr w:val="single" w:color="BDEBB0" w:sz="6" w:space="0"/>
      <w:shd w:val="clear" w:color="010000" w:fill="F5FFF1"/>
    </w:rPr>
  </w:style>
  <w:style w:type="character" w:customStyle="1" w:styleId="24">
    <w:name w:val="one"/>
    <w:basedOn w:val="8"/>
    <w:qFormat/>
    <w:uiPriority w:val="0"/>
    <w:rPr>
      <w:color w:val="003366"/>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3953</Words>
  <Characters>4057</Characters>
  <Lines>0</Lines>
  <Paragraphs>0</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wjl</dc:creator>
  <cp:lastModifiedBy>赵冠中</cp:lastModifiedBy>
  <cp:lastPrinted>2017-11-07T03:13:33Z</cp:lastPrinted>
  <dcterms:modified xsi:type="dcterms:W3CDTF">2017-11-07T03:21:44Z</dcterms:modified>
  <dc:title>团粤发〔2017〕15号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