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widowControl/>
        <w:spacing w:line="720" w:lineRule="exact"/>
        <w:jc w:val="center"/>
        <w:textAlignment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第三批广东金融挂职干部名单</w:t>
      </w:r>
    </w:p>
    <w:tbl>
      <w:tblPr>
        <w:tblStyle w:val="3"/>
        <w:tblpPr w:leftFromText="180" w:rightFromText="180" w:vertAnchor="text" w:horzAnchor="margin" w:tblpXSpec="center" w:tblpY="103"/>
        <w:tblW w:w="102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881"/>
        <w:gridCol w:w="1080"/>
        <w:gridCol w:w="540"/>
        <w:gridCol w:w="1046"/>
        <w:gridCol w:w="2700"/>
        <w:gridCol w:w="180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序号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地市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姓名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性别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学历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现工作单位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现任职务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拟挂职单位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广州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邓皓星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本科双学士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中国农业银行广州海珠支行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广东金融团工委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广州农商银行自贸区分行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支行副行长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团广州市委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柯晓冰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广州农商银行黄埔支行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支行柜员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团黄埔</w:t>
            </w:r>
            <w:r>
              <w:rPr>
                <w:rFonts w:ascii="楷体_GB2312" w:hAnsi="楷体_GB2312" w:eastAsia="楷体_GB2312" w:cs="楷体_GB2312"/>
                <w:bCs/>
                <w:kern w:val="0"/>
                <w:sz w:val="24"/>
              </w:rPr>
              <w:t>区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珠海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池建武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中国邮政储蓄银行珠海市分行三农金融事业部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产品经理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团香洲区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陈超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中国邮政储蓄银行珠海市分行斗门支行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总经理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团金湾区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梁泽辉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中国邮政储蓄银行珠海市分行斗门支行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总经理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团斗门区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汕头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吴绍毅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中国邮政储蓄银行汕头市分行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团金平区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蓝剑雄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中国邮政储蓄银行汕头市潮南支行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团潮南区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姚晓辉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中国邮储银行汕头澄海支行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团澄海区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姚银娜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汕头市澄海农村信用合作联社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外砂社营业厅负责人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团龙湖区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李晓浩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汕特农信联社达濠管理部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团濠江区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陈丹虹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潮阳联社棉城信用社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团潮阳区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陈芳民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 农业银行汕头澄海支行综合管理部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团南澳县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佛山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冯晓玲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顺德农商银行伦教支行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行长助理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团顺德区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赖志伟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中国农业银行佛山分行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后备干部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团三水区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陈卓尔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高明农商银行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后备干部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团高明区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杜一瑜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中国邮政储蓄银行佛山市南海支行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团南海区委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邓颖明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中国邮政储蓄银行佛山市分行营业部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团禅城区委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8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韶关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郑  宇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南雄市农村信用合作联社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副经理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团南雄市委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潘建顺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中国邮政储蓄银行新丰县支行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副行长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团新丰县委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毛振威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中国邮政储蓄银行乳源县支行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团乳源县委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韶关市区农村信用合作联社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团浈江区委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赖  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韶关市区农村信用合作联社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办事员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团武江区委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吴艺华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始兴县农村信用合作联社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客户经理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团始兴县委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神祖斌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韶关市曲江区农村信用合作联社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中级客户经理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团曲江区委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黄健秋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乐昌联社乐城分社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团乐昌市委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曹甜娜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农行仁化新城支行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客户经理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团仁化县委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张秀丽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农行翁源县支行营业部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团翁源县委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河源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李文超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东源农商银行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团委书记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团东源县委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陈亮亮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和平农村信用合作联社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团和平县委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黎  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紫金农村信用合作联社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副经理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团紫金县委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刘家兴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大学专科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中国邮政储蓄银行龙川县支行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柜员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团龙川县委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谢井岗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中国邮政储蓄银行连平县支行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客户经理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团连平县委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谢绿红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中国邮政储蓄银行城区支行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综合管理员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团源城区委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梅州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黄淼文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梅江区农联社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副经理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团梅江区委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郭  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梅县区农联社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后备干部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团梅县区委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8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陈聪颍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兴宁农联社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客户经理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团兴宁市委</w:t>
            </w:r>
          </w:p>
        </w:tc>
      </w:tr>
    </w:tbl>
    <w:p>
      <w:r>
        <w:br w:type="page"/>
      </w:r>
    </w:p>
    <w:tbl>
      <w:tblPr>
        <w:tblStyle w:val="3"/>
        <w:tblpPr w:leftFromText="180" w:rightFromText="180" w:vertAnchor="text" w:horzAnchor="margin" w:tblpXSpec="center" w:tblpY="103"/>
        <w:tblW w:w="102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881"/>
        <w:gridCol w:w="1080"/>
        <w:gridCol w:w="540"/>
        <w:gridCol w:w="1046"/>
        <w:gridCol w:w="2700"/>
        <w:gridCol w:w="180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8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  锋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中国邮政储蓄银行五华县支行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产品经理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团五华县委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  煌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蕉岭农联社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人事综合部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团蕉岭县委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朱银丰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丰顺农联社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团丰顺县委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张珊珊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大埔农商行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柜员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团大埔县委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刘苑萌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中国农业银行平远县支行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柜员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团平远县委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惠州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余晓俊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中国邮政储蓄银行惠州市惠城区支行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行长助理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团惠城区委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何国山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惠东农商银行新平路支行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支行经理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团惠东县委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叶晓彬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博罗农商银行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团委副书记、副经理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团博罗县委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许凌霄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惠州农商银行平潭支行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支行副行长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团惠阳区委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  涛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龙门农商行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总经理助理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团龙门县委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魏德兴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农业银行惠城区支行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客户经理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spacing w:val="-2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20"/>
                <w:kern w:val="0"/>
                <w:sz w:val="24"/>
              </w:rPr>
              <w:t>团大亚湾区委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汕尾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陈思凯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中国邮政储蓄银行汕尾分行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客户经理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团市城区委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陈建坤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中国邮政储蓄银行陆丰支行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团陆丰市委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马晓韵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中国邮政储蓄银行海丰县朝阳支行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副行长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团海丰县委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叶占林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陆河县农村信用合作联社，共青团陆河县委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团陆河县委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东莞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王  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中国邮政储蓄银行东莞市鸿福支行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行长（副经理级）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团南城区委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梁巧仪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中国邮政储蓄银行东莞市寮步支行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行长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团寮步镇委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黄华晔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中国邮政储蓄银行东莞市常平支行营业部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副经理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团常平镇委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中山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李锐敏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中国邮政储蓄银行中山市三角支行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支行长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团三角镇委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中国邮政储蓄银行中山市火炬开发区支行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营业部负责人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团民众镇委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陈纯琼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中国邮政储蓄银行中山市沙溪支行个人金融部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团横栏镇委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江门</w:t>
            </w:r>
          </w:p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张巧梨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开平联社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副总经理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团开平市委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吴娉婷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江门融和农商行恩平支行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会计主管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团恩平市委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陈超斌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鹤山市农村信用合作联社沙坪信用社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主任助理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团鹤山市委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熊  琳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中国农业银行股份有限公司江门分行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信贷审查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团江海区委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邵  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中国邮政储蓄银行江门市城区支行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团蓬江区委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梁慕娟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新会农商银行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管理员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团新会区委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邝栩筠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台山市农村信用合作社台城信用社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团台山市委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阳江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梁道景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中国邮政储蓄银行阳东支行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团阳东区委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  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中国邮政储蓄银行阳春市支行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团阳春市委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李伟君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中国邮政储蓄银行阳西县支行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个金管理员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团阳西县委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施  宝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中国农业银行广东省阳江市江城支行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党委委员、行长助理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团江城区委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湛江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詹碧婷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赤坎农村信用合作联社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经理助理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团赤坎区委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何菲菲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东海农村信用合作联社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办事员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团霞山区委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陈晓冬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农行吴川黄坡支行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副行长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团吴川市委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吴志东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坡头农村信用合作联社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副经理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团坡头区委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陈兴民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麻章农村信用合作联社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分社负责人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团麻章区委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袁  迪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雷州农村信用合作联社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办事员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团雷州市委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陈观寿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邮储遂溪县支行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贷后管理岗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团遂溪县委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曾妃日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邮政徐闻县支行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信贷客户经理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团徐闻县委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梁鹏鼎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邮储廉江市支行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信贷客户经理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团廉江市委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茂名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阮春源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中国农业银行茂名分行河东支行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综合柜员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团茂名市委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8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蒋亚培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化州农信联社同庆</w:t>
            </w:r>
          </w:p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信用社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团化州市委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吴冠婵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中国邮政储蓄银股份有限公司城区支行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业务管理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团茂南区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8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  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高州农信联社东岸信用社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团高州市委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8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彭鼎峰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中国邮政储蓄银股份有限公司信宜市支行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产品经理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团信宜市委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88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谢劲鹏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中国农业银行茂名市电白支行风险管理部 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团电白区委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肇庆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  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端州农商行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团端州区委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飞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广东高要农商银行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总经理助理兼团委副书记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团高要市委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钟嘉玲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广宁县农村信用合作联社营业部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经理助理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团广宁县委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张文华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鼎湖农信联社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团委副书记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团鼎湖区委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李作元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邮储银行怀集县支行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团怀集县委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杨锦华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封开县农村信用合作联社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经理助理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团封开县委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徐婉莹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邮储银行德庆县支行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团德庆县委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林志飞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邮储银行四会市支行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团四会市委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清远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智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中国邮政储蓄银行清远市城区支行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团清城区委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吴旭阳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中国邮政储蓄银行清远市清新区支行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行长助理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团清新区委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蓝元夫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中国邮政储蓄银行英德市支行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营业部主任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团英德市委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邓锡礼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连山壮族瑶族自治县农村信用合作联社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中心主管岗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团连山县委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  斌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连南瑶族自治县农村信用合作联社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经理助理、后备干部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团连南县委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陈植善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阳山县农村信用合作联社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团阳山县委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欧亚锋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连州市农村信用合作联社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经理、后备干部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团连州市委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黄春燕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农行清远佛冈支行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客户部副经理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团佛冈县委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潮州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蔡凯帆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潮州市区农村信用合作联社意溪信用社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团潮州市委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李仰祺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spacing w:val="-2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20"/>
                <w:kern w:val="0"/>
                <w:sz w:val="24"/>
              </w:rPr>
              <w:t>邮储银行潮州市分行营业部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支行副行长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团湘桥区委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陈佳超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邮储银行潮安区支行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客户经理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团潮安区委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许小娜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邮储银行饶平县支行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一级支行部室助理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团饶平县委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揭阳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曾荣生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中国邮政储蓄银行揭阳市分行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办公室总经理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团揭阳市委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佘志君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揭阳农商行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副总经理兼事后监督中心主任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团榕城区委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林然江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揭东农商行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支行副行长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团揭东区委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黄耿东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普宁农商行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副总经理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团普宁市委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李锦燕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揭西农商行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支行副行长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团揭西县委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叶锡洪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惠来农信社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客户经理（团委副书记）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团惠来县委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</w:rPr>
              <w:t>云浮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陈汝清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云浮市云城区农村信用合作联社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经理岗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团云浮市委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严靖康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云浮市云城区农村信用合作联社蟠龙分社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柜员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团云城区委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李志敏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邮储银行新兴县支行综合管理部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   财务会计岗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团新兴县委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黄耀锋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大学专科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邮储银行罗定市支行个人金融部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客户经理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团罗定市委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钟锦汝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邮储银行郁南县支行个人金融部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客户经理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团郁南县委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李文雄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云浮市云安区农村信用合作联社前锋信用社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授信管理部授信审查岗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团云安区委</w:t>
            </w:r>
          </w:p>
        </w:tc>
      </w:tr>
    </w:tbl>
    <w:p>
      <w:pPr>
        <w:spacing w:line="56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14FC1"/>
    <w:rsid w:val="65814F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2017-10-16T10:48:00Z</dcterms:created>
  <dc:creator>Administrator</dc:creator>
  <cp:lastModifiedBy>Administrator</cp:lastModifiedBy>
  <dcterms:modified xsi:type="dcterms:W3CDTF">2017-10-16T10:48:48Z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