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spacing w:line="560" w:lineRule="exact"/>
        <w:jc w:val="center"/>
        <w:rPr>
          <w:rFonts w:hint="eastAsia" w:ascii="楷体_GB2312" w:hAnsi="楷体_GB2312" w:eastAsia="楷体_GB2312" w:cs="楷体_GB2312"/>
          <w:bCs/>
          <w:spacing w:val="-20"/>
          <w:sz w:val="32"/>
          <w:szCs w:val="32"/>
        </w:rPr>
      </w:pPr>
      <w:r>
        <w:rPr>
          <w:rFonts w:hint="eastAsia" w:ascii="仿宋_GB2312" w:hAnsi="仿宋_GB2312" w:eastAsia="仿宋_GB2312" w:cs="仿宋_GB2312"/>
          <w:sz w:val="32"/>
        </w:rPr>
        <w:t>团</w:t>
      </w:r>
      <w:r>
        <w:rPr>
          <w:rFonts w:hint="eastAsia" w:ascii="仿宋_GB2312" w:hAnsi="仿宋_GB2312" w:eastAsia="仿宋_GB2312"/>
          <w:sz w:val="32"/>
        </w:rPr>
        <w:t>粤办发〔20</w:t>
      </w:r>
      <w:r>
        <w:rPr>
          <w:rFonts w:ascii="仿宋_GB2312" w:hAnsi="仿宋_GB2312" w:eastAsia="仿宋_GB2312"/>
          <w:sz w:val="32"/>
        </w:rPr>
        <w:t>1</w:t>
      </w:r>
      <w:r>
        <w:rPr>
          <w:rFonts w:hint="eastAsia" w:ascii="仿宋_GB2312" w:hAnsi="仿宋_GB2312" w:eastAsia="仿宋_GB2312"/>
          <w:sz w:val="32"/>
          <w:lang w:val="en-US" w:eastAsia="zh-CN"/>
        </w:rPr>
        <w:t>7</w:t>
      </w:r>
      <w:r>
        <w:rPr>
          <w:rFonts w:hint="eastAsia" w:ascii="仿宋_GB2312" w:hAnsi="仿宋_GB2312" w:eastAsia="仿宋_GB2312"/>
          <w:sz w:val="32"/>
        </w:rPr>
        <w:t>〕</w:t>
      </w:r>
      <w:r>
        <w:rPr>
          <w:rFonts w:hint="eastAsia" w:ascii="仿宋_GB2312" w:hAnsi="仿宋_GB2312" w:eastAsia="仿宋_GB2312"/>
          <w:sz w:val="32"/>
          <w:lang w:val="en-US" w:eastAsia="zh-CN"/>
        </w:rPr>
        <w:t>13</w:t>
      </w:r>
      <w:r>
        <w:rPr>
          <w:rFonts w:hint="eastAsia" w:ascii="仿宋_GB2312" w:hAnsi="仿宋_GB2312" w:eastAsia="仿宋_GB2312"/>
          <w:sz w:val="32"/>
        </w:rPr>
        <w:t>号</w:t>
      </w:r>
    </w:p>
    <w:p>
      <w:pPr>
        <w:rPr>
          <w:lang w:val="en-US" w:eastAsia="zh-CN"/>
        </w:rPr>
      </w:pPr>
    </w:p>
    <w:p>
      <w:pPr>
        <w:rPr>
          <w:rFonts w:hint="eastAsia"/>
          <w:lang w:val="en-US" w:eastAsia="zh-CN"/>
        </w:rPr>
      </w:pPr>
    </w:p>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关于开展第三</w:t>
      </w:r>
      <w:r>
        <w:rPr>
          <w:rFonts w:hint="eastAsia" w:ascii="方正小标宋简体" w:eastAsia="方正小标宋简体"/>
          <w:sz w:val="44"/>
          <w:szCs w:val="44"/>
          <w:lang w:val="en-US" w:eastAsia="zh-CN"/>
        </w:rPr>
        <w:t>批</w:t>
      </w:r>
      <w:r>
        <w:rPr>
          <w:rFonts w:hint="eastAsia" w:ascii="方正小标宋简体" w:eastAsia="方正小标宋简体"/>
          <w:sz w:val="44"/>
          <w:szCs w:val="44"/>
        </w:rPr>
        <w:t>省级“青年创业示范园区”</w:t>
      </w:r>
    </w:p>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申报推荐及</w:t>
      </w:r>
      <w:r>
        <w:rPr>
          <w:rFonts w:hint="eastAsia" w:ascii="方正小标宋简体" w:eastAsia="方正小标宋简体"/>
          <w:sz w:val="44"/>
          <w:szCs w:val="44"/>
          <w:lang w:val="en-US" w:eastAsia="zh-CN"/>
        </w:rPr>
        <w:t>第一、</w:t>
      </w:r>
      <w:r>
        <w:rPr>
          <w:rFonts w:hint="eastAsia" w:ascii="方正小标宋简体" w:eastAsia="方正小标宋简体"/>
          <w:sz w:val="44"/>
          <w:szCs w:val="44"/>
        </w:rPr>
        <w:t>二批省级“青年创业</w: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示范园区”复核工作的通知</w:t>
      </w:r>
    </w:p>
    <w:p>
      <w:pPr>
        <w:spacing w:line="520" w:lineRule="exact"/>
        <w:rPr>
          <w:rFonts w:hint="eastAsia" w:ascii="Times New Roman" w:hAnsi="Times New Roman" w:eastAsia="方正仿宋简体"/>
          <w:sz w:val="30"/>
          <w:szCs w:val="30"/>
        </w:rPr>
      </w:pPr>
      <w:r>
        <w:rPr>
          <w:rFonts w:ascii="Times New Roman" w:hAnsi="Times New Roman" w:eastAsia="方正仿宋简体"/>
          <w:sz w:val="30"/>
          <w:szCs w:val="30"/>
        </w:rPr>
        <w:t xml:space="preserve"> </w:t>
      </w:r>
    </w:p>
    <w:p>
      <w:pPr>
        <w:widowControl w:val="0"/>
        <w:adjustRightInd/>
        <w:snapToGrid w:val="0"/>
        <w:spacing w:line="560" w:lineRule="exact"/>
        <w:ind w:right="0"/>
        <w:textAlignment w:val="auto"/>
        <w:outlineLvl w:val="9"/>
        <w:rPr>
          <w:rFonts w:ascii="仿宋_GB2312" w:eastAsia="仿宋_GB2312"/>
          <w:sz w:val="32"/>
          <w:szCs w:val="32"/>
        </w:rPr>
      </w:pPr>
      <w:r>
        <w:rPr>
          <w:rFonts w:hint="eastAsia" w:ascii="仿宋_GB2312" w:eastAsia="仿宋_GB2312"/>
          <w:sz w:val="32"/>
          <w:szCs w:val="32"/>
        </w:rPr>
        <w:t>各地级以上市并顺德区团委：</w:t>
      </w:r>
    </w:p>
    <w:p>
      <w:pPr>
        <w:widowControl w:val="0"/>
        <w:adjustRightInd/>
        <w:snapToGrid w:val="0"/>
        <w:spacing w:line="560" w:lineRule="exact"/>
        <w:ind w:right="0" w:firstLine="600"/>
        <w:textAlignment w:val="auto"/>
        <w:outlineLvl w:val="9"/>
        <w:rPr>
          <w:rFonts w:hint="eastAsia" w:ascii="仿宋_GB2312" w:eastAsia="仿宋_GB2312"/>
          <w:sz w:val="32"/>
          <w:szCs w:val="32"/>
        </w:rPr>
      </w:pPr>
      <w:r>
        <w:rPr>
          <w:rFonts w:hint="eastAsia" w:ascii="仿宋_GB2312" w:eastAsia="仿宋_GB2312"/>
          <w:sz w:val="32"/>
          <w:szCs w:val="32"/>
        </w:rPr>
        <w:t>为贯彻落实《国务院办公厅关于发展众创空间推进大众创新创业的指导意见》（国办发〔2015〕9号）、《共青团中央关于加强共青团促进青年创业就业服务体系建设的实施意见》（中青发〔2015〕1号）、《关于全面推进广东青年创新创业创优工作的通知》(团粤联发〔2015〕1号)精神，持续深化广东青年创业行动，建设青年创业园区，提升青年创业服务能力，团省委决定开展第</w:t>
      </w:r>
      <w:r>
        <w:rPr>
          <w:rFonts w:hint="eastAsia" w:ascii="仿宋_GB2312" w:eastAsia="仿宋_GB2312"/>
          <w:sz w:val="32"/>
          <w:szCs w:val="32"/>
          <w:lang w:val="en-US" w:eastAsia="zh-CN"/>
        </w:rPr>
        <w:t>三</w:t>
      </w:r>
      <w:r>
        <w:rPr>
          <w:rFonts w:hint="eastAsia" w:ascii="仿宋_GB2312" w:eastAsia="仿宋_GB2312"/>
          <w:sz w:val="32"/>
          <w:szCs w:val="32"/>
        </w:rPr>
        <w:t>批省级“青年创业示范园区”申报推荐和</w:t>
      </w:r>
      <w:r>
        <w:rPr>
          <w:rFonts w:hint="eastAsia" w:ascii="仿宋_GB2312" w:eastAsia="仿宋_GB2312"/>
          <w:sz w:val="32"/>
          <w:szCs w:val="32"/>
          <w:lang w:val="en-US" w:eastAsia="zh-CN"/>
        </w:rPr>
        <w:t>第一、二批省级</w:t>
      </w:r>
      <w:r>
        <w:rPr>
          <w:rFonts w:hint="eastAsia" w:ascii="仿宋_GB2312" w:eastAsia="仿宋_GB2312"/>
          <w:sz w:val="32"/>
          <w:szCs w:val="32"/>
        </w:rPr>
        <w:t>“青年创业示范园区”复核工作。现将有关事宜通知如下：</w:t>
      </w:r>
    </w:p>
    <w:p>
      <w:pPr>
        <w:widowControl w:val="0"/>
        <w:adjustRightInd/>
        <w:snapToGrid w:val="0"/>
        <w:spacing w:line="560" w:lineRule="exact"/>
        <w:ind w:right="0" w:firstLine="6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一、申报推荐工作</w:t>
      </w:r>
    </w:p>
    <w:p>
      <w:pPr>
        <w:widowControl w:val="0"/>
        <w:adjustRightInd/>
        <w:snapToGrid w:val="0"/>
        <w:spacing w:line="560" w:lineRule="exact"/>
        <w:ind w:right="0" w:firstLine="6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（一）申报主体</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报主体是基于物理空间或网络空间开展创业服务、集聚创业企业的孵化平台。包括众创空间、创客空间、创业咖啡、创新工场、科技孵化器、小企业创业基地、小型高新技术开发区和工业集中区，以及在线创业服务平台等。</w:t>
      </w:r>
    </w:p>
    <w:p>
      <w:pPr>
        <w:widowControl w:val="0"/>
        <w:adjustRightInd/>
        <w:snapToGrid w:val="0"/>
        <w:spacing w:line="560" w:lineRule="exact"/>
        <w:ind w:right="0" w:firstLine="6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（二）申报条件</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1.具有独立法人资格，以及从事相关服务的资质或能力；运营1年以上，财务收支状况良好，经营规范，具有良好的发展前景和可持续发展能力。</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2.属地团组织应在建设管理过程中，发挥主导作用。</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3.具有较强的服务能力。有必要的服务设施和一支综合素质较高相对稳定的服务队伍，提供创业培训及辅导、投融资、财务管理、人力资源管理、法律顾问、知识产权保护、技术转移等服务。</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有较好的服务声誉。服务业绩突出，有规范的服务流程、合理的收费标准和较高的服务水平，每年服务的青年创业企业不少于50家，用户满意度80%以上。对小微企业的服务收费要有相应的优惠规定，提供的公益性服务或低收费服务要占到总服务量的50%以上。</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5.有较完善的管理制度、规范的服务流程、合理的收费标准、健全的服务质量保证措施以及明确的服务规划和年度服务目标。</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6.具有一定的组织、带动社会服务资源的能力。与大专院校、科研院所、行业协会、专业服务机构等相关社会服务资源具有稳定、广泛的合作关系，集聚服务机构10家以上。</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7.在线创业服务平台应有固定的办公场所，在线注册的创业企业应不少于1000家。其他实体孵化平台，团组织主导的物理空间应不少于3000平方米，且年均吸纳不少于20家创业企业。</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8.在孵的青年创业企业占80%以上。青年创业企业是指注册不足两年，至少有1名35周岁以下、股权不低于30%的合伙人。</w:t>
      </w:r>
    </w:p>
    <w:p>
      <w:pPr>
        <w:widowControl w:val="0"/>
        <w:adjustRightInd/>
        <w:snapToGrid w:val="0"/>
        <w:spacing w:line="560" w:lineRule="exact"/>
        <w:ind w:right="0" w:firstLine="6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（三）青年创业示范园区的主要任务</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1.自主开展创业培训、创业辅导、创业服务、创业活动，</w:t>
      </w:r>
      <w:r>
        <w:rPr>
          <w:rFonts w:hint="eastAsia" w:ascii="方正仿宋_GBK" w:hAnsi="方正仿宋_GBK" w:eastAsia="方正仿宋_GBK" w:cs="方正仿宋_GBK"/>
          <w:sz w:val="32"/>
          <w:szCs w:val="32"/>
          <w:lang w:val="en-US" w:eastAsia="zh-CN"/>
        </w:rPr>
        <w:t>并在各项服务项目和活动中加挂“共青团广东省委员会”作为联合主办单位。</w:t>
      </w:r>
      <w:r>
        <w:rPr>
          <w:rFonts w:hint="eastAsia" w:ascii="方正仿宋_GBK" w:hAnsi="方正仿宋_GBK" w:eastAsia="方正仿宋_GBK" w:cs="方正仿宋_GBK"/>
          <w:sz w:val="32"/>
          <w:szCs w:val="32"/>
        </w:rPr>
        <w:t>挖掘、联系一批优秀的创业企业和创业青年</w:t>
      </w:r>
      <w:r>
        <w:rPr>
          <w:rFonts w:hint="eastAsia" w:ascii="方正仿宋_GBK" w:hAnsi="方正仿宋_GBK" w:eastAsia="方正仿宋_GBK" w:cs="方正仿宋_GBK"/>
          <w:sz w:val="32"/>
          <w:szCs w:val="32"/>
          <w:lang w:eastAsia="zh-CN"/>
        </w:rPr>
        <w:t>。</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2.支持共青团促进青年创业就业服务体系建设，</w:t>
      </w:r>
      <w:r>
        <w:rPr>
          <w:rFonts w:hint="eastAsia" w:ascii="方正仿宋_GBK" w:hAnsi="方正仿宋_GBK" w:eastAsia="方正仿宋_GBK" w:cs="方正仿宋_GBK"/>
          <w:sz w:val="32"/>
          <w:szCs w:val="32"/>
          <w:lang w:eastAsia="zh-CN"/>
        </w:rPr>
        <w:t>积极对接“创青春”、“中国青创板”等“双创”平台，</w:t>
      </w:r>
      <w:r>
        <w:rPr>
          <w:rFonts w:hint="eastAsia" w:ascii="方正仿宋_GBK" w:hAnsi="方正仿宋_GBK" w:eastAsia="方正仿宋_GBK" w:cs="方正仿宋_GBK"/>
          <w:sz w:val="32"/>
          <w:szCs w:val="32"/>
        </w:rPr>
        <w:t>参加各级团组织举办的创业服务活动，配合开展重点工作，</w:t>
      </w:r>
      <w:r>
        <w:rPr>
          <w:rFonts w:hint="eastAsia" w:ascii="方正仿宋_GBK" w:hAnsi="方正仿宋_GBK" w:eastAsia="方正仿宋_GBK" w:cs="方正仿宋_GBK"/>
          <w:sz w:val="32"/>
          <w:szCs w:val="32"/>
          <w:lang w:eastAsia="zh-CN"/>
        </w:rPr>
        <w:t>积极推荐优质项目到“中国青创板”挂牌展示并参与“创青春”系列竞赛，</w:t>
      </w:r>
      <w:r>
        <w:rPr>
          <w:rFonts w:hint="eastAsia" w:ascii="方正仿宋_GBK" w:hAnsi="方正仿宋_GBK" w:eastAsia="方正仿宋_GBK" w:cs="方正仿宋_GBK"/>
          <w:sz w:val="32"/>
          <w:szCs w:val="32"/>
        </w:rPr>
        <w:t>做好各级“创青春”青年创新创业大赛优胜项目</w:t>
      </w:r>
      <w:r>
        <w:rPr>
          <w:rFonts w:hint="eastAsia" w:ascii="方正仿宋_GBK" w:hAnsi="方正仿宋_GBK" w:eastAsia="方正仿宋_GBK" w:cs="方正仿宋_GBK"/>
          <w:sz w:val="32"/>
          <w:szCs w:val="32"/>
          <w:lang w:eastAsia="zh-CN"/>
        </w:rPr>
        <w:t>及上板项目的对接</w:t>
      </w:r>
      <w:r>
        <w:rPr>
          <w:rFonts w:hint="eastAsia" w:ascii="方正仿宋_GBK" w:hAnsi="方正仿宋_GBK" w:eastAsia="方正仿宋_GBK" w:cs="方正仿宋_GBK"/>
          <w:sz w:val="32"/>
          <w:szCs w:val="32"/>
        </w:rPr>
        <w:t>孵化工作。</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3.动态跟踪国家、省、市有关部门出台的相关创业服务政策，及时形成政策解读材料，并配合做好政策宣传；及时对青年创业企业的困难、问题和诉求进行解答、汇总、分析，并报送省、市级团委。</w:t>
      </w:r>
    </w:p>
    <w:p>
      <w:pPr>
        <w:widowControl w:val="0"/>
        <w:adjustRightInd/>
        <w:snapToGrid w:val="0"/>
        <w:spacing w:line="560" w:lineRule="exact"/>
        <w:ind w:right="0" w:firstLine="6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（四）申报材料</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第三批</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z w:val="32"/>
          <w:szCs w:val="32"/>
        </w:rPr>
        <w:t>青年</w:t>
      </w:r>
      <w:r>
        <w:rPr>
          <w:rFonts w:hint="eastAsia" w:ascii="方正仿宋_GBK" w:hAnsi="方正仿宋_GBK" w:eastAsia="方正仿宋_GBK" w:cs="方正仿宋_GBK"/>
          <w:sz w:val="32"/>
          <w:szCs w:val="32"/>
          <w:lang w:val="en-US" w:eastAsia="zh-CN"/>
        </w:rPr>
        <w:t>创新</w:t>
      </w:r>
      <w:r>
        <w:rPr>
          <w:rFonts w:hint="eastAsia" w:ascii="方正仿宋_GBK" w:hAnsi="方正仿宋_GBK" w:eastAsia="方正仿宋_GBK" w:cs="方正仿宋_GBK"/>
          <w:sz w:val="32"/>
          <w:szCs w:val="32"/>
        </w:rPr>
        <w:t>创业示范园区”申报表》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附件1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2.申请报告。包括：对照申报条件，描述机构基本情况（创立发展沿革、发展目标、运营现状、管理情况等）；201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年以来开展创业服务情况（服务内容、服务方式、收费情况等）、服务业绩和效果、服务典型案例；服务团队基本情况（人数、学历、职称等）；下一阶段服务计划和主要服务活动安排。</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3.机构登记证书或营业执照复印件。</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4.201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年度会计报表复印件。</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5.办公场所产权证明或长期租赁合同复印件。</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6.申报材料真实性承诺书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附件2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widowControl w:val="0"/>
        <w:adjustRightInd/>
        <w:snapToGrid w:val="0"/>
        <w:spacing w:line="560" w:lineRule="exact"/>
        <w:ind w:right="0" w:firstLine="6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（五）申报推荐程序</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1.申报。由申报单位向属地的市级团委提交完整材料。</w:t>
      </w:r>
      <w:r>
        <w:rPr>
          <w:rFonts w:hint="eastAsia" w:ascii="方正仿宋_GBK" w:hAnsi="方正仿宋_GBK" w:eastAsia="方正仿宋_GBK" w:cs="方正仿宋_GBK"/>
          <w:sz w:val="32"/>
          <w:szCs w:val="32"/>
          <w:lang w:val="en-US" w:eastAsia="zh-CN"/>
        </w:rPr>
        <w:t>各地市团委要侧重在团属协会如青年企业家协会、青年商会等中进行宣传发动，鼓励符合条件的会员单位积极申报。</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2.初审。由市级团委对申报单位进行实地审查，并对其提交的纸质申报材料进行初步审核，确定推荐1至2家机构，于201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31</w:t>
      </w:r>
      <w:r>
        <w:rPr>
          <w:rFonts w:hint="eastAsia" w:ascii="方正仿宋_GBK" w:hAnsi="方正仿宋_GBK" w:eastAsia="方正仿宋_GBK" w:cs="方正仿宋_GBK"/>
          <w:sz w:val="32"/>
          <w:szCs w:val="32"/>
        </w:rPr>
        <w:t>日前将申报单位纸质材料报送团省委</w:t>
      </w:r>
      <w:r>
        <w:rPr>
          <w:rFonts w:hint="eastAsia" w:ascii="方正仿宋_GBK" w:hAnsi="方正仿宋_GBK" w:eastAsia="方正仿宋_GBK" w:cs="方正仿宋_GBK"/>
          <w:sz w:val="32"/>
          <w:szCs w:val="32"/>
          <w:lang w:val="en-US" w:eastAsia="zh-CN"/>
        </w:rPr>
        <w:t>青年发展部（筹）</w:t>
      </w:r>
      <w:r>
        <w:rPr>
          <w:rFonts w:hint="eastAsia" w:ascii="方正仿宋_GBK" w:hAnsi="方正仿宋_GBK" w:eastAsia="方正仿宋_GBK" w:cs="方正仿宋_GBK"/>
          <w:sz w:val="32"/>
          <w:szCs w:val="32"/>
        </w:rPr>
        <w:t>。</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3.终审。团省委</w:t>
      </w:r>
      <w:r>
        <w:rPr>
          <w:rFonts w:hint="eastAsia" w:ascii="方正仿宋_GBK" w:hAnsi="方正仿宋_GBK" w:eastAsia="方正仿宋_GBK" w:cs="方正仿宋_GBK"/>
          <w:sz w:val="32"/>
          <w:szCs w:val="32"/>
          <w:lang w:val="en-US" w:eastAsia="zh-CN"/>
        </w:rPr>
        <w:t>青年发展</w:t>
      </w:r>
      <w:r>
        <w:rPr>
          <w:rFonts w:hint="eastAsia" w:ascii="方正仿宋_GBK" w:hAnsi="方正仿宋_GBK" w:eastAsia="方正仿宋_GBK" w:cs="方正仿宋_GBK"/>
          <w:sz w:val="32"/>
          <w:szCs w:val="32"/>
        </w:rPr>
        <w:t>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将组织专门力量开展评审，择优确定10家左右的机构为第</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批“广东省青年创新创业示范园区”。</w:t>
      </w:r>
    </w:p>
    <w:p>
      <w:pPr>
        <w:widowControl w:val="0"/>
        <w:adjustRightInd/>
        <w:snapToGrid w:val="0"/>
        <w:spacing w:line="560" w:lineRule="exact"/>
        <w:ind w:right="0" w:firstLine="6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二、复核工作</w:t>
      </w:r>
    </w:p>
    <w:p>
      <w:pPr>
        <w:widowControl w:val="0"/>
        <w:adjustRightInd/>
        <w:snapToGrid w:val="0"/>
        <w:spacing w:line="560" w:lineRule="exact"/>
        <w:ind w:right="0" w:firstLine="6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（一）复核对象</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首批14家“广东省青年创新创业示范园区”</w:t>
      </w:r>
      <w:r>
        <w:rPr>
          <w:rFonts w:hint="eastAsia" w:ascii="方正仿宋_GBK" w:hAnsi="方正仿宋_GBK" w:eastAsia="方正仿宋_GBK" w:cs="方正仿宋_GBK"/>
          <w:sz w:val="32"/>
          <w:szCs w:val="32"/>
          <w:lang w:eastAsia="zh-CN"/>
        </w:rPr>
        <w:t>；</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第二</w:t>
      </w:r>
      <w:r>
        <w:rPr>
          <w:rFonts w:hint="eastAsia" w:ascii="方正仿宋_GBK" w:hAnsi="方正仿宋_GBK" w:eastAsia="方正仿宋_GBK" w:cs="方正仿宋_GBK"/>
          <w:sz w:val="32"/>
          <w:szCs w:val="32"/>
        </w:rPr>
        <w:t>批</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家“广东省青年创新创业示范园区”；</w:t>
      </w:r>
    </w:p>
    <w:p>
      <w:pPr>
        <w:widowControl w:val="0"/>
        <w:adjustRightInd/>
        <w:snapToGrid w:val="0"/>
        <w:spacing w:line="560" w:lineRule="exact"/>
        <w:ind w:right="0" w:firstLine="6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（二）复核方式</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上述机构对照本通知的相关条件和要求进行自查，向</w:t>
      </w:r>
      <w:r>
        <w:rPr>
          <w:rFonts w:hint="eastAsia" w:ascii="方正仿宋_GBK" w:hAnsi="方正仿宋_GBK" w:eastAsia="方正仿宋_GBK" w:cs="方正仿宋_GBK"/>
          <w:sz w:val="32"/>
          <w:szCs w:val="32"/>
          <w:lang w:val="en-US" w:eastAsia="zh-CN"/>
        </w:rPr>
        <w:t>团省委</w:t>
      </w:r>
      <w:r>
        <w:rPr>
          <w:rFonts w:hint="eastAsia" w:ascii="方正仿宋_GBK" w:hAnsi="方正仿宋_GBK" w:eastAsia="方正仿宋_GBK" w:cs="方正仿宋_GBK"/>
          <w:sz w:val="32"/>
          <w:szCs w:val="32"/>
        </w:rPr>
        <w:t>提交纸质复核材料：</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z w:val="32"/>
          <w:szCs w:val="32"/>
        </w:rPr>
        <w:t>青年</w:t>
      </w:r>
      <w:r>
        <w:rPr>
          <w:rFonts w:hint="eastAsia" w:ascii="方正仿宋_GBK" w:hAnsi="方正仿宋_GBK" w:eastAsia="方正仿宋_GBK" w:cs="方正仿宋_GBK"/>
          <w:sz w:val="32"/>
          <w:szCs w:val="32"/>
          <w:lang w:val="en-US" w:eastAsia="zh-CN"/>
        </w:rPr>
        <w:t>创新</w:t>
      </w:r>
      <w:r>
        <w:rPr>
          <w:rFonts w:hint="eastAsia" w:ascii="方正仿宋_GBK" w:hAnsi="方正仿宋_GBK" w:eastAsia="方正仿宋_GBK" w:cs="方正仿宋_GBK"/>
          <w:sz w:val="32"/>
          <w:szCs w:val="32"/>
        </w:rPr>
        <w:t>创业示范园区”复核表》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附件3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2.201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年工作总结（</w:t>
      </w:r>
      <w:r>
        <w:rPr>
          <w:rFonts w:hint="eastAsia" w:ascii="方正仿宋_GBK" w:hAnsi="方正仿宋_GBK" w:eastAsia="方正仿宋_GBK" w:cs="方正仿宋_GBK"/>
          <w:sz w:val="32"/>
          <w:szCs w:val="32"/>
          <w:lang w:val="en-US" w:eastAsia="zh-CN"/>
        </w:rPr>
        <w:t>字数在2000左右，</w:t>
      </w:r>
      <w:r>
        <w:rPr>
          <w:rFonts w:hint="eastAsia" w:ascii="方正仿宋_GBK" w:hAnsi="方正仿宋_GBK" w:eastAsia="方正仿宋_GBK" w:cs="方正仿宋_GBK"/>
          <w:sz w:val="32"/>
          <w:szCs w:val="32"/>
        </w:rPr>
        <w:t>主要包括：本园区运营管理、制度建设、</w:t>
      </w:r>
      <w:r>
        <w:rPr>
          <w:rFonts w:hint="eastAsia" w:ascii="方正仿宋_GBK" w:hAnsi="方正仿宋_GBK" w:eastAsia="方正仿宋_GBK" w:cs="方正仿宋_GBK"/>
          <w:sz w:val="32"/>
          <w:szCs w:val="32"/>
          <w:lang w:val="en-US" w:eastAsia="zh-CN"/>
        </w:rPr>
        <w:t>服务青年创业企业数、覆盖创业青年人数、服务青年创业产品、服务青年创业活动、整合服务资金数据、园区团建、配合属地团组织开展活动等</w:t>
      </w:r>
      <w:r>
        <w:rPr>
          <w:rFonts w:hint="eastAsia" w:ascii="方正仿宋_GBK" w:hAnsi="方正仿宋_GBK" w:eastAsia="方正仿宋_GBK" w:cs="方正仿宋_GBK"/>
          <w:sz w:val="32"/>
          <w:szCs w:val="32"/>
        </w:rPr>
        <w:t>情况）。</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3.201</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年创业服务类工作清单（包括活动名称、活动内容、频次、覆盖青年数量）。</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w:t>
      </w:r>
      <w:r>
        <w:rPr>
          <w:rFonts w:hint="eastAsia" w:ascii="方正仿宋_GBK" w:hAnsi="方正仿宋_GBK" w:eastAsia="方正仿宋_GBK" w:cs="方正仿宋_GBK"/>
          <w:sz w:val="32"/>
          <w:szCs w:val="32"/>
          <w:lang w:val="en-US" w:eastAsia="zh-CN"/>
        </w:rPr>
        <w:t>应提交不少于</w:t>
      </w:r>
      <w:r>
        <w:rPr>
          <w:rFonts w:hint="eastAsia" w:ascii="方正仿宋_GBK" w:hAnsi="方正仿宋_GBK" w:eastAsia="方正仿宋_GBK" w:cs="方正仿宋_GBK"/>
          <w:sz w:val="32"/>
          <w:szCs w:val="32"/>
        </w:rPr>
        <w:t>1个服务案例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字数为800左右</w:t>
      </w:r>
      <w:r>
        <w:rPr>
          <w:rFonts w:hint="eastAsia" w:ascii="方正仿宋_GBK" w:hAnsi="方正仿宋_GBK" w:eastAsia="方正仿宋_GBK" w:cs="方正仿宋_GBK"/>
          <w:sz w:val="32"/>
          <w:szCs w:val="32"/>
        </w:rPr>
        <w:t xml:space="preserve">。所选案例应真实、可信，且具有典型性、启发性。 </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请于201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1日前</w:t>
      </w:r>
      <w:r>
        <w:rPr>
          <w:rFonts w:hint="eastAsia" w:ascii="方正仿宋_GBK" w:hAnsi="方正仿宋_GBK" w:eastAsia="方正仿宋_GBK" w:cs="方正仿宋_GBK"/>
          <w:sz w:val="32"/>
          <w:szCs w:val="32"/>
          <w:lang w:val="en-US" w:eastAsia="zh-CN"/>
        </w:rPr>
        <w:t>将</w:t>
      </w:r>
      <w:r>
        <w:rPr>
          <w:rFonts w:hint="eastAsia" w:ascii="方正仿宋_GBK" w:hAnsi="方正仿宋_GBK" w:eastAsia="方正仿宋_GBK" w:cs="方正仿宋_GBK"/>
          <w:sz w:val="32"/>
          <w:szCs w:val="32"/>
        </w:rPr>
        <w:t>复核材料纸质</w:t>
      </w:r>
      <w:r>
        <w:rPr>
          <w:rFonts w:hint="eastAsia" w:ascii="方正仿宋_GBK" w:hAnsi="方正仿宋_GBK" w:eastAsia="方正仿宋_GBK" w:cs="方正仿宋_GBK"/>
          <w:sz w:val="32"/>
          <w:szCs w:val="32"/>
          <w:lang w:val="en-US" w:eastAsia="zh-CN"/>
        </w:rPr>
        <w:t>版和电子版</w:t>
      </w:r>
      <w:r>
        <w:rPr>
          <w:rFonts w:hint="eastAsia" w:ascii="方正仿宋_GBK" w:hAnsi="方正仿宋_GBK" w:eastAsia="方正仿宋_GBK" w:cs="方正仿宋_GBK"/>
          <w:sz w:val="32"/>
          <w:szCs w:val="32"/>
        </w:rPr>
        <w:t>报送</w:t>
      </w:r>
      <w:r>
        <w:rPr>
          <w:rFonts w:hint="eastAsia" w:ascii="方正仿宋_GBK" w:hAnsi="方正仿宋_GBK" w:eastAsia="方正仿宋_GBK" w:cs="方正仿宋_GBK"/>
          <w:sz w:val="32"/>
          <w:szCs w:val="32"/>
          <w:lang w:val="en-US" w:eastAsia="zh-CN"/>
        </w:rPr>
        <w:t>团省委青年发展部（筹）</w:t>
      </w:r>
      <w:r>
        <w:rPr>
          <w:rFonts w:hint="eastAsia" w:ascii="方正仿宋_GBK" w:hAnsi="方正仿宋_GBK" w:eastAsia="方正仿宋_GBK" w:cs="方正仿宋_GBK"/>
          <w:sz w:val="32"/>
          <w:szCs w:val="32"/>
        </w:rPr>
        <w:t>。</w:t>
      </w:r>
    </w:p>
    <w:p>
      <w:pPr>
        <w:widowControl w:val="0"/>
        <w:adjustRightInd/>
        <w:snapToGrid w:val="0"/>
        <w:spacing w:line="560" w:lineRule="exact"/>
        <w:ind w:right="0" w:firstLine="6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被评上</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z w:val="32"/>
          <w:szCs w:val="32"/>
        </w:rPr>
        <w:t>青年</w:t>
      </w:r>
      <w:r>
        <w:rPr>
          <w:rFonts w:hint="eastAsia" w:ascii="方正仿宋_GBK" w:hAnsi="方正仿宋_GBK" w:eastAsia="方正仿宋_GBK" w:cs="方正仿宋_GBK"/>
          <w:sz w:val="32"/>
          <w:szCs w:val="32"/>
          <w:lang w:val="en-US" w:eastAsia="zh-CN"/>
        </w:rPr>
        <w:t>创新</w:t>
      </w:r>
      <w:r>
        <w:rPr>
          <w:rFonts w:hint="eastAsia" w:ascii="方正仿宋_GBK" w:hAnsi="方正仿宋_GBK" w:eastAsia="方正仿宋_GBK" w:cs="方正仿宋_GBK"/>
          <w:sz w:val="32"/>
          <w:szCs w:val="32"/>
        </w:rPr>
        <w:t>创业示范园区”称号</w:t>
      </w:r>
      <w:r>
        <w:rPr>
          <w:rFonts w:hint="eastAsia" w:ascii="方正仿宋_GBK" w:hAnsi="方正仿宋_GBK" w:eastAsia="方正仿宋_GBK" w:cs="方正仿宋_GBK"/>
          <w:sz w:val="32"/>
          <w:szCs w:val="32"/>
          <w:lang w:val="en-US" w:eastAsia="zh-CN"/>
        </w:rPr>
        <w:t>的单位，须做好服务青年创业信息报送工作。除复核工作外，每年6月28日、12月28日分别上报2000字左右的电子版工作总结到</w:t>
      </w:r>
      <w:r>
        <w:rPr>
          <w:rFonts w:hint="eastAsia" w:ascii="方正仿宋_GBK" w:hAnsi="方正仿宋_GBK" w:eastAsia="方正仿宋_GBK" w:cs="方正仿宋_GBK"/>
          <w:sz w:val="32"/>
          <w:szCs w:val="32"/>
        </w:rPr>
        <w:t>团省委</w:t>
      </w:r>
      <w:r>
        <w:rPr>
          <w:rFonts w:hint="eastAsia" w:ascii="方正仿宋_GBK" w:hAnsi="方正仿宋_GBK" w:eastAsia="方正仿宋_GBK" w:cs="方正仿宋_GBK"/>
          <w:sz w:val="32"/>
          <w:szCs w:val="32"/>
          <w:lang w:val="en-US" w:eastAsia="zh-CN"/>
        </w:rPr>
        <w:t>青年发展部（筹）邮箱，内容要包含本园区服务青年创业企业数、覆盖创业青年人数、服务青年创业产品、服务青年创业活动、整合服务资金数据、园区团建、配合属地团组织开展活动等。</w:t>
      </w:r>
    </w:p>
    <w:p>
      <w:pPr>
        <w:widowControl w:val="0"/>
        <w:adjustRightInd/>
        <w:snapToGrid w:val="0"/>
        <w:spacing w:line="56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val="0"/>
        <w:adjustRightInd/>
        <w:snapToGrid w:val="0"/>
        <w:spacing w:line="56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lang w:val="en-US" w:eastAsia="zh-CN"/>
        </w:rPr>
        <w:t>吴  海</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夏红印</w:t>
      </w:r>
    </w:p>
    <w:p>
      <w:pPr>
        <w:widowControl w:val="0"/>
        <w:adjustRightInd/>
        <w:snapToGrid w:val="0"/>
        <w:spacing w:line="560" w:lineRule="exact"/>
        <w:ind w:right="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电    话：（020）8719562</w:t>
      </w:r>
      <w:r>
        <w:rPr>
          <w:rFonts w:hint="eastAsia" w:ascii="方正仿宋_GBK" w:hAnsi="方正仿宋_GBK" w:eastAsia="方正仿宋_GBK" w:cs="方正仿宋_GBK"/>
          <w:sz w:val="32"/>
          <w:szCs w:val="32"/>
          <w:lang w:val="en-US" w:eastAsia="zh-CN"/>
        </w:rPr>
        <w:t>3</w:t>
      </w:r>
    </w:p>
    <w:p>
      <w:pPr>
        <w:widowControl w:val="0"/>
        <w:adjustRightInd/>
        <w:snapToGrid w:val="0"/>
        <w:spacing w:line="56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传    真：（020）87185624</w:t>
      </w:r>
    </w:p>
    <w:p>
      <w:pPr>
        <w:widowControl w:val="0"/>
        <w:adjustRightInd/>
        <w:snapToGrid w:val="0"/>
        <w:spacing w:line="560" w:lineRule="exact"/>
        <w:ind w:right="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电子</w:t>
      </w:r>
      <w:r>
        <w:rPr>
          <w:rFonts w:hint="eastAsia" w:ascii="方正仿宋_GBK" w:hAnsi="方正仿宋_GBK" w:eastAsia="方正仿宋_GBK" w:cs="方正仿宋_GBK"/>
          <w:sz w:val="32"/>
          <w:szCs w:val="32"/>
          <w:lang w:val="en-US" w:eastAsia="zh-CN"/>
        </w:rPr>
        <w:t>邮</w:t>
      </w:r>
      <w:r>
        <w:rPr>
          <w:rFonts w:hint="eastAsia" w:ascii="方正仿宋_GBK" w:hAnsi="方正仿宋_GBK" w:eastAsia="方正仿宋_GBK" w:cs="方正仿宋_GBK"/>
          <w:sz w:val="32"/>
          <w:szCs w:val="32"/>
        </w:rPr>
        <w:t>箱：tswgdqnb@163.com</w:t>
      </w:r>
    </w:p>
    <w:p>
      <w:pPr>
        <w:widowControl w:val="0"/>
        <w:adjustRightInd/>
        <w:snapToGrid w:val="0"/>
        <w:spacing w:line="560" w:lineRule="exact"/>
        <w:ind w:right="0"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邮寄地址：广东省广州市越秀区寺贝通津1号大院</w:t>
      </w:r>
      <w:r>
        <w:rPr>
          <w:rFonts w:hint="eastAsia" w:ascii="方正仿宋_GBK" w:hAnsi="方正仿宋_GBK" w:eastAsia="方正仿宋_GBK" w:cs="方正仿宋_GBK"/>
          <w:sz w:val="32"/>
          <w:szCs w:val="32"/>
          <w:lang w:val="en-US" w:eastAsia="zh-CN"/>
        </w:rPr>
        <w:t>之三</w:t>
      </w:r>
    </w:p>
    <w:p>
      <w:pPr>
        <w:widowControl w:val="0"/>
        <w:adjustRightInd/>
        <w:snapToGrid w:val="0"/>
        <w:spacing w:line="560" w:lineRule="exact"/>
        <w:ind w:right="0"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（团省委</w:t>
      </w:r>
      <w:r>
        <w:rPr>
          <w:rFonts w:hint="eastAsia" w:ascii="方正仿宋_GBK" w:hAnsi="方正仿宋_GBK" w:eastAsia="方正仿宋_GBK" w:cs="方正仿宋_GBK"/>
          <w:sz w:val="32"/>
          <w:szCs w:val="32"/>
          <w:lang w:val="en-US" w:eastAsia="zh-CN"/>
        </w:rPr>
        <w:t>青年发展部（筹）</w:t>
      </w:r>
      <w:r>
        <w:rPr>
          <w:rFonts w:hint="eastAsia" w:ascii="方正仿宋_GBK" w:hAnsi="方正仿宋_GBK" w:eastAsia="方正仿宋_GBK" w:cs="方正仿宋_GBK"/>
          <w:sz w:val="32"/>
          <w:szCs w:val="32"/>
        </w:rPr>
        <w:t>，邮政编码：510080）</w:t>
      </w:r>
    </w:p>
    <w:p>
      <w:pPr>
        <w:widowControl w:val="0"/>
        <w:adjustRightInd/>
        <w:snapToGrid w:val="0"/>
        <w:spacing w:line="560" w:lineRule="exact"/>
        <w:ind w:right="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val="0"/>
        <w:adjustRightInd/>
        <w:snapToGrid w:val="0"/>
        <w:spacing w:line="560" w:lineRule="exact"/>
        <w:ind w:right="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附件：1.</w:t>
      </w:r>
      <w:r>
        <w:rPr>
          <w:rFonts w:hint="eastAsia" w:ascii="方正仿宋_GBK" w:hAnsi="方正仿宋_GBK" w:eastAsia="方正仿宋_GBK" w:cs="方正仿宋_GBK"/>
          <w:sz w:val="32"/>
          <w:szCs w:val="32"/>
          <w:lang w:val="en-US" w:eastAsia="zh-CN"/>
        </w:rPr>
        <w:t>第三批</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z w:val="32"/>
          <w:szCs w:val="32"/>
        </w:rPr>
        <w:t>青年</w:t>
      </w:r>
      <w:r>
        <w:rPr>
          <w:rFonts w:hint="eastAsia" w:ascii="方正仿宋_GBK" w:hAnsi="方正仿宋_GBK" w:eastAsia="方正仿宋_GBK" w:cs="方正仿宋_GBK"/>
          <w:sz w:val="32"/>
          <w:szCs w:val="32"/>
          <w:lang w:val="en-US" w:eastAsia="zh-CN"/>
        </w:rPr>
        <w:t>创新</w:t>
      </w:r>
      <w:r>
        <w:rPr>
          <w:rFonts w:hint="eastAsia" w:ascii="方正仿宋_GBK" w:hAnsi="方正仿宋_GBK" w:eastAsia="方正仿宋_GBK" w:cs="方正仿宋_GBK"/>
          <w:sz w:val="32"/>
          <w:szCs w:val="32"/>
        </w:rPr>
        <w:t>创业示范园区”申报表</w:t>
      </w:r>
    </w:p>
    <w:p>
      <w:pPr>
        <w:widowControl w:val="0"/>
        <w:adjustRightInd/>
        <w:snapToGrid w:val="0"/>
        <w:spacing w:line="560" w:lineRule="exact"/>
        <w:ind w:right="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2.申报材料真实性承诺书</w:t>
      </w:r>
    </w:p>
    <w:p>
      <w:pPr>
        <w:widowControl w:val="0"/>
        <w:adjustRightInd/>
        <w:snapToGrid w:val="0"/>
        <w:spacing w:line="560" w:lineRule="exact"/>
        <w:ind w:right="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3.“</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z w:val="32"/>
          <w:szCs w:val="32"/>
        </w:rPr>
        <w:t>青年</w:t>
      </w:r>
      <w:r>
        <w:rPr>
          <w:rFonts w:hint="eastAsia" w:ascii="方正仿宋_GBK" w:hAnsi="方正仿宋_GBK" w:eastAsia="方正仿宋_GBK" w:cs="方正仿宋_GBK"/>
          <w:sz w:val="32"/>
          <w:szCs w:val="32"/>
          <w:lang w:val="en-US" w:eastAsia="zh-CN"/>
        </w:rPr>
        <w:t>创新</w:t>
      </w:r>
      <w:r>
        <w:rPr>
          <w:rFonts w:hint="eastAsia" w:ascii="方正仿宋_GBK" w:hAnsi="方正仿宋_GBK" w:eastAsia="方正仿宋_GBK" w:cs="方正仿宋_GBK"/>
          <w:sz w:val="32"/>
          <w:szCs w:val="32"/>
        </w:rPr>
        <w:t>创业示范园区”复核表</w:t>
      </w:r>
    </w:p>
    <w:p>
      <w:pPr>
        <w:widowControl w:val="0"/>
        <w:adjustRightInd/>
        <w:snapToGrid w:val="0"/>
        <w:spacing w:line="560" w:lineRule="exact"/>
        <w:ind w:right="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4.“</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z w:val="32"/>
          <w:szCs w:val="32"/>
        </w:rPr>
        <w:t>青年</w:t>
      </w:r>
      <w:r>
        <w:rPr>
          <w:rFonts w:hint="eastAsia" w:ascii="方正仿宋_GBK" w:hAnsi="方正仿宋_GBK" w:eastAsia="方正仿宋_GBK" w:cs="方正仿宋_GBK"/>
          <w:sz w:val="32"/>
          <w:szCs w:val="32"/>
          <w:lang w:val="en-US" w:eastAsia="zh-CN"/>
        </w:rPr>
        <w:t>创新</w:t>
      </w:r>
      <w:r>
        <w:rPr>
          <w:rFonts w:hint="eastAsia" w:ascii="方正仿宋_GBK" w:hAnsi="方正仿宋_GBK" w:eastAsia="方正仿宋_GBK" w:cs="方正仿宋_GBK"/>
          <w:sz w:val="32"/>
          <w:szCs w:val="32"/>
        </w:rPr>
        <w:t>创业示范园区”</w:t>
      </w:r>
      <w:r>
        <w:rPr>
          <w:rFonts w:hint="eastAsia" w:ascii="方正仿宋_GBK" w:hAnsi="方正仿宋_GBK" w:eastAsia="方正仿宋_GBK" w:cs="方正仿宋_GBK"/>
          <w:sz w:val="32"/>
          <w:szCs w:val="32"/>
          <w:lang w:val="en-US" w:eastAsia="zh-CN"/>
        </w:rPr>
        <w:t>名单</w:t>
      </w:r>
    </w:p>
    <w:p>
      <w:pPr>
        <w:widowControl w:val="0"/>
        <w:adjustRightInd/>
        <w:snapToGrid w:val="0"/>
        <w:spacing w:line="560" w:lineRule="exact"/>
        <w:ind w:right="0" w:firstLine="1600" w:firstLineChars="500"/>
        <w:textAlignment w:val="auto"/>
        <w:outlineLvl w:val="9"/>
        <w:rPr>
          <w:rFonts w:hint="eastAsia" w:ascii="方正仿宋_GBK" w:hAnsi="方正仿宋_GBK" w:eastAsia="方正仿宋_GBK" w:cs="方正仿宋_GBK"/>
          <w:sz w:val="32"/>
          <w:szCs w:val="32"/>
        </w:rPr>
      </w:pPr>
    </w:p>
    <w:p>
      <w:pPr>
        <w:widowControl w:val="0"/>
        <w:adjustRightInd/>
        <w:snapToGrid w:val="0"/>
        <w:spacing w:line="560" w:lineRule="exact"/>
        <w:ind w:right="0" w:firstLine="1600" w:firstLineChars="500"/>
        <w:textAlignment w:val="auto"/>
        <w:outlineLvl w:val="9"/>
        <w:rPr>
          <w:rFonts w:hint="eastAsia" w:ascii="方正仿宋_GBK" w:hAnsi="方正仿宋_GBK" w:eastAsia="方正仿宋_GBK" w:cs="方正仿宋_GBK"/>
          <w:sz w:val="32"/>
          <w:szCs w:val="32"/>
        </w:rPr>
      </w:pPr>
    </w:p>
    <w:p>
      <w:pPr>
        <w:widowControl w:val="0"/>
        <w:adjustRightInd/>
        <w:snapToGrid w:val="0"/>
        <w:spacing w:line="560" w:lineRule="exact"/>
        <w:ind w:right="0" w:firstLine="1600" w:firstLineChars="500"/>
        <w:textAlignment w:val="auto"/>
        <w:outlineLvl w:val="9"/>
        <w:rPr>
          <w:rFonts w:hint="eastAsia" w:ascii="方正仿宋_GBK" w:hAnsi="方正仿宋_GBK" w:eastAsia="方正仿宋_GBK" w:cs="方正仿宋_GBK"/>
          <w:sz w:val="32"/>
          <w:szCs w:val="32"/>
        </w:rPr>
      </w:pPr>
    </w:p>
    <w:p>
      <w:pPr>
        <w:widowControl w:val="0"/>
        <w:adjustRightInd/>
        <w:snapToGrid w:val="0"/>
        <w:spacing w:line="560" w:lineRule="exact"/>
        <w:ind w:right="0" w:firstLine="1600" w:firstLineChars="500"/>
        <w:textAlignment w:val="auto"/>
        <w:outlineLvl w:val="9"/>
        <w:rPr>
          <w:rFonts w:hint="eastAsia" w:ascii="方正仿宋_GBK" w:hAnsi="方正仿宋_GBK" w:eastAsia="方正仿宋_GBK" w:cs="方正仿宋_GBK"/>
          <w:sz w:val="32"/>
          <w:szCs w:val="32"/>
        </w:rPr>
      </w:pPr>
    </w:p>
    <w:p>
      <w:pPr>
        <w:widowControl w:val="0"/>
        <w:adjustRightInd/>
        <w:snapToGrid w:val="0"/>
        <w:spacing w:line="560" w:lineRule="exact"/>
        <w:ind w:right="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共青团广东省委办公室</w:t>
      </w:r>
    </w:p>
    <w:p>
      <w:pPr>
        <w:widowControl w:val="0"/>
        <w:wordWrap/>
        <w:adjustRightInd/>
        <w:snapToGrid w:val="0"/>
        <w:spacing w:line="560" w:lineRule="exact"/>
        <w:ind w:left="5296" w:leftChars="2065" w:right="0" w:hanging="960" w:hangingChars="300"/>
        <w:jc w:val="left"/>
        <w:textAlignment w:val="auto"/>
        <w:outlineLvl w:val="9"/>
        <w:rPr>
          <w:rFonts w:hint="eastAsia" w:ascii="仿宋_GB2312" w:eastAsia="仿宋_GB2312"/>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日</w:t>
      </w:r>
      <w:r>
        <w:rPr>
          <w:rFonts w:hint="eastAsia" w:ascii="仿宋_GB2312" w:eastAsia="仿宋_GB2312"/>
          <w:sz w:val="32"/>
          <w:szCs w:val="32"/>
        </w:rPr>
        <w:t xml:space="preserve">   </w:t>
      </w:r>
    </w:p>
    <w:p>
      <w:pPr>
        <w:widowControl w:val="0"/>
        <w:adjustRightInd/>
        <w:spacing w:line="560" w:lineRule="exact"/>
        <w:ind w:right="0"/>
        <w:textAlignment w:val="auto"/>
        <w:outlineLvl w:val="9"/>
        <w:rPr>
          <w:rFonts w:ascii="Times New Roman" w:hAnsi="Times New Roman" w:eastAsia="方正楷体简体"/>
          <w:sz w:val="30"/>
          <w:szCs w:val="30"/>
        </w:rPr>
      </w:pPr>
      <w:r>
        <w:rPr>
          <w:rFonts w:ascii="Times New Roman" w:hAnsi="Times New Roman" w:eastAsia="方正楷体简体"/>
          <w:sz w:val="30"/>
          <w:szCs w:val="30"/>
        </w:rPr>
        <w:br w:type="page"/>
      </w:r>
      <w:r>
        <w:rPr>
          <w:rFonts w:hint="eastAsia" w:ascii="方正黑体_GBK" w:hAnsi="方正黑体_GBK" w:eastAsia="方正黑体_GBK" w:cs="方正黑体_GBK"/>
          <w:sz w:val="32"/>
          <w:szCs w:val="32"/>
        </w:rPr>
        <w:t>附件1</w:t>
      </w:r>
    </w:p>
    <w:p>
      <w:pPr>
        <w:widowControl/>
        <w:spacing w:before="100" w:beforeAutospacing="1" w:after="100" w:afterAutospacing="1"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批“</w:t>
      </w:r>
      <w:r>
        <w:rPr>
          <w:rFonts w:hint="eastAsia" w:ascii="方正小标宋简体" w:hAnsi="方正小标宋简体" w:eastAsia="方正小标宋简体" w:cs="方正小标宋简体"/>
          <w:sz w:val="44"/>
          <w:szCs w:val="44"/>
          <w:lang w:val="en-US" w:eastAsia="zh-CN"/>
        </w:rPr>
        <w:t>广东省</w:t>
      </w:r>
      <w:r>
        <w:rPr>
          <w:rFonts w:hint="eastAsia" w:ascii="方正小标宋简体" w:hAnsi="方正小标宋简体" w:eastAsia="方正小标宋简体" w:cs="方正小标宋简体"/>
          <w:sz w:val="44"/>
          <w:szCs w:val="44"/>
        </w:rPr>
        <w:t>青年</w:t>
      </w:r>
      <w:r>
        <w:rPr>
          <w:rFonts w:hint="eastAsia" w:ascii="方正小标宋简体" w:hAnsi="方正小标宋简体" w:eastAsia="方正小标宋简体" w:cs="方正小标宋简体"/>
          <w:sz w:val="44"/>
          <w:szCs w:val="44"/>
          <w:lang w:val="en-US" w:eastAsia="zh-CN"/>
        </w:rPr>
        <w:t>创新</w:t>
      </w:r>
      <w:r>
        <w:rPr>
          <w:rFonts w:hint="eastAsia" w:ascii="方正小标宋简体" w:hAnsi="方正小标宋简体" w:eastAsia="方正小标宋简体" w:cs="方正小标宋简体"/>
          <w:sz w:val="44"/>
          <w:szCs w:val="44"/>
        </w:rPr>
        <w:t>创业示范园区”</w:t>
      </w:r>
    </w:p>
    <w:p>
      <w:pPr>
        <w:widowControl/>
        <w:spacing w:before="100" w:beforeAutospacing="1" w:after="100" w:afterAutospacing="1"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申报表</w:t>
      </w:r>
    </w:p>
    <w:tbl>
      <w:tblPr>
        <w:tblStyle w:val="6"/>
        <w:tblW w:w="824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5"/>
        <w:gridCol w:w="1134"/>
        <w:gridCol w:w="992"/>
        <w:gridCol w:w="709"/>
        <w:gridCol w:w="1098"/>
        <w:gridCol w:w="591"/>
        <w:gridCol w:w="153"/>
        <w:gridCol w:w="555"/>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46" w:hRule="atLeast"/>
          <w:jc w:val="center"/>
        </w:trPr>
        <w:tc>
          <w:tcPr>
            <w:tcW w:w="3189"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申报单位名称（加盖公章）</w:t>
            </w:r>
          </w:p>
        </w:tc>
        <w:tc>
          <w:tcPr>
            <w:tcW w:w="3390" w:type="dxa"/>
            <w:gridSpan w:val="4"/>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w:t>
            </w:r>
          </w:p>
        </w:tc>
        <w:tc>
          <w:tcPr>
            <w:tcW w:w="708" w:type="dxa"/>
            <w:gridSpan w:val="2"/>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单位性质</w:t>
            </w:r>
          </w:p>
        </w:tc>
        <w:tc>
          <w:tcPr>
            <w:tcW w:w="959"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246" w:type="dxa"/>
            <w:gridSpan w:val="9"/>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00" w:lineRule="exact"/>
              <w:rPr>
                <w:rFonts w:ascii="Times New Roman" w:hAnsi="Times New Roman" w:eastAsia="方正黑体简体"/>
                <w:kern w:val="0"/>
                <w:sz w:val="24"/>
                <w:szCs w:val="24"/>
              </w:rPr>
            </w:pPr>
            <w:r>
              <w:rPr>
                <w:rFonts w:ascii="宋体" w:hAnsi="宋体" w:cs="宋体"/>
                <w:kern w:val="0"/>
                <w:sz w:val="24"/>
                <w:szCs w:val="24"/>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9"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法人代表</w:t>
            </w:r>
          </w:p>
        </w:tc>
        <w:tc>
          <w:tcPr>
            <w:tcW w:w="2126" w:type="dxa"/>
            <w:gridSpan w:val="2"/>
            <w:tcBorders>
              <w:top w:val="single" w:color="auto" w:sz="8" w:space="0"/>
              <w:left w:val="nil"/>
              <w:bottom w:val="single" w:color="auto" w:sz="8" w:space="0"/>
              <w:right w:val="single" w:color="auto" w:sz="4" w:space="0"/>
            </w:tcBorders>
            <w:vAlign w:val="center"/>
          </w:tcPr>
          <w:p>
            <w:pPr>
              <w:spacing w:before="100" w:beforeAutospacing="1" w:after="100" w:afterAutospacing="1" w:line="300" w:lineRule="exact"/>
              <w:jc w:val="center"/>
              <w:rPr>
                <w:rFonts w:ascii="Times New Roman" w:hAnsi="Times New Roman" w:eastAsia="方正仿宋简体"/>
                <w:kern w:val="0"/>
                <w:sz w:val="24"/>
                <w:szCs w:val="24"/>
              </w:rPr>
            </w:pPr>
          </w:p>
        </w:tc>
        <w:tc>
          <w:tcPr>
            <w:tcW w:w="1807" w:type="dxa"/>
            <w:gridSpan w:val="2"/>
            <w:tcBorders>
              <w:top w:val="single" w:color="auto" w:sz="8" w:space="0"/>
              <w:left w:val="nil"/>
              <w:bottom w:val="single" w:color="auto" w:sz="8" w:space="0"/>
              <w:right w:val="single" w:color="auto" w:sz="4" w:space="0"/>
            </w:tcBorders>
            <w:vAlign w:val="center"/>
          </w:tcPr>
          <w:p>
            <w:pPr>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负责人</w:t>
            </w:r>
          </w:p>
        </w:tc>
        <w:tc>
          <w:tcPr>
            <w:tcW w:w="2258" w:type="dxa"/>
            <w:gridSpan w:val="4"/>
            <w:tcBorders>
              <w:top w:val="single" w:color="auto" w:sz="8" w:space="0"/>
              <w:left w:val="nil"/>
              <w:bottom w:val="single" w:color="auto" w:sz="8" w:space="0"/>
              <w:right w:val="single" w:color="auto" w:sz="8" w:space="0"/>
            </w:tcBorders>
            <w:vAlign w:val="center"/>
          </w:tcPr>
          <w:p>
            <w:pPr>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联系地址</w:t>
            </w:r>
          </w:p>
        </w:tc>
        <w:tc>
          <w:tcPr>
            <w:tcW w:w="2126" w:type="dxa"/>
            <w:gridSpan w:val="2"/>
            <w:tcBorders>
              <w:top w:val="single" w:color="auto" w:sz="8" w:space="0"/>
              <w:left w:val="nil"/>
              <w:bottom w:val="single" w:color="auto" w:sz="8" w:space="0"/>
              <w:right w:val="single" w:color="auto" w:sz="8" w:space="0"/>
            </w:tcBorders>
            <w:vAlign w:val="center"/>
          </w:tcPr>
          <w:p>
            <w:pPr>
              <w:spacing w:line="300" w:lineRule="exact"/>
              <w:jc w:val="center"/>
              <w:rPr>
                <w:rFonts w:ascii="Times New Roman" w:hAnsi="Times New Roman"/>
                <w:szCs w:val="21"/>
              </w:rPr>
            </w:pPr>
          </w:p>
        </w:tc>
        <w:tc>
          <w:tcPr>
            <w:tcW w:w="1807" w:type="dxa"/>
            <w:gridSpan w:val="2"/>
            <w:tcBorders>
              <w:top w:val="single" w:color="auto" w:sz="8" w:space="0"/>
              <w:left w:val="nil"/>
              <w:bottom w:val="single" w:color="auto" w:sz="8" w:space="0"/>
              <w:right w:val="single" w:color="auto" w:sz="8" w:space="0"/>
            </w:tcBorders>
            <w:vAlign w:val="center"/>
          </w:tcPr>
          <w:p>
            <w:pPr>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电子邮箱</w:t>
            </w:r>
          </w:p>
        </w:tc>
        <w:tc>
          <w:tcPr>
            <w:tcW w:w="2258" w:type="dxa"/>
            <w:gridSpan w:val="4"/>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5"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联系人</w:t>
            </w:r>
          </w:p>
        </w:tc>
        <w:tc>
          <w:tcPr>
            <w:tcW w:w="2126" w:type="dxa"/>
            <w:gridSpan w:val="2"/>
            <w:tcBorders>
              <w:top w:val="single" w:color="auto" w:sz="8" w:space="0"/>
              <w:left w:val="nil"/>
              <w:bottom w:val="single" w:color="auto" w:sz="8" w:space="0"/>
              <w:right w:val="single" w:color="auto" w:sz="8" w:space="0"/>
            </w:tcBorders>
            <w:vAlign w:val="center"/>
          </w:tcPr>
          <w:p>
            <w:pPr>
              <w:spacing w:line="300" w:lineRule="exact"/>
              <w:jc w:val="center"/>
              <w:rPr>
                <w:rFonts w:ascii="Times New Roman" w:hAnsi="Times New Roman"/>
                <w:szCs w:val="21"/>
              </w:rPr>
            </w:pPr>
          </w:p>
        </w:tc>
        <w:tc>
          <w:tcPr>
            <w:tcW w:w="709"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办公电话</w:t>
            </w:r>
          </w:p>
        </w:tc>
        <w:tc>
          <w:tcPr>
            <w:tcW w:w="1098" w:type="dxa"/>
            <w:tcBorders>
              <w:top w:val="single" w:color="auto" w:sz="8" w:space="0"/>
              <w:left w:val="nil"/>
              <w:bottom w:val="single" w:color="auto" w:sz="8" w:space="0"/>
              <w:right w:val="single" w:color="auto" w:sz="8" w:space="0"/>
            </w:tcBorders>
            <w:vAlign w:val="center"/>
          </w:tcPr>
          <w:p>
            <w:pPr>
              <w:spacing w:line="300" w:lineRule="exact"/>
              <w:jc w:val="center"/>
              <w:rPr>
                <w:rFonts w:ascii="Times New Roman" w:hAnsi="Times New Roman"/>
                <w:szCs w:val="21"/>
              </w:rPr>
            </w:pPr>
          </w:p>
        </w:tc>
        <w:tc>
          <w:tcPr>
            <w:tcW w:w="744" w:type="dxa"/>
            <w:gridSpan w:val="2"/>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手机</w:t>
            </w:r>
          </w:p>
        </w:tc>
        <w:tc>
          <w:tcPr>
            <w:tcW w:w="1514"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4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注册日期</w:t>
            </w:r>
          </w:p>
        </w:tc>
        <w:tc>
          <w:tcPr>
            <w:tcW w:w="2126"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w:t>
            </w:r>
          </w:p>
        </w:tc>
        <w:tc>
          <w:tcPr>
            <w:tcW w:w="709" w:type="dxa"/>
            <w:tcBorders>
              <w:top w:val="single" w:color="auto" w:sz="8" w:space="0"/>
              <w:left w:val="nil"/>
              <w:bottom w:val="single" w:color="auto" w:sz="8" w:space="0"/>
              <w:right w:val="single" w:color="auto" w:sz="8" w:space="0"/>
            </w:tcBorders>
            <w:vAlign w:val="center"/>
          </w:tcPr>
          <w:p>
            <w:pPr>
              <w:spacing w:line="240" w:lineRule="exact"/>
              <w:jc w:val="center"/>
              <w:rPr>
                <w:rFonts w:ascii="Times New Roman" w:hAnsi="Times New Roman"/>
                <w:szCs w:val="21"/>
              </w:rPr>
            </w:pPr>
            <w:r>
              <w:rPr>
                <w:rFonts w:ascii="Times New Roman" w:hAnsi="Times New Roman" w:eastAsia="方正仿宋简体"/>
                <w:sz w:val="24"/>
                <w:szCs w:val="24"/>
              </w:rPr>
              <w:t>服务场地</w:t>
            </w:r>
          </w:p>
        </w:tc>
        <w:tc>
          <w:tcPr>
            <w:tcW w:w="3356" w:type="dxa"/>
            <w:gridSpan w:val="5"/>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18"/>
                <w:szCs w:val="18"/>
              </w:rPr>
            </w:pPr>
            <w:r>
              <w:rPr>
                <w:rFonts w:ascii="Times New Roman" w:hAnsi="Times New Roman" w:eastAsia="方正仿宋简体"/>
                <w:kern w:val="0"/>
                <w:sz w:val="18"/>
                <w:szCs w:val="18"/>
              </w:rPr>
              <w:t>总面积：</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平米，团组织主导：</w:t>
            </w:r>
          </w:p>
          <w:p>
            <w:pPr>
              <w:widowControl/>
              <w:spacing w:before="100" w:beforeAutospacing="1" w:after="100" w:afterAutospacing="1" w:line="300" w:lineRule="exact"/>
              <w:rPr>
                <w:rFonts w:ascii="Times New Roman" w:hAnsi="Times New Roman" w:eastAsia="方正仿宋简体"/>
                <w:kern w:val="0"/>
                <w:sz w:val="18"/>
                <w:szCs w:val="18"/>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平米</w:t>
            </w:r>
            <w:r>
              <w:rPr>
                <w:rFonts w:hint="eastAsia" w:ascii="Times New Roman" w:hAnsi="Times New Roman" w:eastAsia="方正仿宋简体"/>
                <w:kern w:val="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工作人员</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人。其中</w:t>
            </w:r>
            <w:r>
              <w:rPr>
                <w:rFonts w:hint="eastAsia" w:ascii="Times New Roman" w:hAnsi="Times New Roman" w:eastAsia="方正仿宋简体"/>
                <w:kern w:val="0"/>
                <w:sz w:val="18"/>
                <w:szCs w:val="18"/>
              </w:rPr>
              <w:t>，</w:t>
            </w:r>
            <w:r>
              <w:rPr>
                <w:rFonts w:ascii="Times New Roman" w:hAnsi="Times New Roman" w:eastAsia="方正仿宋简体"/>
                <w:kern w:val="0"/>
                <w:sz w:val="18"/>
                <w:szCs w:val="18"/>
              </w:rPr>
              <w:t>大专及以上学历</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人，中级及以上技术职称</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4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重点关注行业</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8246" w:type="dxa"/>
            <w:gridSpan w:val="9"/>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00" w:lineRule="exact"/>
              <w:rPr>
                <w:rFonts w:ascii="Times New Roman" w:hAnsi="Times New Roman" w:eastAsia="方正黑体简体"/>
                <w:kern w:val="0"/>
                <w:sz w:val="24"/>
                <w:szCs w:val="24"/>
              </w:rPr>
            </w:pPr>
            <w:r>
              <w:rPr>
                <w:rFonts w:ascii="宋体" w:hAnsi="宋体" w:cs="宋体"/>
                <w:kern w:val="0"/>
                <w:sz w:val="24"/>
                <w:szCs w:val="24"/>
              </w:rPr>
              <w:t>二、运营管理情况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在孵企业数</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家。其中，青年创业企业</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年均活动场次</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场，覆盖创业青年</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xml:space="preserve">年均服务企业数 </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家。其中，青年创业企业</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家，满意度为</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w:t>
            </w:r>
            <w:r>
              <w:rPr>
                <w:rFonts w:ascii="方正仿宋简体" w:hAnsi="Times New Roman" w:eastAsia="方正仿宋简体"/>
                <w:kern w:val="0"/>
                <w:sz w:val="18"/>
                <w:szCs w:val="18"/>
              </w:rPr>
              <w:t>。</w:t>
            </w:r>
            <w:r>
              <w:rPr>
                <w:rFonts w:ascii="Times New Roman" w:hAnsi="Times New Roman" w:eastAsia="方正仿宋简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hint="eastAsia" w:ascii="Times New Roman" w:hAnsi="Times New Roman" w:eastAsia="方正仿宋简体"/>
                <w:kern w:val="0"/>
                <w:sz w:val="24"/>
                <w:szCs w:val="24"/>
              </w:rPr>
              <w:t>累计</w:t>
            </w:r>
            <w:r>
              <w:rPr>
                <w:rFonts w:ascii="Times New Roman" w:hAnsi="Times New Roman" w:eastAsia="方正仿宋简体"/>
                <w:kern w:val="0"/>
                <w:sz w:val="24"/>
                <w:szCs w:val="24"/>
              </w:rPr>
              <w:t>毕业企业数</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家。其中，青年创业企业</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w:t>
            </w:r>
            <w:r>
              <w:rPr>
                <w:rFonts w:ascii="Times New Roman" w:hAnsi="Times New Roman" w:eastAsia="方正仿宋简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hint="eastAsia" w:ascii="Times New Roman" w:hAnsi="Times New Roman" w:eastAsia="方正仿宋简体"/>
                <w:kern w:val="0"/>
                <w:sz w:val="24"/>
                <w:szCs w:val="24"/>
                <w:lang w:val="en-US" w:eastAsia="zh-CN"/>
              </w:rPr>
            </w:pPr>
            <w:r>
              <w:rPr>
                <w:rFonts w:hint="eastAsia" w:ascii="Times New Roman" w:hAnsi="Times New Roman" w:eastAsia="方正仿宋简体"/>
                <w:kern w:val="0"/>
                <w:sz w:val="24"/>
                <w:szCs w:val="24"/>
                <w:lang w:val="en-US" w:eastAsia="zh-CN"/>
              </w:rPr>
              <w:t>累计整合资金数</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18"/>
                <w:szCs w:val="18"/>
                <w:u w:val="single"/>
              </w:rPr>
            </w:pPr>
            <w:r>
              <w:rPr>
                <w:rFonts w:ascii="Times New Roman" w:hAnsi="Times New Roman" w:eastAsia="方正仿宋简体"/>
                <w:kern w:val="0"/>
                <w:sz w:val="18"/>
                <w:szCs w:val="18"/>
                <w:u w:val="single"/>
              </w:rPr>
              <w:t xml:space="preserve">         </w:t>
            </w:r>
            <w:r>
              <w:rPr>
                <w:rFonts w:hint="eastAsia" w:ascii="Times New Roman" w:hAnsi="Times New Roman" w:eastAsia="方正仿宋简体"/>
                <w:kern w:val="0"/>
                <w:sz w:val="18"/>
                <w:szCs w:val="18"/>
                <w:lang w:val="en-US" w:eastAsia="zh-CN"/>
              </w:rPr>
              <w:t>万元。其中，用于支持青年创业企业资金</w:t>
            </w:r>
            <w:r>
              <w:rPr>
                <w:rFonts w:ascii="Times New Roman" w:hAnsi="Times New Roman" w:eastAsia="方正仿宋简体"/>
                <w:kern w:val="0"/>
                <w:sz w:val="18"/>
                <w:szCs w:val="18"/>
                <w:u w:val="single"/>
              </w:rPr>
              <w:t xml:space="preserve">         </w:t>
            </w:r>
            <w:r>
              <w:rPr>
                <w:rFonts w:hint="eastAsia" w:ascii="Times New Roman" w:hAnsi="Times New Roman" w:eastAsia="方正仿宋简体"/>
                <w:kern w:val="0"/>
                <w:sz w:val="18"/>
                <w:szCs w:val="18"/>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3"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财务状况</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rPr>
              <w:t>总资产</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万元。201</w:t>
            </w:r>
            <w:r>
              <w:rPr>
                <w:rFonts w:hint="eastAsia" w:ascii="Times New Roman" w:hAnsi="Times New Roman" w:eastAsia="方正仿宋简体"/>
                <w:kern w:val="0"/>
                <w:sz w:val="18"/>
                <w:szCs w:val="18"/>
                <w:lang w:val="en-US" w:eastAsia="zh-CN"/>
              </w:rPr>
              <w:t>6</w:t>
            </w:r>
            <w:r>
              <w:rPr>
                <w:rFonts w:ascii="方正仿宋简体" w:hAnsi="Times New Roman" w:eastAsia="方正仿宋简体"/>
                <w:kern w:val="0"/>
                <w:sz w:val="18"/>
                <w:szCs w:val="18"/>
              </w:rPr>
              <w:t>年营业收入</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万元，其中，服务性收入</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8246" w:type="dxa"/>
            <w:gridSpan w:val="9"/>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00" w:lineRule="exact"/>
              <w:rPr>
                <w:rFonts w:ascii="Times New Roman" w:hAnsi="Times New Roman" w:eastAsia="方正黑体简体"/>
                <w:kern w:val="0"/>
                <w:sz w:val="24"/>
                <w:szCs w:val="24"/>
              </w:rPr>
            </w:pPr>
            <w:r>
              <w:rPr>
                <w:rFonts w:ascii="宋体" w:hAnsi="宋体" w:cs="宋体"/>
                <w:kern w:val="0"/>
                <w:sz w:val="24"/>
                <w:szCs w:val="24"/>
              </w:rPr>
              <w:t>三、机构服务能力及业绩情况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专业服务资质</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主要服务产品、</w:t>
            </w:r>
          </w:p>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活动</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90"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公益性服务</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18"/>
                <w:szCs w:val="18"/>
              </w:rPr>
            </w:pPr>
            <w:r>
              <w:rPr>
                <w:rFonts w:ascii="Times New Roman" w:hAnsi="Times New Roman" w:eastAsia="方正仿宋简体"/>
                <w:kern w:val="0"/>
                <w:sz w:val="18"/>
                <w:szCs w:val="18"/>
              </w:rPr>
              <w:t>占全部服务的</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 xml:space="preserve"> %</w:t>
            </w:r>
            <w:r>
              <w:rPr>
                <w:rFonts w:ascii="方正仿宋简体" w:hAnsi="Times New Roman" w:eastAsia="方正仿宋简体"/>
                <w:kern w:val="0"/>
                <w:sz w:val="18"/>
                <w:szCs w:val="18"/>
              </w:rPr>
              <w:t>，主要内容是</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组织带动社会服务资源能力</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18"/>
                <w:szCs w:val="18"/>
                <w:u w:val="single"/>
              </w:rPr>
            </w:pPr>
            <w:r>
              <w:rPr>
                <w:rFonts w:ascii="Times New Roman" w:hAnsi="Times New Roman" w:eastAsia="方正仿宋简体"/>
                <w:kern w:val="0"/>
                <w:sz w:val="18"/>
                <w:szCs w:val="18"/>
              </w:rPr>
              <w:t>集聚服务机构</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家，涉及</w:t>
            </w:r>
            <w:r>
              <w:rPr>
                <w:rFonts w:ascii="Times New Roman" w:hAnsi="Times New Roman" w:eastAsia="方正仿宋简体"/>
                <w:kern w:val="0"/>
                <w:sz w:val="18"/>
                <w:szCs w:val="18"/>
                <w:u w:val="single"/>
              </w:rPr>
              <w:t xml:space="preserve">                                        </w:t>
            </w:r>
          </w:p>
          <w:p>
            <w:pPr>
              <w:widowControl/>
              <w:spacing w:before="100" w:beforeAutospacing="1" w:after="100" w:afterAutospacing="1" w:line="300" w:lineRule="exact"/>
              <w:rPr>
                <w:rFonts w:ascii="Times New Roman" w:hAnsi="Times New Roman" w:eastAsia="方正仿宋简体"/>
                <w:kern w:val="0"/>
                <w:sz w:val="18"/>
                <w:szCs w:val="18"/>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hint="eastAsia" w:ascii="Times New Roman" w:hAnsi="Times New Roman" w:eastAsia="方正仿宋简体"/>
                <w:kern w:val="0"/>
                <w:sz w:val="24"/>
                <w:szCs w:val="24"/>
                <w:lang w:val="en-US" w:eastAsia="zh-CN"/>
              </w:rPr>
            </w:pPr>
            <w:r>
              <w:rPr>
                <w:rFonts w:hint="eastAsia" w:ascii="Times New Roman" w:hAnsi="Times New Roman" w:eastAsia="方正仿宋简体"/>
                <w:kern w:val="0"/>
                <w:sz w:val="24"/>
                <w:szCs w:val="24"/>
                <w:lang w:val="en-US" w:eastAsia="zh-CN"/>
              </w:rPr>
              <w:t>园区团建情况</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hint="eastAsia" w:ascii="Times New Roman" w:hAnsi="Times New Roman" w:eastAsia="方正仿宋简体"/>
                <w:kern w:val="0"/>
                <w:sz w:val="18"/>
                <w:szCs w:val="18"/>
                <w:u w:val="single"/>
                <w:lang w:val="en-US" w:eastAsia="zh-CN"/>
              </w:rPr>
            </w:pPr>
            <w:r>
              <w:rPr>
                <w:rFonts w:ascii="Times New Roman" w:hAnsi="Times New Roman" w:eastAsia="方正仿宋简体"/>
                <w:kern w:val="0"/>
                <w:sz w:val="18"/>
                <w:szCs w:val="18"/>
                <w:u w:val="none"/>
              </w:rPr>
              <w:t xml:space="preserve"> </w:t>
            </w:r>
            <w:r>
              <w:rPr>
                <w:rFonts w:hint="eastAsia" w:ascii="Times New Roman" w:hAnsi="Times New Roman" w:eastAsia="方正仿宋简体"/>
                <w:kern w:val="0"/>
                <w:sz w:val="18"/>
                <w:szCs w:val="18"/>
                <w:u w:val="none"/>
                <w:lang w:eastAsia="zh-CN"/>
              </w:rPr>
              <w:t>（</w:t>
            </w:r>
            <w:r>
              <w:rPr>
                <w:rFonts w:hint="eastAsia" w:ascii="Times New Roman" w:hAnsi="Times New Roman" w:eastAsia="方正仿宋简体"/>
                <w:kern w:val="0"/>
                <w:sz w:val="18"/>
                <w:szCs w:val="18"/>
                <w:u w:val="none"/>
                <w:lang w:val="en-US" w:eastAsia="zh-CN"/>
              </w:rPr>
              <w:t>是否成立园区团组织，成立后开展了哪些团组织活动</w:t>
            </w:r>
            <w:r>
              <w:rPr>
                <w:rFonts w:hint="eastAsia" w:ascii="Times New Roman" w:hAnsi="Times New Roman" w:eastAsia="方正仿宋简体"/>
                <w:kern w:val="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89"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hint="eastAsia" w:ascii="Times New Roman" w:hAnsi="Times New Roman" w:eastAsia="方正仿宋简体"/>
                <w:kern w:val="0"/>
                <w:sz w:val="24"/>
                <w:szCs w:val="24"/>
                <w:lang w:val="en-US" w:eastAsia="zh-CN"/>
              </w:rPr>
              <w:t>配合属地团组织开展活动工作情况</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hint="eastAsia" w:ascii="Times New Roman" w:hAnsi="Times New Roman" w:eastAsia="方正仿宋简体"/>
                <w:kern w:val="0"/>
                <w:sz w:val="18"/>
                <w:szCs w:val="18"/>
                <w:lang w:eastAsia="zh-CN"/>
              </w:rPr>
            </w:pPr>
            <w:r>
              <w:rPr>
                <w:rFonts w:hint="eastAsia" w:ascii="Times New Roman" w:hAnsi="Times New Roman" w:eastAsia="方正仿宋简体"/>
                <w:kern w:val="0"/>
                <w:sz w:val="18"/>
                <w:szCs w:val="18"/>
                <w:lang w:eastAsia="zh-CN"/>
              </w:rPr>
              <w:t>（</w:t>
            </w:r>
            <w:r>
              <w:rPr>
                <w:rFonts w:hint="eastAsia" w:ascii="Times New Roman" w:hAnsi="Times New Roman" w:eastAsia="方正仿宋简体"/>
                <w:kern w:val="0"/>
                <w:sz w:val="18"/>
                <w:szCs w:val="18"/>
                <w:lang w:val="en-US" w:eastAsia="zh-CN"/>
              </w:rPr>
              <w:t>空格不够，可另附页</w:t>
            </w:r>
            <w:r>
              <w:rPr>
                <w:rFonts w:hint="eastAsia" w:ascii="Times New Roman" w:hAnsi="Times New Roman" w:eastAsia="方正仿宋简体"/>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10" w:hRule="atLeast"/>
          <w:jc w:val="center"/>
        </w:trPr>
        <w:tc>
          <w:tcPr>
            <w:tcW w:w="4181" w:type="dxa"/>
            <w:gridSpan w:val="3"/>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00" w:lineRule="exact"/>
              <w:ind w:right="360"/>
              <w:rPr>
                <w:rFonts w:ascii="Times New Roman" w:hAnsi="Times New Roman" w:eastAsia="方正仿宋简体"/>
                <w:kern w:val="0"/>
                <w:sz w:val="24"/>
                <w:szCs w:val="24"/>
              </w:rPr>
            </w:pPr>
          </w:p>
          <w:p>
            <w:pPr>
              <w:spacing w:before="100" w:beforeAutospacing="1" w:after="100" w:afterAutospacing="1" w:line="300" w:lineRule="exact"/>
              <w:ind w:right="360"/>
              <w:rPr>
                <w:rFonts w:ascii="Times New Roman" w:hAnsi="Times New Roman" w:eastAsia="方正仿宋简体"/>
                <w:kern w:val="0"/>
                <w:sz w:val="24"/>
                <w:szCs w:val="24"/>
              </w:rPr>
            </w:pPr>
          </w:p>
          <w:p>
            <w:pPr>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xml:space="preserve">        </w:t>
            </w:r>
            <w:r>
              <w:rPr>
                <w:rFonts w:hint="eastAsia" w:ascii="Times New Roman" w:hAnsi="Times New Roman" w:eastAsia="方正仿宋简体"/>
                <w:kern w:val="0"/>
                <w:sz w:val="24"/>
                <w:szCs w:val="24"/>
                <w:lang w:val="en-US" w:eastAsia="zh-CN"/>
              </w:rPr>
              <w:t>申报单位</w:t>
            </w:r>
            <w:r>
              <w:rPr>
                <w:rFonts w:ascii="Times New Roman" w:hAnsi="Times New Roman" w:eastAsia="方正仿宋简体"/>
                <w:kern w:val="0"/>
                <w:sz w:val="24"/>
                <w:szCs w:val="24"/>
              </w:rPr>
              <w:t xml:space="preserve">（盖章）                                                </w:t>
            </w:r>
          </w:p>
          <w:p>
            <w:pPr>
              <w:spacing w:before="100" w:beforeAutospacing="1" w:after="100" w:afterAutospacing="1" w:line="300" w:lineRule="exact"/>
              <w:ind w:right="360" w:firstLine="1680" w:firstLineChars="700"/>
              <w:rPr>
                <w:rFonts w:ascii="Times New Roman" w:hAnsi="Times New Roman" w:eastAsia="方正仿宋简体"/>
                <w:kern w:val="0"/>
                <w:sz w:val="24"/>
                <w:szCs w:val="24"/>
              </w:rPr>
            </w:pPr>
            <w:r>
              <w:rPr>
                <w:rFonts w:ascii="Times New Roman" w:hAnsi="Times New Roman" w:eastAsia="方正仿宋简体"/>
                <w:kern w:val="0"/>
                <w:sz w:val="24"/>
                <w:szCs w:val="24"/>
              </w:rPr>
              <w:t xml:space="preserve">年    月    日                             </w:t>
            </w:r>
          </w:p>
        </w:tc>
        <w:tc>
          <w:tcPr>
            <w:tcW w:w="4065" w:type="dxa"/>
            <w:gridSpan w:val="6"/>
            <w:tcBorders>
              <w:top w:val="single" w:color="auto" w:sz="8" w:space="0"/>
              <w:left w:val="nil"/>
              <w:bottom w:val="single" w:color="auto" w:sz="8" w:space="0"/>
              <w:right w:val="single" w:color="auto" w:sz="8" w:space="0"/>
            </w:tcBorders>
            <w:vAlign w:val="center"/>
          </w:tcPr>
          <w:p>
            <w:pPr>
              <w:spacing w:before="100" w:beforeAutospacing="1" w:after="100" w:afterAutospacing="1" w:line="300" w:lineRule="exact"/>
              <w:ind w:right="360"/>
              <w:rPr>
                <w:rFonts w:ascii="Times New Roman" w:hAnsi="Times New Roman" w:eastAsia="方正仿宋简体"/>
                <w:kern w:val="0"/>
                <w:sz w:val="24"/>
                <w:szCs w:val="24"/>
              </w:rPr>
            </w:pPr>
          </w:p>
          <w:p>
            <w:pPr>
              <w:spacing w:before="100" w:beforeAutospacing="1" w:after="100" w:afterAutospacing="1" w:line="300" w:lineRule="exact"/>
              <w:ind w:right="360"/>
              <w:rPr>
                <w:rFonts w:ascii="Times New Roman" w:hAnsi="Times New Roman" w:eastAsia="方正仿宋简体"/>
                <w:kern w:val="0"/>
                <w:sz w:val="24"/>
                <w:szCs w:val="24"/>
              </w:rPr>
            </w:pPr>
          </w:p>
          <w:p>
            <w:pPr>
              <w:widowControl/>
              <w:wordWrap w:val="0"/>
              <w:spacing w:before="100" w:beforeAutospacing="1" w:after="100" w:afterAutospacing="1" w:line="240" w:lineRule="exact"/>
              <w:ind w:right="536"/>
              <w:jc w:val="right"/>
              <w:rPr>
                <w:rFonts w:ascii="Times New Roman" w:hAnsi="Times New Roman" w:eastAsia="方正仿宋简体"/>
                <w:kern w:val="0"/>
                <w:sz w:val="24"/>
                <w:szCs w:val="24"/>
              </w:rPr>
            </w:pPr>
            <w:r>
              <w:rPr>
                <w:rFonts w:hint="eastAsia" w:ascii="Times New Roman" w:hAnsi="Times New Roman" w:eastAsia="方正仿宋简体"/>
                <w:kern w:val="0"/>
                <w:sz w:val="24"/>
                <w:szCs w:val="24"/>
                <w:lang w:val="en-US" w:eastAsia="zh-CN"/>
              </w:rPr>
              <w:t xml:space="preserve">     地市级</w:t>
            </w:r>
            <w:r>
              <w:rPr>
                <w:rFonts w:ascii="Times New Roman" w:hAnsi="Times New Roman" w:eastAsia="方正仿宋简体"/>
                <w:kern w:val="0"/>
                <w:sz w:val="24"/>
                <w:szCs w:val="24"/>
              </w:rPr>
              <w:t>团委（盖章）</w:t>
            </w:r>
          </w:p>
          <w:p>
            <w:pPr>
              <w:spacing w:before="100" w:beforeAutospacing="1" w:after="100" w:afterAutospacing="1" w:line="300" w:lineRule="exact"/>
              <w:ind w:right="360"/>
              <w:rPr>
                <w:rFonts w:ascii="Times New Roman" w:hAnsi="Times New Roman" w:eastAsia="方正仿宋简体"/>
                <w:kern w:val="0"/>
                <w:sz w:val="24"/>
                <w:szCs w:val="24"/>
              </w:rPr>
            </w:pPr>
            <w:r>
              <w:rPr>
                <w:rFonts w:ascii="Times New Roman" w:hAnsi="Times New Roman" w:eastAsia="方正仿宋简体"/>
                <w:kern w:val="0"/>
                <w:sz w:val="24"/>
                <w:szCs w:val="24"/>
              </w:rPr>
              <w:t xml:space="preserve">              年    月    日                        </w:t>
            </w:r>
          </w:p>
        </w:tc>
      </w:tr>
    </w:tbl>
    <w:p>
      <w:pPr>
        <w:spacing w:line="52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line="520" w:lineRule="exact"/>
        <w:rPr>
          <w:rFonts w:ascii="Times New Roman" w:hAnsi="Times New Roman" w:eastAsia="方正仿宋简体"/>
          <w:sz w:val="30"/>
          <w:szCs w:val="30"/>
        </w:rPr>
      </w:pPr>
      <w:r>
        <w:rPr>
          <w:rFonts w:ascii="Times New Roman" w:hAnsi="Times New Roman" w:eastAsia="方正仿宋简体"/>
          <w:sz w:val="30"/>
          <w:szCs w:val="30"/>
        </w:rPr>
        <w:t xml:space="preserve"> </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申报材料真实性承诺书</w:t>
      </w:r>
    </w:p>
    <w:p>
      <w:pPr>
        <w:spacing w:line="520" w:lineRule="exact"/>
        <w:jc w:val="center"/>
        <w:rPr>
          <w:rFonts w:ascii="Times New Roman" w:hAnsi="Times New Roman" w:eastAsia="方正大标宋简体"/>
          <w:sz w:val="32"/>
          <w:szCs w:val="32"/>
        </w:rPr>
      </w:pPr>
      <w:r>
        <w:rPr>
          <w:rFonts w:ascii="Times New Roman" w:hAnsi="Times New Roman" w:eastAsia="方正大标宋简体"/>
          <w:sz w:val="32"/>
          <w:szCs w:val="32"/>
        </w:rPr>
        <w:t xml:space="preserve"> </w:t>
      </w:r>
    </w:p>
    <w:p>
      <w:pPr>
        <w:spacing w:line="520" w:lineRule="exact"/>
        <w:ind w:firstLine="561"/>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本机构的申报材料内容可靠，相关数据真实。本机构承诺对申报材料内容的真实性承担法律责任。</w:t>
      </w:r>
    </w:p>
    <w:p>
      <w:pPr>
        <w:spacing w:line="520" w:lineRule="exact"/>
        <w:ind w:firstLine="561"/>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spacing w:line="520" w:lineRule="exact"/>
        <w:ind w:firstLine="561"/>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spacing w:line="520" w:lineRule="exact"/>
        <w:ind w:firstLine="1558" w:firstLineChars="487"/>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法定代表人（授权人）签字：</w:t>
      </w:r>
    </w:p>
    <w:p>
      <w:pPr>
        <w:spacing w:line="520" w:lineRule="exact"/>
        <w:ind w:firstLine="4918" w:firstLineChars="1537"/>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（公章）  </w:t>
      </w:r>
    </w:p>
    <w:p>
      <w:pPr>
        <w:spacing w:line="520" w:lineRule="exact"/>
        <w:ind w:firstLine="4758" w:firstLineChars="1487"/>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年    月    日</w:t>
      </w:r>
    </w:p>
    <w:p>
      <w:pPr>
        <w:spacing w:line="520" w:lineRule="exact"/>
        <w:ind w:firstLine="561"/>
        <w:jc w:val="left"/>
        <w:rPr>
          <w:rFonts w:hint="eastAsia" w:ascii="方正仿宋简体" w:hAnsi="Times New Roman" w:eastAsia="方正仿宋简体"/>
          <w:color w:val="000000"/>
          <w:kern w:val="0"/>
          <w:sz w:val="30"/>
          <w:szCs w:val="30"/>
        </w:rPr>
      </w:pPr>
      <w:r>
        <w:rPr>
          <w:rFonts w:hint="eastAsia" w:ascii="方正仿宋简体" w:hAnsi="Times New Roman" w:eastAsia="方正仿宋简体"/>
          <w:color w:val="000000"/>
          <w:kern w:val="0"/>
          <w:sz w:val="30"/>
          <w:szCs w:val="30"/>
        </w:rPr>
        <w:t xml:space="preserve"> </w:t>
      </w:r>
    </w:p>
    <w:p>
      <w:pPr>
        <w:spacing w:line="520" w:lineRule="exact"/>
        <w:jc w:val="left"/>
        <w:rPr>
          <w:rFonts w:hint="eastAsia"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 xml:space="preserve"> </w:t>
      </w:r>
    </w:p>
    <w:p>
      <w:pPr>
        <w:spacing w:line="520"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widowControl/>
        <w:spacing w:before="100" w:beforeAutospacing="1" w:after="100" w:afterAutospacing="1"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广东省</w:t>
      </w:r>
      <w:r>
        <w:rPr>
          <w:rFonts w:hint="eastAsia" w:ascii="方正小标宋简体" w:hAnsi="方正小标宋简体" w:eastAsia="方正小标宋简体" w:cs="方正小标宋简体"/>
          <w:sz w:val="44"/>
          <w:szCs w:val="44"/>
        </w:rPr>
        <w:t>青年</w:t>
      </w:r>
      <w:r>
        <w:rPr>
          <w:rFonts w:hint="eastAsia" w:ascii="方正小标宋简体" w:hAnsi="方正小标宋简体" w:eastAsia="方正小标宋简体" w:cs="方正小标宋简体"/>
          <w:sz w:val="44"/>
          <w:szCs w:val="44"/>
          <w:lang w:val="en-US" w:eastAsia="zh-CN"/>
        </w:rPr>
        <w:t>创新</w:t>
      </w:r>
      <w:r>
        <w:rPr>
          <w:rFonts w:hint="eastAsia" w:ascii="方正小标宋简体" w:hAnsi="方正小标宋简体" w:eastAsia="方正小标宋简体" w:cs="方正小标宋简体"/>
          <w:sz w:val="44"/>
          <w:szCs w:val="44"/>
        </w:rPr>
        <w:t>创业示范园区”</w:t>
      </w:r>
      <w:r>
        <w:rPr>
          <w:rFonts w:hint="eastAsia" w:ascii="方正小标宋简体" w:hAnsi="方正小标宋简体" w:eastAsia="方正小标宋简体" w:cs="方正小标宋简体"/>
          <w:kern w:val="0"/>
          <w:sz w:val="44"/>
          <w:szCs w:val="44"/>
        </w:rPr>
        <w:t>复核表</w:t>
      </w:r>
    </w:p>
    <w:tbl>
      <w:tblPr>
        <w:tblStyle w:val="6"/>
        <w:tblW w:w="824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5"/>
        <w:gridCol w:w="1134"/>
        <w:gridCol w:w="992"/>
        <w:gridCol w:w="709"/>
        <w:gridCol w:w="1098"/>
        <w:gridCol w:w="591"/>
        <w:gridCol w:w="153"/>
        <w:gridCol w:w="555"/>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8" w:hRule="atLeast"/>
          <w:jc w:val="center"/>
        </w:trPr>
        <w:tc>
          <w:tcPr>
            <w:tcW w:w="3189" w:type="dxa"/>
            <w:gridSpan w:val="2"/>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申报单位名称（加盖公章）</w:t>
            </w:r>
          </w:p>
        </w:tc>
        <w:tc>
          <w:tcPr>
            <w:tcW w:w="3390" w:type="dxa"/>
            <w:gridSpan w:val="4"/>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w:t>
            </w:r>
          </w:p>
        </w:tc>
        <w:tc>
          <w:tcPr>
            <w:tcW w:w="708" w:type="dxa"/>
            <w:gridSpan w:val="2"/>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单位性质</w:t>
            </w:r>
          </w:p>
        </w:tc>
        <w:tc>
          <w:tcPr>
            <w:tcW w:w="959"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246" w:type="dxa"/>
            <w:gridSpan w:val="9"/>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00" w:lineRule="exact"/>
              <w:rPr>
                <w:rFonts w:ascii="Times New Roman" w:hAnsi="Times New Roman" w:eastAsia="方正黑体简体"/>
                <w:kern w:val="0"/>
                <w:sz w:val="24"/>
                <w:szCs w:val="24"/>
              </w:rPr>
            </w:pPr>
            <w:r>
              <w:rPr>
                <w:rFonts w:ascii="宋体" w:hAnsi="宋体" w:cs="宋体"/>
                <w:kern w:val="0"/>
                <w:sz w:val="24"/>
                <w:szCs w:val="24"/>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法人代表</w:t>
            </w:r>
          </w:p>
        </w:tc>
        <w:tc>
          <w:tcPr>
            <w:tcW w:w="2126" w:type="dxa"/>
            <w:gridSpan w:val="2"/>
            <w:tcBorders>
              <w:top w:val="single" w:color="auto" w:sz="8" w:space="0"/>
              <w:left w:val="nil"/>
              <w:bottom w:val="single" w:color="auto" w:sz="8" w:space="0"/>
              <w:right w:val="single" w:color="auto" w:sz="4" w:space="0"/>
            </w:tcBorders>
            <w:vAlign w:val="center"/>
          </w:tcPr>
          <w:p>
            <w:pPr>
              <w:spacing w:before="100" w:beforeAutospacing="1" w:after="100" w:afterAutospacing="1" w:line="300" w:lineRule="exact"/>
              <w:jc w:val="center"/>
              <w:rPr>
                <w:rFonts w:ascii="Times New Roman" w:hAnsi="Times New Roman" w:eastAsia="方正仿宋简体"/>
                <w:kern w:val="0"/>
                <w:sz w:val="24"/>
                <w:szCs w:val="24"/>
              </w:rPr>
            </w:pPr>
          </w:p>
        </w:tc>
        <w:tc>
          <w:tcPr>
            <w:tcW w:w="1807" w:type="dxa"/>
            <w:gridSpan w:val="2"/>
            <w:tcBorders>
              <w:top w:val="single" w:color="auto" w:sz="8" w:space="0"/>
              <w:left w:val="nil"/>
              <w:bottom w:val="single" w:color="auto" w:sz="8" w:space="0"/>
              <w:right w:val="single" w:color="auto" w:sz="4" w:space="0"/>
            </w:tcBorders>
            <w:vAlign w:val="center"/>
          </w:tcPr>
          <w:p>
            <w:pPr>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负责人</w:t>
            </w:r>
          </w:p>
        </w:tc>
        <w:tc>
          <w:tcPr>
            <w:tcW w:w="2258" w:type="dxa"/>
            <w:gridSpan w:val="4"/>
            <w:tcBorders>
              <w:top w:val="single" w:color="auto" w:sz="8" w:space="0"/>
              <w:left w:val="nil"/>
              <w:bottom w:val="single" w:color="auto" w:sz="8" w:space="0"/>
              <w:right w:val="single" w:color="auto" w:sz="8" w:space="0"/>
            </w:tcBorders>
            <w:vAlign w:val="center"/>
          </w:tcPr>
          <w:p>
            <w:pPr>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联系地址</w:t>
            </w:r>
          </w:p>
        </w:tc>
        <w:tc>
          <w:tcPr>
            <w:tcW w:w="2126" w:type="dxa"/>
            <w:gridSpan w:val="2"/>
            <w:tcBorders>
              <w:top w:val="single" w:color="auto" w:sz="8" w:space="0"/>
              <w:left w:val="nil"/>
              <w:bottom w:val="single" w:color="auto" w:sz="8" w:space="0"/>
              <w:right w:val="single" w:color="auto" w:sz="8" w:space="0"/>
            </w:tcBorders>
            <w:vAlign w:val="center"/>
          </w:tcPr>
          <w:p>
            <w:pPr>
              <w:spacing w:line="300" w:lineRule="exact"/>
              <w:jc w:val="center"/>
              <w:rPr>
                <w:rFonts w:ascii="Times New Roman" w:hAnsi="Times New Roman"/>
                <w:szCs w:val="21"/>
              </w:rPr>
            </w:pPr>
          </w:p>
        </w:tc>
        <w:tc>
          <w:tcPr>
            <w:tcW w:w="1807" w:type="dxa"/>
            <w:gridSpan w:val="2"/>
            <w:tcBorders>
              <w:top w:val="single" w:color="auto" w:sz="8" w:space="0"/>
              <w:left w:val="nil"/>
              <w:bottom w:val="single" w:color="auto" w:sz="8" w:space="0"/>
              <w:right w:val="single" w:color="auto" w:sz="8" w:space="0"/>
            </w:tcBorders>
            <w:vAlign w:val="center"/>
          </w:tcPr>
          <w:p>
            <w:pPr>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电子邮箱</w:t>
            </w:r>
          </w:p>
        </w:tc>
        <w:tc>
          <w:tcPr>
            <w:tcW w:w="2258" w:type="dxa"/>
            <w:gridSpan w:val="4"/>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联系人</w:t>
            </w:r>
          </w:p>
        </w:tc>
        <w:tc>
          <w:tcPr>
            <w:tcW w:w="2126" w:type="dxa"/>
            <w:gridSpan w:val="2"/>
            <w:tcBorders>
              <w:top w:val="single" w:color="auto" w:sz="8" w:space="0"/>
              <w:left w:val="nil"/>
              <w:bottom w:val="single" w:color="auto" w:sz="8" w:space="0"/>
              <w:right w:val="single" w:color="auto" w:sz="8" w:space="0"/>
            </w:tcBorders>
            <w:vAlign w:val="center"/>
          </w:tcPr>
          <w:p>
            <w:pPr>
              <w:spacing w:line="300" w:lineRule="exact"/>
              <w:jc w:val="center"/>
              <w:rPr>
                <w:rFonts w:ascii="Times New Roman" w:hAnsi="Times New Roman"/>
                <w:szCs w:val="21"/>
              </w:rPr>
            </w:pPr>
          </w:p>
        </w:tc>
        <w:tc>
          <w:tcPr>
            <w:tcW w:w="709" w:type="dxa"/>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办公电话</w:t>
            </w:r>
          </w:p>
        </w:tc>
        <w:tc>
          <w:tcPr>
            <w:tcW w:w="1098" w:type="dxa"/>
            <w:tcBorders>
              <w:top w:val="single" w:color="auto" w:sz="8" w:space="0"/>
              <w:left w:val="nil"/>
              <w:bottom w:val="single" w:color="auto" w:sz="8" w:space="0"/>
              <w:right w:val="single" w:color="auto" w:sz="8" w:space="0"/>
            </w:tcBorders>
            <w:vAlign w:val="center"/>
          </w:tcPr>
          <w:p>
            <w:pPr>
              <w:spacing w:line="300" w:lineRule="exact"/>
              <w:jc w:val="center"/>
              <w:rPr>
                <w:rFonts w:ascii="Times New Roman" w:hAnsi="Times New Roman"/>
                <w:szCs w:val="21"/>
              </w:rPr>
            </w:pPr>
          </w:p>
        </w:tc>
        <w:tc>
          <w:tcPr>
            <w:tcW w:w="744" w:type="dxa"/>
            <w:gridSpan w:val="2"/>
            <w:tcBorders>
              <w:top w:val="single" w:color="auto" w:sz="8" w:space="0"/>
              <w:left w:val="nil"/>
              <w:bottom w:val="single" w:color="auto" w:sz="8" w:space="0"/>
              <w:right w:val="single" w:color="auto" w:sz="4"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手机</w:t>
            </w:r>
          </w:p>
        </w:tc>
        <w:tc>
          <w:tcPr>
            <w:tcW w:w="1514"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4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注册日期</w:t>
            </w:r>
          </w:p>
        </w:tc>
        <w:tc>
          <w:tcPr>
            <w:tcW w:w="2126" w:type="dxa"/>
            <w:gridSpan w:val="2"/>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w:t>
            </w:r>
          </w:p>
        </w:tc>
        <w:tc>
          <w:tcPr>
            <w:tcW w:w="709" w:type="dxa"/>
            <w:tcBorders>
              <w:top w:val="single" w:color="auto" w:sz="8" w:space="0"/>
              <w:left w:val="nil"/>
              <w:bottom w:val="single" w:color="auto" w:sz="8" w:space="0"/>
              <w:right w:val="single" w:color="auto" w:sz="8" w:space="0"/>
            </w:tcBorders>
            <w:vAlign w:val="center"/>
          </w:tcPr>
          <w:p>
            <w:pPr>
              <w:spacing w:line="240" w:lineRule="exact"/>
              <w:jc w:val="center"/>
              <w:rPr>
                <w:rFonts w:ascii="Times New Roman" w:hAnsi="Times New Roman"/>
                <w:szCs w:val="21"/>
              </w:rPr>
            </w:pPr>
            <w:r>
              <w:rPr>
                <w:rFonts w:ascii="Times New Roman" w:hAnsi="Times New Roman" w:eastAsia="方正仿宋简体"/>
                <w:sz w:val="24"/>
                <w:szCs w:val="24"/>
              </w:rPr>
              <w:t>服务场地</w:t>
            </w:r>
          </w:p>
        </w:tc>
        <w:tc>
          <w:tcPr>
            <w:tcW w:w="3356" w:type="dxa"/>
            <w:gridSpan w:val="5"/>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18"/>
                <w:szCs w:val="18"/>
              </w:rPr>
            </w:pPr>
            <w:r>
              <w:rPr>
                <w:rFonts w:ascii="Times New Roman" w:hAnsi="Times New Roman" w:eastAsia="方正仿宋简体"/>
                <w:kern w:val="0"/>
                <w:sz w:val="18"/>
                <w:szCs w:val="18"/>
              </w:rPr>
              <w:t>总面积：</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平米，团组织主导：</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平米，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工作人员</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人。其中：大专及以上学历</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人，中级及以上技术职称</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9"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4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重点关注行业</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8246" w:type="dxa"/>
            <w:gridSpan w:val="9"/>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00" w:lineRule="exact"/>
              <w:rPr>
                <w:rFonts w:ascii="Times New Roman" w:hAnsi="Times New Roman" w:eastAsia="方正黑体简体"/>
                <w:kern w:val="0"/>
                <w:sz w:val="24"/>
                <w:szCs w:val="24"/>
              </w:rPr>
            </w:pPr>
            <w:r>
              <w:rPr>
                <w:rFonts w:ascii="宋体" w:hAnsi="宋体" w:cs="宋体"/>
                <w:kern w:val="0"/>
                <w:sz w:val="24"/>
                <w:szCs w:val="24"/>
              </w:rPr>
              <w:t>二、运营管理情况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在孵企业数</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家。其中，青年创业企业</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hint="eastAsia" w:ascii="Times New Roman" w:hAnsi="Times New Roman" w:eastAsia="方正仿宋简体"/>
                <w:kern w:val="0"/>
                <w:sz w:val="24"/>
                <w:szCs w:val="24"/>
              </w:rPr>
              <w:t>201</w:t>
            </w:r>
            <w:r>
              <w:rPr>
                <w:rFonts w:hint="eastAsia" w:ascii="Times New Roman" w:hAnsi="Times New Roman" w:eastAsia="方正仿宋简体"/>
                <w:kern w:val="0"/>
                <w:sz w:val="24"/>
                <w:szCs w:val="24"/>
                <w:lang w:val="en-US" w:eastAsia="zh-CN"/>
              </w:rPr>
              <w:t>6</w:t>
            </w:r>
            <w:r>
              <w:rPr>
                <w:rFonts w:ascii="Times New Roman" w:hAnsi="Times New Roman" w:eastAsia="方正仿宋简体"/>
                <w:kern w:val="0"/>
                <w:sz w:val="24"/>
                <w:szCs w:val="24"/>
              </w:rPr>
              <w:t>年活动场次</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场，覆盖创业青年</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6"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280" w:lineRule="exact"/>
              <w:jc w:val="center"/>
              <w:rPr>
                <w:rFonts w:ascii="Times New Roman" w:hAnsi="Times New Roman" w:eastAsia="方正仿宋简体"/>
                <w:kern w:val="0"/>
                <w:sz w:val="24"/>
                <w:szCs w:val="24"/>
              </w:rPr>
            </w:pPr>
            <w:r>
              <w:rPr>
                <w:rFonts w:hint="eastAsia" w:ascii="Times New Roman" w:hAnsi="Times New Roman" w:eastAsia="方正仿宋简体"/>
                <w:kern w:val="0"/>
                <w:sz w:val="24"/>
                <w:szCs w:val="24"/>
              </w:rPr>
              <w:t>201</w:t>
            </w:r>
            <w:r>
              <w:rPr>
                <w:rFonts w:hint="eastAsia" w:ascii="Times New Roman" w:hAnsi="Times New Roman" w:eastAsia="方正仿宋简体"/>
                <w:kern w:val="0"/>
                <w:sz w:val="24"/>
                <w:szCs w:val="24"/>
                <w:lang w:val="en-US" w:eastAsia="zh-CN"/>
              </w:rPr>
              <w:t>6</w:t>
            </w:r>
            <w:r>
              <w:rPr>
                <w:rFonts w:ascii="Times New Roman" w:hAnsi="Times New Roman" w:eastAsia="方正仿宋简体"/>
                <w:kern w:val="0"/>
                <w:sz w:val="24"/>
                <w:szCs w:val="24"/>
              </w:rPr>
              <w:t xml:space="preserve">年服务企业数 </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家。其中，青年创业企业</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家，满意度为</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w:t>
            </w:r>
            <w:r>
              <w:rPr>
                <w:rFonts w:ascii="方正仿宋简体" w:hAnsi="Times New Roman" w:eastAsia="方正仿宋简体"/>
                <w:kern w:val="0"/>
                <w:sz w:val="18"/>
                <w:szCs w:val="18"/>
              </w:rPr>
              <w:t>。</w:t>
            </w:r>
            <w:r>
              <w:rPr>
                <w:rFonts w:ascii="Times New Roman" w:hAnsi="Times New Roman" w:eastAsia="方正仿宋简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hint="eastAsia" w:ascii="Times New Roman" w:hAnsi="Times New Roman" w:eastAsia="方正仿宋简体"/>
                <w:kern w:val="0"/>
                <w:sz w:val="24"/>
                <w:szCs w:val="24"/>
              </w:rPr>
              <w:t>累计</w:t>
            </w:r>
            <w:r>
              <w:rPr>
                <w:rFonts w:ascii="Times New Roman" w:hAnsi="Times New Roman" w:eastAsia="方正仿宋简体"/>
                <w:kern w:val="0"/>
                <w:sz w:val="24"/>
                <w:szCs w:val="24"/>
              </w:rPr>
              <w:t>毕业企业数</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家。其中，青年创业企业</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w:t>
            </w:r>
            <w:r>
              <w:rPr>
                <w:rFonts w:ascii="Times New Roman" w:hAnsi="Times New Roman" w:eastAsia="方正仿宋简体"/>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2055" w:type="dxa"/>
            <w:tcBorders>
              <w:top w:val="single" w:color="auto" w:sz="8" w:space="0"/>
              <w:left w:val="single" w:color="auto" w:sz="8" w:space="0"/>
              <w:bottom w:val="single" w:color="auto" w:sz="8" w:space="0"/>
              <w:right w:val="single" w:color="auto" w:sz="8" w:space="0"/>
            </w:tcBorders>
            <w:textDirection w:val="lrTb"/>
            <w:vAlign w:val="center"/>
          </w:tcPr>
          <w:p>
            <w:pPr>
              <w:widowControl/>
              <w:spacing w:before="100" w:beforeAutospacing="1" w:after="100" w:afterAutospacing="1" w:line="300" w:lineRule="exact"/>
              <w:jc w:val="center"/>
              <w:rPr>
                <w:rFonts w:hint="eastAsia" w:ascii="Times New Roman" w:hAnsi="Times New Roman" w:eastAsia="方正仿宋简体"/>
                <w:kern w:val="0"/>
                <w:sz w:val="24"/>
                <w:szCs w:val="24"/>
              </w:rPr>
            </w:pPr>
            <w:r>
              <w:rPr>
                <w:rFonts w:hint="eastAsia" w:ascii="Times New Roman" w:hAnsi="Times New Roman" w:eastAsia="方正仿宋简体"/>
                <w:kern w:val="0"/>
                <w:sz w:val="24"/>
                <w:szCs w:val="24"/>
                <w:lang w:val="en-US" w:eastAsia="zh-CN"/>
              </w:rPr>
              <w:t>累计整合资金数</w:t>
            </w:r>
          </w:p>
        </w:tc>
        <w:tc>
          <w:tcPr>
            <w:tcW w:w="6191" w:type="dxa"/>
            <w:gridSpan w:val="8"/>
            <w:tcBorders>
              <w:top w:val="single" w:color="auto" w:sz="8" w:space="0"/>
              <w:left w:val="nil"/>
              <w:bottom w:val="single" w:color="auto" w:sz="8" w:space="0"/>
              <w:right w:val="single" w:color="auto" w:sz="8" w:space="0"/>
            </w:tcBorders>
            <w:textDirection w:val="lrTb"/>
            <w:vAlign w:val="center"/>
          </w:tcPr>
          <w:p>
            <w:pPr>
              <w:widowControl/>
              <w:spacing w:before="100" w:beforeAutospacing="1" w:after="100" w:afterAutospacing="1" w:line="300" w:lineRule="exact"/>
              <w:rPr>
                <w:rFonts w:ascii="Times New Roman" w:hAnsi="Times New Roman" w:eastAsia="方正仿宋简体"/>
                <w:kern w:val="0"/>
                <w:sz w:val="18"/>
                <w:szCs w:val="18"/>
                <w:u w:val="single"/>
              </w:rPr>
            </w:pPr>
            <w:r>
              <w:rPr>
                <w:rFonts w:ascii="Times New Roman" w:hAnsi="Times New Roman" w:eastAsia="方正仿宋简体"/>
                <w:kern w:val="0"/>
                <w:sz w:val="18"/>
                <w:szCs w:val="18"/>
                <w:u w:val="single"/>
              </w:rPr>
              <w:t xml:space="preserve">         </w:t>
            </w:r>
            <w:r>
              <w:rPr>
                <w:rFonts w:hint="eastAsia" w:ascii="Times New Roman" w:hAnsi="Times New Roman" w:eastAsia="方正仿宋简体"/>
                <w:kern w:val="0"/>
                <w:sz w:val="18"/>
                <w:szCs w:val="18"/>
                <w:lang w:val="en-US" w:eastAsia="zh-CN"/>
              </w:rPr>
              <w:t>万元。其中，用于支持青年创业企业资金</w:t>
            </w:r>
            <w:r>
              <w:rPr>
                <w:rFonts w:ascii="Times New Roman" w:hAnsi="Times New Roman" w:eastAsia="方正仿宋简体"/>
                <w:kern w:val="0"/>
                <w:sz w:val="18"/>
                <w:szCs w:val="18"/>
                <w:u w:val="single"/>
              </w:rPr>
              <w:t xml:space="preserve">         </w:t>
            </w:r>
            <w:r>
              <w:rPr>
                <w:rFonts w:hint="eastAsia" w:ascii="Times New Roman" w:hAnsi="Times New Roman" w:eastAsia="方正仿宋简体"/>
                <w:kern w:val="0"/>
                <w:sz w:val="18"/>
                <w:szCs w:val="18"/>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3"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财务状况</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24"/>
                <w:szCs w:val="24"/>
              </w:rPr>
            </w:pPr>
            <w:r>
              <w:rPr>
                <w:rFonts w:ascii="Times New Roman" w:hAnsi="Times New Roman" w:eastAsia="方正仿宋简体"/>
                <w:kern w:val="0"/>
                <w:sz w:val="18"/>
                <w:szCs w:val="18"/>
              </w:rPr>
              <w:t>总资产</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万元。201</w:t>
            </w:r>
            <w:r>
              <w:rPr>
                <w:rFonts w:hint="eastAsia" w:ascii="Times New Roman" w:hAnsi="Times New Roman" w:eastAsia="方正仿宋简体"/>
                <w:kern w:val="0"/>
                <w:sz w:val="18"/>
                <w:szCs w:val="18"/>
                <w:lang w:val="en-US" w:eastAsia="zh-CN"/>
              </w:rPr>
              <w:t>6</w:t>
            </w:r>
            <w:r>
              <w:rPr>
                <w:rFonts w:ascii="方正仿宋简体" w:hAnsi="Times New Roman" w:eastAsia="方正仿宋简体"/>
                <w:kern w:val="0"/>
                <w:sz w:val="18"/>
                <w:szCs w:val="18"/>
              </w:rPr>
              <w:t>年营业收入</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万元，其中，服务性收入</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3" w:hRule="atLeast"/>
          <w:jc w:val="center"/>
        </w:trPr>
        <w:tc>
          <w:tcPr>
            <w:tcW w:w="8246" w:type="dxa"/>
            <w:gridSpan w:val="9"/>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00" w:lineRule="exact"/>
              <w:rPr>
                <w:rFonts w:ascii="Times New Roman" w:hAnsi="Times New Roman" w:eastAsia="方正黑体简体"/>
                <w:kern w:val="0"/>
                <w:sz w:val="24"/>
                <w:szCs w:val="24"/>
              </w:rPr>
            </w:pPr>
            <w:r>
              <w:rPr>
                <w:rFonts w:ascii="宋体" w:hAnsi="宋体" w:cs="宋体"/>
                <w:kern w:val="0"/>
                <w:sz w:val="24"/>
                <w:szCs w:val="24"/>
              </w:rPr>
              <w:t>三、机构服务能力及业绩情况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专业服务资质</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主要服务产品、</w:t>
            </w:r>
          </w:p>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活动</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7"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公益性服务</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18"/>
                <w:szCs w:val="18"/>
              </w:rPr>
            </w:pPr>
            <w:r>
              <w:rPr>
                <w:rFonts w:ascii="Times New Roman" w:hAnsi="Times New Roman" w:eastAsia="方正仿宋简体"/>
                <w:kern w:val="0"/>
                <w:sz w:val="18"/>
                <w:szCs w:val="18"/>
              </w:rPr>
              <w:t>占全部服务的</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 xml:space="preserve"> %</w:t>
            </w:r>
            <w:r>
              <w:rPr>
                <w:rFonts w:ascii="方正仿宋简体" w:hAnsi="Times New Roman" w:eastAsia="方正仿宋简体"/>
                <w:kern w:val="0"/>
                <w:sz w:val="18"/>
                <w:szCs w:val="18"/>
              </w:rPr>
              <w:t>，主要内容是</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6"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组织带动社会服务资源能力</w:t>
            </w:r>
          </w:p>
        </w:tc>
        <w:tc>
          <w:tcPr>
            <w:tcW w:w="6191" w:type="dxa"/>
            <w:gridSpan w:val="8"/>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00" w:lineRule="exact"/>
              <w:rPr>
                <w:rFonts w:ascii="Times New Roman" w:hAnsi="Times New Roman" w:eastAsia="方正仿宋简体"/>
                <w:kern w:val="0"/>
                <w:sz w:val="18"/>
                <w:szCs w:val="18"/>
                <w:u w:val="single"/>
              </w:rPr>
            </w:pPr>
            <w:r>
              <w:rPr>
                <w:rFonts w:ascii="Times New Roman" w:hAnsi="Times New Roman" w:eastAsia="方正仿宋简体"/>
                <w:kern w:val="0"/>
                <w:sz w:val="18"/>
                <w:szCs w:val="18"/>
              </w:rPr>
              <w:t>集聚服务机构</w:t>
            </w: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家，涉及</w:t>
            </w:r>
            <w:r>
              <w:rPr>
                <w:rFonts w:ascii="Times New Roman" w:hAnsi="Times New Roman" w:eastAsia="方正仿宋简体"/>
                <w:kern w:val="0"/>
                <w:sz w:val="18"/>
                <w:szCs w:val="18"/>
                <w:u w:val="single"/>
              </w:rPr>
              <w:t xml:space="preserve">                                        </w:t>
            </w:r>
          </w:p>
          <w:p>
            <w:pPr>
              <w:widowControl/>
              <w:spacing w:before="100" w:beforeAutospacing="1" w:after="100" w:afterAutospacing="1" w:line="300" w:lineRule="exact"/>
              <w:rPr>
                <w:rFonts w:ascii="Times New Roman" w:hAnsi="Times New Roman" w:eastAsia="方正仿宋简体"/>
                <w:kern w:val="0"/>
                <w:sz w:val="18"/>
                <w:szCs w:val="18"/>
              </w:rPr>
            </w:pPr>
            <w:r>
              <w:rPr>
                <w:rFonts w:ascii="Times New Roman" w:hAnsi="Times New Roman" w:eastAsia="方正仿宋简体"/>
                <w:kern w:val="0"/>
                <w:sz w:val="18"/>
                <w:szCs w:val="18"/>
                <w:u w:val="single"/>
              </w:rPr>
              <w:t xml:space="preserve">                                                             </w:t>
            </w:r>
            <w:r>
              <w:rPr>
                <w:rFonts w:ascii="Times New Roman" w:hAnsi="Times New Roman" w:eastAsia="方正仿宋简体"/>
                <w:kern w:val="0"/>
                <w:sz w:val="18"/>
                <w:szCs w:val="18"/>
              </w:rPr>
              <w:t>领域。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1" w:hRule="atLeast"/>
          <w:jc w:val="center"/>
        </w:trPr>
        <w:tc>
          <w:tcPr>
            <w:tcW w:w="2055" w:type="dxa"/>
            <w:tcBorders>
              <w:top w:val="single" w:color="auto" w:sz="8" w:space="0"/>
              <w:left w:val="single" w:color="auto" w:sz="8" w:space="0"/>
              <w:bottom w:val="single" w:color="auto" w:sz="8" w:space="0"/>
              <w:right w:val="single" w:color="auto" w:sz="8" w:space="0"/>
            </w:tcBorders>
            <w:vAlign w:val="center"/>
          </w:tcPr>
          <w:p>
            <w:pPr>
              <w:widowControl/>
              <w:spacing w:before="100" w:beforeAutospacing="1" w:after="100" w:afterAutospacing="1" w:line="300" w:lineRule="exact"/>
              <w:jc w:val="center"/>
              <w:rPr>
                <w:rFonts w:hint="eastAsia" w:ascii="Times New Roman" w:hAnsi="Times New Roman" w:eastAsia="方正仿宋简体"/>
                <w:kern w:val="0"/>
                <w:sz w:val="24"/>
                <w:szCs w:val="24"/>
                <w:lang w:val="en-US" w:eastAsia="zh-CN"/>
              </w:rPr>
            </w:pPr>
            <w:r>
              <w:rPr>
                <w:rFonts w:hint="eastAsia" w:ascii="Times New Roman" w:hAnsi="Times New Roman" w:eastAsia="方正仿宋简体"/>
                <w:kern w:val="0"/>
                <w:sz w:val="24"/>
                <w:szCs w:val="24"/>
                <w:lang w:val="en-US" w:eastAsia="zh-CN"/>
              </w:rPr>
              <w:t>园区团建情况</w:t>
            </w:r>
          </w:p>
        </w:tc>
        <w:tc>
          <w:tcPr>
            <w:tcW w:w="6191" w:type="dxa"/>
            <w:gridSpan w:val="8"/>
            <w:tcBorders>
              <w:top w:val="single" w:color="auto" w:sz="8" w:space="0"/>
              <w:left w:val="nil"/>
              <w:bottom w:val="single" w:color="auto" w:sz="8" w:space="0"/>
              <w:right w:val="single" w:color="auto" w:sz="8" w:space="0"/>
            </w:tcBorders>
            <w:textDirection w:val="lrTb"/>
            <w:vAlign w:val="center"/>
          </w:tcPr>
          <w:p>
            <w:pPr>
              <w:widowControl/>
              <w:spacing w:before="100" w:beforeAutospacing="1" w:after="100" w:afterAutospacing="1" w:line="300" w:lineRule="exact"/>
              <w:rPr>
                <w:rFonts w:ascii="Times New Roman" w:hAnsi="Times New Roman" w:eastAsia="方正仿宋简体"/>
                <w:kern w:val="0"/>
                <w:sz w:val="18"/>
                <w:szCs w:val="18"/>
                <w:u w:val="single"/>
              </w:rPr>
            </w:pPr>
            <w:r>
              <w:rPr>
                <w:rFonts w:ascii="Times New Roman" w:hAnsi="Times New Roman" w:eastAsia="方正仿宋简体"/>
                <w:kern w:val="0"/>
                <w:sz w:val="18"/>
                <w:szCs w:val="18"/>
                <w:u w:val="none"/>
              </w:rPr>
              <w:t xml:space="preserve"> </w:t>
            </w:r>
            <w:r>
              <w:rPr>
                <w:rFonts w:hint="eastAsia" w:ascii="Times New Roman" w:hAnsi="Times New Roman" w:eastAsia="方正仿宋简体"/>
                <w:kern w:val="0"/>
                <w:sz w:val="18"/>
                <w:szCs w:val="18"/>
                <w:u w:val="none"/>
                <w:lang w:eastAsia="zh-CN"/>
              </w:rPr>
              <w:t>（</w:t>
            </w:r>
            <w:r>
              <w:rPr>
                <w:rFonts w:hint="eastAsia" w:ascii="Times New Roman" w:hAnsi="Times New Roman" w:eastAsia="方正仿宋简体"/>
                <w:kern w:val="0"/>
                <w:sz w:val="18"/>
                <w:szCs w:val="18"/>
                <w:u w:val="none"/>
                <w:lang w:val="en-US" w:eastAsia="zh-CN"/>
              </w:rPr>
              <w:t>是否成立园区团组织，成立后开展了哪些团组织活动</w:t>
            </w:r>
            <w:r>
              <w:rPr>
                <w:rFonts w:hint="eastAsia" w:ascii="Times New Roman" w:hAnsi="Times New Roman" w:eastAsia="方正仿宋简体"/>
                <w:kern w:val="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44" w:hRule="atLeast"/>
          <w:jc w:val="center"/>
        </w:trPr>
        <w:tc>
          <w:tcPr>
            <w:tcW w:w="2055" w:type="dxa"/>
            <w:tcBorders>
              <w:top w:val="single" w:color="auto" w:sz="8" w:space="0"/>
              <w:left w:val="single" w:color="auto" w:sz="8" w:space="0"/>
              <w:bottom w:val="single" w:color="auto" w:sz="8" w:space="0"/>
              <w:right w:val="single" w:color="auto" w:sz="8" w:space="0"/>
            </w:tcBorders>
            <w:textDirection w:val="lrTb"/>
            <w:vAlign w:val="center"/>
          </w:tcPr>
          <w:p>
            <w:pPr>
              <w:widowControl/>
              <w:spacing w:before="100" w:beforeAutospacing="1" w:after="100" w:afterAutospacing="1" w:line="300" w:lineRule="exact"/>
              <w:jc w:val="center"/>
              <w:rPr>
                <w:rFonts w:ascii="Times New Roman" w:hAnsi="Times New Roman" w:eastAsia="方正仿宋简体"/>
                <w:kern w:val="0"/>
                <w:sz w:val="24"/>
                <w:szCs w:val="24"/>
              </w:rPr>
            </w:pPr>
            <w:r>
              <w:rPr>
                <w:rFonts w:hint="eastAsia" w:ascii="Times New Roman" w:hAnsi="Times New Roman" w:eastAsia="方正仿宋简体"/>
                <w:kern w:val="0"/>
                <w:sz w:val="24"/>
                <w:szCs w:val="24"/>
                <w:lang w:val="en-US" w:eastAsia="zh-CN"/>
              </w:rPr>
              <w:t>配合属地团组织开展活动工作情况</w:t>
            </w:r>
          </w:p>
        </w:tc>
        <w:tc>
          <w:tcPr>
            <w:tcW w:w="6191" w:type="dxa"/>
            <w:gridSpan w:val="8"/>
            <w:tcBorders>
              <w:top w:val="single" w:color="auto" w:sz="8" w:space="0"/>
              <w:left w:val="nil"/>
              <w:bottom w:val="single" w:color="auto" w:sz="8" w:space="0"/>
              <w:right w:val="single" w:color="auto" w:sz="8" w:space="0"/>
            </w:tcBorders>
            <w:textDirection w:val="lrTb"/>
            <w:vAlign w:val="center"/>
          </w:tcPr>
          <w:p>
            <w:pPr>
              <w:widowControl/>
              <w:spacing w:before="100" w:beforeAutospacing="1" w:after="100" w:afterAutospacing="1" w:line="300" w:lineRule="exact"/>
              <w:rPr>
                <w:rFonts w:ascii="Times New Roman" w:hAnsi="Times New Roman" w:eastAsia="方正仿宋简体"/>
                <w:kern w:val="0"/>
                <w:sz w:val="18"/>
                <w:szCs w:val="18"/>
              </w:rPr>
            </w:pPr>
            <w:r>
              <w:rPr>
                <w:rFonts w:hint="eastAsia" w:ascii="Times New Roman" w:hAnsi="Times New Roman" w:eastAsia="方正仿宋简体"/>
                <w:kern w:val="0"/>
                <w:sz w:val="18"/>
                <w:szCs w:val="18"/>
                <w:lang w:eastAsia="zh-CN"/>
              </w:rPr>
              <w:t>（</w:t>
            </w:r>
            <w:r>
              <w:rPr>
                <w:rFonts w:hint="eastAsia" w:ascii="Times New Roman" w:hAnsi="Times New Roman" w:eastAsia="方正仿宋简体"/>
                <w:kern w:val="0"/>
                <w:sz w:val="18"/>
                <w:szCs w:val="18"/>
                <w:lang w:val="en-US" w:eastAsia="zh-CN"/>
              </w:rPr>
              <w:t>空格不够，可另附页</w:t>
            </w:r>
            <w:r>
              <w:rPr>
                <w:rFonts w:hint="eastAsia" w:ascii="Times New Roman" w:hAnsi="Times New Roman" w:eastAsia="方正仿宋简体"/>
                <w:kern w:val="0"/>
                <w:sz w:val="18"/>
                <w:szCs w:val="18"/>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60" w:hRule="atLeast"/>
          <w:jc w:val="center"/>
        </w:trPr>
        <w:tc>
          <w:tcPr>
            <w:tcW w:w="4181" w:type="dxa"/>
            <w:gridSpan w:val="3"/>
            <w:tcBorders>
              <w:top w:val="single" w:color="auto" w:sz="8" w:space="0"/>
              <w:left w:val="single" w:color="auto" w:sz="8" w:space="0"/>
              <w:bottom w:val="single" w:color="auto" w:sz="8" w:space="0"/>
              <w:right w:val="single" w:color="auto" w:sz="8" w:space="0"/>
            </w:tcBorders>
            <w:textDirection w:val="lrTb"/>
            <w:vAlign w:val="center"/>
          </w:tcPr>
          <w:p>
            <w:pPr>
              <w:spacing w:before="100" w:beforeAutospacing="1" w:after="100" w:afterAutospacing="1" w:line="300" w:lineRule="exact"/>
              <w:ind w:right="360"/>
              <w:rPr>
                <w:rFonts w:ascii="Times New Roman" w:hAnsi="Times New Roman" w:eastAsia="方正仿宋简体"/>
                <w:kern w:val="0"/>
                <w:sz w:val="24"/>
                <w:szCs w:val="24"/>
              </w:rPr>
            </w:pPr>
          </w:p>
          <w:p>
            <w:pPr>
              <w:spacing w:before="100" w:beforeAutospacing="1" w:after="100" w:afterAutospacing="1" w:line="300" w:lineRule="exact"/>
              <w:ind w:right="360"/>
              <w:rPr>
                <w:rFonts w:ascii="Times New Roman" w:hAnsi="Times New Roman" w:eastAsia="方正仿宋简体"/>
                <w:kern w:val="0"/>
                <w:sz w:val="24"/>
                <w:szCs w:val="24"/>
              </w:rPr>
            </w:pPr>
          </w:p>
          <w:p>
            <w:pPr>
              <w:spacing w:before="100" w:beforeAutospacing="1" w:after="100" w:afterAutospacing="1" w:line="300" w:lineRule="exact"/>
              <w:jc w:val="center"/>
              <w:rPr>
                <w:rFonts w:ascii="Times New Roman" w:hAnsi="Times New Roman" w:eastAsia="方正仿宋简体"/>
                <w:kern w:val="0"/>
                <w:sz w:val="24"/>
                <w:szCs w:val="24"/>
              </w:rPr>
            </w:pPr>
            <w:r>
              <w:rPr>
                <w:rFonts w:ascii="Times New Roman" w:hAnsi="Times New Roman" w:eastAsia="方正仿宋简体"/>
                <w:kern w:val="0"/>
                <w:sz w:val="24"/>
                <w:szCs w:val="24"/>
              </w:rPr>
              <w:t xml:space="preserve">        </w:t>
            </w:r>
            <w:r>
              <w:rPr>
                <w:rFonts w:hint="eastAsia" w:ascii="Times New Roman" w:hAnsi="Times New Roman" w:eastAsia="方正仿宋简体"/>
                <w:kern w:val="0"/>
                <w:sz w:val="24"/>
                <w:szCs w:val="24"/>
                <w:lang w:val="en-US" w:eastAsia="zh-CN"/>
              </w:rPr>
              <w:t>申报单位</w:t>
            </w:r>
            <w:r>
              <w:rPr>
                <w:rFonts w:ascii="Times New Roman" w:hAnsi="Times New Roman" w:eastAsia="方正仿宋简体"/>
                <w:kern w:val="0"/>
                <w:sz w:val="24"/>
                <w:szCs w:val="24"/>
              </w:rPr>
              <w:t xml:space="preserve">（盖章）                                                </w:t>
            </w:r>
          </w:p>
          <w:p>
            <w:pPr>
              <w:spacing w:before="100" w:beforeAutospacing="1" w:after="100" w:afterAutospacing="1" w:line="300" w:lineRule="exact"/>
              <w:ind w:right="360" w:rightChars="0" w:firstLine="1680" w:firstLineChars="700"/>
              <w:rPr>
                <w:rFonts w:ascii="Times New Roman" w:hAnsi="Times New Roman" w:eastAsia="方正仿宋简体"/>
                <w:kern w:val="0"/>
                <w:sz w:val="24"/>
                <w:szCs w:val="24"/>
              </w:rPr>
            </w:pPr>
            <w:r>
              <w:rPr>
                <w:rFonts w:ascii="Times New Roman" w:hAnsi="Times New Roman" w:eastAsia="方正仿宋简体"/>
                <w:kern w:val="0"/>
                <w:sz w:val="24"/>
                <w:szCs w:val="24"/>
              </w:rPr>
              <w:t xml:space="preserve">年    月    日                             </w:t>
            </w:r>
          </w:p>
        </w:tc>
        <w:tc>
          <w:tcPr>
            <w:tcW w:w="4065" w:type="dxa"/>
            <w:gridSpan w:val="6"/>
            <w:tcBorders>
              <w:top w:val="single" w:color="auto" w:sz="8" w:space="0"/>
              <w:left w:val="nil"/>
              <w:bottom w:val="single" w:color="auto" w:sz="8" w:space="0"/>
              <w:right w:val="single" w:color="auto" w:sz="8" w:space="0"/>
            </w:tcBorders>
            <w:textDirection w:val="lrTb"/>
            <w:vAlign w:val="center"/>
          </w:tcPr>
          <w:p>
            <w:pPr>
              <w:spacing w:before="100" w:beforeAutospacing="1" w:after="100" w:afterAutospacing="1" w:line="300" w:lineRule="exact"/>
              <w:ind w:right="360"/>
              <w:rPr>
                <w:rFonts w:ascii="Times New Roman" w:hAnsi="Times New Roman" w:eastAsia="方正仿宋简体"/>
                <w:kern w:val="0"/>
                <w:sz w:val="24"/>
                <w:szCs w:val="24"/>
              </w:rPr>
            </w:pPr>
          </w:p>
          <w:p>
            <w:pPr>
              <w:spacing w:before="100" w:beforeAutospacing="1" w:after="100" w:afterAutospacing="1" w:line="300" w:lineRule="exact"/>
              <w:ind w:right="360"/>
              <w:rPr>
                <w:rFonts w:ascii="Times New Roman" w:hAnsi="Times New Roman" w:eastAsia="方正仿宋简体"/>
                <w:kern w:val="0"/>
                <w:sz w:val="24"/>
                <w:szCs w:val="24"/>
              </w:rPr>
            </w:pPr>
          </w:p>
          <w:p>
            <w:pPr>
              <w:widowControl/>
              <w:wordWrap w:val="0"/>
              <w:spacing w:before="100" w:beforeAutospacing="1" w:after="100" w:afterAutospacing="1" w:line="240" w:lineRule="exact"/>
              <w:ind w:right="536"/>
              <w:jc w:val="right"/>
              <w:rPr>
                <w:rFonts w:ascii="Times New Roman" w:hAnsi="Times New Roman" w:eastAsia="方正仿宋简体"/>
                <w:kern w:val="0"/>
                <w:sz w:val="24"/>
                <w:szCs w:val="24"/>
              </w:rPr>
            </w:pPr>
            <w:r>
              <w:rPr>
                <w:rFonts w:hint="eastAsia" w:ascii="Times New Roman" w:hAnsi="Times New Roman" w:eastAsia="方正仿宋简体"/>
                <w:kern w:val="0"/>
                <w:sz w:val="24"/>
                <w:szCs w:val="24"/>
                <w:lang w:val="en-US" w:eastAsia="zh-CN"/>
              </w:rPr>
              <w:t xml:space="preserve">     地市级</w:t>
            </w:r>
            <w:r>
              <w:rPr>
                <w:rFonts w:ascii="Times New Roman" w:hAnsi="Times New Roman" w:eastAsia="方正仿宋简体"/>
                <w:kern w:val="0"/>
                <w:sz w:val="24"/>
                <w:szCs w:val="24"/>
              </w:rPr>
              <w:t>团委（盖章）</w:t>
            </w:r>
          </w:p>
          <w:p>
            <w:pPr>
              <w:spacing w:before="100" w:beforeAutospacing="1" w:after="100" w:afterAutospacing="1" w:line="300" w:lineRule="exact"/>
              <w:ind w:right="360" w:rightChars="0"/>
              <w:rPr>
                <w:rFonts w:ascii="Times New Roman" w:hAnsi="Times New Roman" w:eastAsia="方正仿宋简体"/>
                <w:kern w:val="0"/>
                <w:sz w:val="24"/>
                <w:szCs w:val="24"/>
              </w:rPr>
            </w:pPr>
            <w:r>
              <w:rPr>
                <w:rFonts w:ascii="Times New Roman" w:hAnsi="Times New Roman" w:eastAsia="方正仿宋简体"/>
                <w:kern w:val="0"/>
                <w:sz w:val="24"/>
                <w:szCs w:val="24"/>
              </w:rPr>
              <w:t xml:space="preserve">              年    月    日                        </w:t>
            </w:r>
          </w:p>
        </w:tc>
      </w:tr>
    </w:tbl>
    <w:p>
      <w:pPr>
        <w:widowControl/>
        <w:jc w:val="left"/>
        <w:rPr>
          <w:rFonts w:ascii="方正楷体简体" w:hAnsi="Times New Roman"/>
          <w:color w:val="000000"/>
          <w:kern w:val="0"/>
          <w:sz w:val="30"/>
          <w:szCs w:val="30"/>
        </w:rPr>
        <w:sectPr>
          <w:headerReference r:id="rId3" w:type="default"/>
          <w:footerReference r:id="rId4" w:type="default"/>
          <w:pgSz w:w="11906" w:h="16838"/>
          <w:pgMar w:top="2268" w:right="1416" w:bottom="1701" w:left="1560" w:header="720" w:footer="720" w:gutter="0"/>
          <w:pgNumType w:fmt="numberInDash"/>
          <w:cols w:space="720" w:num="1"/>
          <w:docGrid w:type="lines" w:linePitch="312" w:charSpace="0"/>
        </w:sectPr>
      </w:pPr>
    </w:p>
    <w:p>
      <w:pPr>
        <w:spacing w:line="520" w:lineRule="exact"/>
        <w:rPr>
          <w:rFonts w:hint="eastAsia" w:ascii="方正黑体_GBK" w:hAnsi="方正黑体_GBK" w:eastAsia="方正黑体_GBK" w:cs="方正黑体_GBK"/>
          <w:sz w:val="32"/>
          <w:szCs w:val="32"/>
          <w:lang w:val="zh-CN"/>
        </w:rPr>
      </w:pPr>
      <w:r>
        <w:rPr>
          <w:rFonts w:hint="eastAsia" w:ascii="方正黑体_GBK" w:hAnsi="方正黑体_GBK" w:eastAsia="方正黑体_GBK" w:cs="方正黑体_GBK"/>
          <w:sz w:val="32"/>
          <w:szCs w:val="32"/>
          <w:lang w:val="zh-CN"/>
        </w:rPr>
        <w:t>附件</w:t>
      </w:r>
      <w:r>
        <w:rPr>
          <w:rFonts w:hint="eastAsia" w:ascii="方正黑体_GBK" w:hAnsi="方正黑体_GBK" w:eastAsia="方正黑体_GBK" w:cs="方正黑体_GBK"/>
          <w:sz w:val="32"/>
          <w:szCs w:val="32"/>
          <w:lang w:val="en-US" w:eastAsia="zh-CN"/>
        </w:rPr>
        <w:t>4</w:t>
      </w:r>
    </w:p>
    <w:p>
      <w:pPr>
        <w:spacing w:line="560" w:lineRule="exact"/>
        <w:ind w:firstLine="720" w:firstLineChars="200"/>
        <w:jc w:val="center"/>
        <w:rPr>
          <w:rFonts w:ascii="方正楷体简体" w:hAnsi="Arial" w:eastAsia="方正楷体简体" w:cs="宋体"/>
          <w:b/>
          <w:color w:val="000000"/>
          <w:sz w:val="36"/>
          <w:szCs w:val="36"/>
          <w:lang w:val="zh-CN"/>
        </w:rPr>
      </w:pP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仿宋简体" w:hAnsi="方正仿宋简体" w:eastAsia="方正仿宋简体" w:cs="方正仿宋简体"/>
          <w:b/>
          <w:color w:val="000000"/>
          <w:sz w:val="44"/>
          <w:szCs w:val="44"/>
          <w:lang w:val="zh-CN"/>
        </w:rPr>
      </w:pPr>
      <w:r>
        <w:rPr>
          <w:rFonts w:hint="eastAsia" w:ascii="方正小标宋简体" w:hAnsi="方正小标宋简体" w:eastAsia="方正小标宋简体" w:cs="方正小标宋简体"/>
          <w:color w:val="000000"/>
          <w:sz w:val="44"/>
          <w:szCs w:val="44"/>
          <w:lang w:val="zh-CN"/>
        </w:rPr>
        <w:t>“广东省青年创新创业示范园区”名单</w:t>
      </w:r>
    </w:p>
    <w:p>
      <w:pPr>
        <w:keepNext w:val="0"/>
        <w:keepLines w:val="0"/>
        <w:pageBreakBefore w:val="0"/>
        <w:tabs>
          <w:tab w:val="center" w:pos="3912"/>
          <w:tab w:val="left" w:pos="5355"/>
        </w:tabs>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仿宋简体" w:hAnsi="方正仿宋简体" w:eastAsia="方正仿宋简体" w:cs="方正仿宋简体"/>
          <w:b/>
          <w:color w:val="000000"/>
          <w:sz w:val="32"/>
          <w:szCs w:val="32"/>
          <w:lang w:val="zh-CN"/>
        </w:rPr>
      </w:pPr>
      <w:r>
        <w:rPr>
          <w:rFonts w:hint="eastAsia" w:ascii="方正黑体_GBK" w:hAnsi="方正黑体_GBK" w:eastAsia="方正黑体_GBK" w:cs="方正黑体_GBK"/>
          <w:b w:val="0"/>
          <w:bCs/>
          <w:color w:val="000000"/>
          <w:sz w:val="32"/>
          <w:szCs w:val="32"/>
          <w:lang w:val="zh-CN"/>
        </w:rPr>
        <w:t>（</w:t>
      </w:r>
      <w:r>
        <w:rPr>
          <w:rFonts w:hint="eastAsia" w:ascii="方正黑体_GBK" w:hAnsi="方正黑体_GBK" w:eastAsia="方正黑体_GBK" w:cs="方正黑体_GBK"/>
          <w:b w:val="0"/>
          <w:bCs/>
          <w:color w:val="000000"/>
          <w:sz w:val="32"/>
          <w:szCs w:val="32"/>
          <w:lang w:val="en-US" w:eastAsia="zh-CN"/>
        </w:rPr>
        <w:t>22</w:t>
      </w:r>
      <w:r>
        <w:rPr>
          <w:rFonts w:hint="eastAsia" w:ascii="方正黑体_GBK" w:hAnsi="方正黑体_GBK" w:eastAsia="方正黑体_GBK" w:cs="方正黑体_GBK"/>
          <w:b w:val="0"/>
          <w:bCs/>
          <w:color w:val="000000"/>
          <w:sz w:val="32"/>
          <w:szCs w:val="32"/>
          <w:lang w:val="zh-CN"/>
        </w:rPr>
        <w:t>家）</w:t>
      </w:r>
    </w:p>
    <w:p>
      <w:pPr>
        <w:tabs>
          <w:tab w:val="center" w:pos="3912"/>
          <w:tab w:val="left" w:pos="5355"/>
        </w:tabs>
        <w:spacing w:line="560" w:lineRule="exact"/>
        <w:jc w:val="left"/>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 xml:space="preserve">   </w:t>
      </w:r>
    </w:p>
    <w:p>
      <w:pPr>
        <w:numPr>
          <w:ilvl w:val="0"/>
          <w:numId w:val="1"/>
        </w:numPr>
        <w:tabs>
          <w:tab w:val="center" w:pos="3912"/>
          <w:tab w:val="left" w:pos="5355"/>
        </w:tabs>
        <w:spacing w:line="560" w:lineRule="exact"/>
        <w:ind w:firstLine="640"/>
        <w:jc w:val="left"/>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首批</w:t>
      </w:r>
      <w:r>
        <w:rPr>
          <w:rFonts w:hint="eastAsia" w:ascii="方正黑体_GBK" w:hAnsi="方正黑体_GBK" w:eastAsia="方正黑体_GBK" w:cs="方正黑体_GBK"/>
          <w:b w:val="0"/>
          <w:bCs/>
          <w:color w:val="000000"/>
          <w:sz w:val="32"/>
          <w:szCs w:val="32"/>
          <w:lang w:val="zh-CN"/>
        </w:rPr>
        <w:t>“广东省青年创新创业示范园区”名单（</w:t>
      </w:r>
      <w:r>
        <w:rPr>
          <w:rFonts w:hint="eastAsia" w:ascii="方正黑体_GBK" w:hAnsi="方正黑体_GBK" w:eastAsia="方正黑体_GBK" w:cs="方正黑体_GBK"/>
          <w:b w:val="0"/>
          <w:bCs/>
          <w:color w:val="000000"/>
          <w:sz w:val="32"/>
          <w:szCs w:val="32"/>
          <w:lang w:val="en-US" w:eastAsia="zh-CN"/>
        </w:rPr>
        <w:t>14家</w:t>
      </w:r>
      <w:r>
        <w:rPr>
          <w:rFonts w:hint="eastAsia" w:ascii="方正黑体_GBK" w:hAnsi="方正黑体_GBK" w:eastAsia="方正黑体_GBK" w:cs="方正黑体_GBK"/>
          <w:b w:val="0"/>
          <w:bCs/>
          <w:color w:val="000000"/>
          <w:sz w:val="32"/>
          <w:szCs w:val="32"/>
          <w:lang w:val="zh-CN"/>
        </w:rPr>
        <w:t>）</w:t>
      </w:r>
    </w:p>
    <w:p>
      <w:pPr>
        <w:numPr>
          <w:ilvl w:val="0"/>
          <w:numId w:val="0"/>
        </w:numPr>
        <w:tabs>
          <w:tab w:val="center" w:pos="3912"/>
          <w:tab w:val="left" w:pos="5355"/>
        </w:tabs>
        <w:spacing w:line="560" w:lineRule="exact"/>
        <w:jc w:val="both"/>
        <w:rPr>
          <w:rFonts w:hint="eastAsia" w:ascii="仿宋" w:hAnsi="仿宋" w:eastAsia="仿宋" w:cs="仿宋"/>
          <w:sz w:val="32"/>
          <w:szCs w:val="32"/>
          <w:lang w:val="en-US" w:eastAsia="zh-CN"/>
        </w:rPr>
      </w:pPr>
      <w:r>
        <w:rPr>
          <w:rFonts w:hint="eastAsia" w:ascii="方正黑体_GBK" w:hAnsi="方正黑体_GBK" w:eastAsia="方正黑体_GBK" w:cs="方正黑体_GBK"/>
          <w:b w:val="0"/>
          <w:bCs/>
          <w:color w:val="000000"/>
          <w:sz w:val="32"/>
          <w:szCs w:val="32"/>
          <w:lang w:val="en-US" w:eastAsia="zh-CN"/>
        </w:rPr>
        <w:t xml:space="preserve">    </w:t>
      </w:r>
      <w:r>
        <w:rPr>
          <w:rFonts w:hint="eastAsia" w:ascii="仿宋" w:hAnsi="仿宋" w:eastAsia="仿宋" w:cs="仿宋"/>
          <w:sz w:val="32"/>
          <w:szCs w:val="32"/>
          <w:lang w:val="en-US" w:eastAsia="zh-CN"/>
        </w:rPr>
        <w:t>五行电子商务产业园集群青年创新创业园区（广州）</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南方报业传媒集团孵化中心（广州）</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中山大学国家大学科技园（广州）</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联炬国家高新技术创业服务中心（广州）</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时代•国际单位创意园（广州）</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深圳科技工业园/科技园创业孵化器（深圳）</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南山云谷创新产业园（深圳）</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华丰新安青年创业孵化基地（深圳）</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佛山创意产业园（佛山）</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佛山国际火炬创新创业园（佛山）</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佛山新媒体产业园（佛山）</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汕头高新区电子商务产业园（汕头）</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松山湖国际金融创新园（东莞）</w:t>
      </w:r>
    </w:p>
    <w:p>
      <w:pPr>
        <w:widowControl w:val="0"/>
        <w:wordWrap/>
        <w:adjustRightInd/>
        <w:snapToGrid/>
        <w:spacing w:line="600" w:lineRule="exact"/>
        <w:ind w:right="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广东工业设计城（顺德）</w:t>
      </w:r>
    </w:p>
    <w:p>
      <w:pPr>
        <w:spacing w:line="520" w:lineRule="exact"/>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 xml:space="preserve">    </w:t>
      </w:r>
    </w:p>
    <w:p>
      <w:pPr>
        <w:spacing w:line="520" w:lineRule="exact"/>
        <w:rPr>
          <w:rFonts w:hint="eastAsia" w:ascii="仿宋" w:hAnsi="仿宋" w:eastAsia="仿宋" w:cs="仿宋"/>
          <w:color w:val="000000"/>
          <w:sz w:val="32"/>
          <w:szCs w:val="32"/>
          <w:lang w:val="zh-CN"/>
        </w:rPr>
      </w:pPr>
      <w:r>
        <w:rPr>
          <w:rFonts w:hint="eastAsia" w:ascii="方正黑体_GBK" w:hAnsi="方正黑体_GBK" w:eastAsia="方正黑体_GBK" w:cs="方正黑体_GBK"/>
          <w:b w:val="0"/>
          <w:bCs/>
          <w:color w:val="000000"/>
          <w:sz w:val="32"/>
          <w:szCs w:val="32"/>
          <w:lang w:val="en-US" w:eastAsia="zh-CN"/>
        </w:rPr>
        <w:t xml:space="preserve">    二、第二批</w:t>
      </w:r>
      <w:r>
        <w:rPr>
          <w:rFonts w:hint="eastAsia" w:ascii="方正黑体_GBK" w:hAnsi="方正黑体_GBK" w:eastAsia="方正黑体_GBK" w:cs="方正黑体_GBK"/>
          <w:b w:val="0"/>
          <w:bCs/>
          <w:color w:val="000000"/>
          <w:sz w:val="32"/>
          <w:szCs w:val="32"/>
          <w:lang w:val="zh-CN"/>
        </w:rPr>
        <w:t>“广东省青年创新创业示范园区”名单（</w:t>
      </w:r>
      <w:r>
        <w:rPr>
          <w:rFonts w:hint="eastAsia" w:ascii="方正黑体_GBK" w:hAnsi="方正黑体_GBK" w:eastAsia="方正黑体_GBK" w:cs="方正黑体_GBK"/>
          <w:b w:val="0"/>
          <w:bCs/>
          <w:color w:val="000000"/>
          <w:sz w:val="32"/>
          <w:szCs w:val="32"/>
          <w:lang w:val="en-US" w:eastAsia="zh-CN"/>
        </w:rPr>
        <w:t>8家</w:t>
      </w:r>
      <w:r>
        <w:rPr>
          <w:rFonts w:hint="eastAsia" w:ascii="方正黑体_GBK" w:hAnsi="方正黑体_GBK" w:eastAsia="方正黑体_GBK" w:cs="方正黑体_GBK"/>
          <w:b w:val="0"/>
          <w:bCs/>
          <w:color w:val="000000"/>
          <w:sz w:val="32"/>
          <w:szCs w:val="32"/>
          <w:lang w:val="zh-CN"/>
        </w:rPr>
        <w:t>）</w:t>
      </w:r>
    </w:p>
    <w:p>
      <w:pPr>
        <w:widowControl w:val="0"/>
        <w:wordWrap/>
        <w:adjustRightInd/>
        <w:snapToGrid/>
        <w:spacing w:line="600" w:lineRule="exact"/>
        <w:ind w:left="0" w:leftChars="0" w:right="0" w:firstLine="419" w:firstLineChars="131"/>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前海深港青年梦工</w:t>
      </w:r>
      <w:r>
        <w:rPr>
          <w:rFonts w:hint="eastAsia" w:ascii="仿宋" w:hAnsi="仿宋" w:eastAsia="仿宋" w:cs="仿宋"/>
          <w:sz w:val="32"/>
          <w:szCs w:val="32"/>
          <w:lang w:eastAsia="zh-CN"/>
        </w:rPr>
        <w:t>场（</w:t>
      </w:r>
      <w:r>
        <w:rPr>
          <w:rFonts w:hint="eastAsia" w:ascii="仿宋" w:hAnsi="仿宋" w:eastAsia="仿宋" w:cs="仿宋"/>
          <w:sz w:val="32"/>
          <w:szCs w:val="32"/>
          <w:lang w:val="en-US" w:eastAsia="zh-CN"/>
        </w:rPr>
        <w:t>深圳</w:t>
      </w:r>
      <w:r>
        <w:rPr>
          <w:rFonts w:hint="eastAsia" w:ascii="仿宋" w:hAnsi="仿宋" w:eastAsia="仿宋" w:cs="仿宋"/>
          <w:sz w:val="32"/>
          <w:szCs w:val="32"/>
          <w:lang w:eastAsia="zh-CN"/>
        </w:rPr>
        <w:t>）</w:t>
      </w:r>
    </w:p>
    <w:p>
      <w:pPr>
        <w:widowControl w:val="0"/>
        <w:wordWrap/>
        <w:adjustRightInd/>
        <w:snapToGrid/>
        <w:spacing w:line="600" w:lineRule="exact"/>
        <w:ind w:left="0" w:leftChars="0" w:right="0" w:firstLine="419" w:firstLineChars="131"/>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常平镇青年创新创业园区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东莞</w:t>
      </w:r>
      <w:r>
        <w:rPr>
          <w:rFonts w:hint="eastAsia" w:ascii="仿宋" w:hAnsi="仿宋" w:eastAsia="仿宋" w:cs="仿宋"/>
          <w:sz w:val="32"/>
          <w:szCs w:val="32"/>
          <w:lang w:eastAsia="zh-CN"/>
        </w:rPr>
        <w:t>）</w:t>
      </w:r>
    </w:p>
    <w:p>
      <w:pPr>
        <w:widowControl w:val="0"/>
        <w:wordWrap/>
        <w:adjustRightInd/>
        <w:snapToGrid/>
        <w:spacing w:line="600" w:lineRule="exact"/>
        <w:ind w:left="0" w:leftChars="0" w:right="0" w:firstLine="419" w:firstLineChars="131"/>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清远市</w:t>
      </w:r>
      <w:r>
        <w:rPr>
          <w:rFonts w:hint="eastAsia" w:ascii="仿宋" w:hAnsi="仿宋" w:eastAsia="仿宋" w:cs="仿宋"/>
          <w:sz w:val="32"/>
          <w:szCs w:val="32"/>
          <w:lang w:eastAsia="zh-CN"/>
        </w:rPr>
        <w:t>农村电子商务产业园（</w:t>
      </w:r>
      <w:r>
        <w:rPr>
          <w:rFonts w:hint="eastAsia" w:ascii="仿宋" w:hAnsi="仿宋" w:eastAsia="仿宋" w:cs="仿宋"/>
          <w:sz w:val="32"/>
          <w:szCs w:val="32"/>
          <w:lang w:val="en-US" w:eastAsia="zh-CN"/>
        </w:rPr>
        <w:t>清远</w:t>
      </w:r>
      <w:r>
        <w:rPr>
          <w:rFonts w:hint="eastAsia" w:ascii="仿宋" w:hAnsi="仿宋" w:eastAsia="仿宋" w:cs="仿宋"/>
          <w:sz w:val="32"/>
          <w:szCs w:val="32"/>
          <w:lang w:eastAsia="zh-CN"/>
        </w:rPr>
        <w:t>）</w:t>
      </w:r>
    </w:p>
    <w:p>
      <w:pPr>
        <w:widowControl w:val="0"/>
        <w:wordWrap/>
        <w:adjustRightInd/>
        <w:snapToGrid/>
        <w:spacing w:line="600" w:lineRule="exact"/>
        <w:ind w:left="0" w:leftChars="0" w:right="0" w:firstLine="419" w:firstLineChars="131"/>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中科创客学院</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深圳</w:t>
      </w:r>
      <w:r>
        <w:rPr>
          <w:rFonts w:hint="eastAsia" w:ascii="仿宋" w:hAnsi="仿宋" w:eastAsia="仿宋" w:cs="仿宋"/>
          <w:sz w:val="32"/>
          <w:szCs w:val="32"/>
          <w:lang w:eastAsia="zh-CN"/>
        </w:rPr>
        <w:t>）</w:t>
      </w:r>
    </w:p>
    <w:p>
      <w:pPr>
        <w:widowControl w:val="0"/>
        <w:wordWrap/>
        <w:adjustRightInd/>
        <w:snapToGrid/>
        <w:spacing w:line="600" w:lineRule="exact"/>
        <w:ind w:left="0" w:leftChars="0" w:right="0" w:firstLine="419" w:firstLineChars="131"/>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龙岗天安数码</w:t>
      </w:r>
      <w:r>
        <w:rPr>
          <w:rFonts w:hint="eastAsia" w:ascii="仿宋" w:hAnsi="仿宋" w:eastAsia="仿宋" w:cs="仿宋"/>
          <w:sz w:val="32"/>
          <w:szCs w:val="32"/>
          <w:lang w:eastAsia="zh-CN"/>
        </w:rPr>
        <w:t>新</w:t>
      </w:r>
      <w:r>
        <w:rPr>
          <w:rFonts w:hint="eastAsia" w:ascii="仿宋" w:hAnsi="仿宋" w:eastAsia="仿宋" w:cs="仿宋"/>
          <w:sz w:val="32"/>
          <w:szCs w:val="32"/>
        </w:rPr>
        <w:t>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深圳</w:t>
      </w:r>
      <w:r>
        <w:rPr>
          <w:rFonts w:hint="eastAsia" w:ascii="仿宋" w:hAnsi="仿宋" w:eastAsia="仿宋" w:cs="仿宋"/>
          <w:sz w:val="32"/>
          <w:szCs w:val="32"/>
          <w:lang w:eastAsia="zh-CN"/>
        </w:rPr>
        <w:t>）</w:t>
      </w:r>
    </w:p>
    <w:p>
      <w:pPr>
        <w:widowControl w:val="0"/>
        <w:wordWrap/>
        <w:adjustRightInd/>
        <w:snapToGrid/>
        <w:spacing w:line="600" w:lineRule="exact"/>
        <w:ind w:left="0" w:leftChars="0" w:right="0" w:firstLine="419" w:firstLineChars="131"/>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广佛智城青年创业示范园区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佛山</w:t>
      </w:r>
      <w:r>
        <w:rPr>
          <w:rFonts w:hint="eastAsia" w:ascii="仿宋" w:hAnsi="仿宋" w:eastAsia="仿宋" w:cs="仿宋"/>
          <w:sz w:val="32"/>
          <w:szCs w:val="32"/>
          <w:lang w:eastAsia="zh-CN"/>
        </w:rPr>
        <w:t>）</w:t>
      </w:r>
    </w:p>
    <w:p>
      <w:pPr>
        <w:widowControl w:val="0"/>
        <w:wordWrap/>
        <w:adjustRightInd/>
        <w:snapToGrid/>
        <w:spacing w:line="600" w:lineRule="exact"/>
        <w:ind w:left="0" w:leftChars="0" w:right="0" w:firstLine="419" w:firstLineChars="131"/>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河源电子商务产业园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河源</w:t>
      </w:r>
      <w:r>
        <w:rPr>
          <w:rFonts w:hint="eastAsia" w:ascii="仿宋" w:hAnsi="仿宋" w:eastAsia="仿宋" w:cs="仿宋"/>
          <w:sz w:val="32"/>
          <w:szCs w:val="32"/>
          <w:lang w:eastAsia="zh-CN"/>
        </w:rPr>
        <w:t>）</w:t>
      </w:r>
    </w:p>
    <w:p>
      <w:pPr>
        <w:widowControl w:val="0"/>
        <w:wordWrap/>
        <w:adjustRightInd/>
        <w:snapToGrid/>
        <w:spacing w:line="600" w:lineRule="exact"/>
        <w:ind w:left="0" w:leftChars="0" w:right="0" w:firstLine="419" w:firstLineChars="131"/>
        <w:jc w:val="both"/>
        <w:textAlignment w:val="auto"/>
        <w:outlineLvl w:val="9"/>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惠南科技创业中心（</w:t>
      </w:r>
      <w:r>
        <w:rPr>
          <w:rFonts w:hint="eastAsia" w:ascii="仿宋" w:hAnsi="仿宋" w:eastAsia="仿宋" w:cs="仿宋"/>
          <w:sz w:val="32"/>
          <w:szCs w:val="32"/>
          <w:lang w:val="en-US" w:eastAsia="zh-CN"/>
        </w:rPr>
        <w:t>惠州</w:t>
      </w:r>
      <w:r>
        <w:rPr>
          <w:rFonts w:hint="eastAsia" w:ascii="仿宋" w:hAnsi="仿宋" w:eastAsia="仿宋" w:cs="仿宋"/>
          <w:sz w:val="32"/>
          <w:szCs w:val="32"/>
          <w:lang w:eastAsia="zh-CN"/>
        </w:rPr>
        <w:t>）</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before="156" w:beforeLines="50" w:line="520"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2"/>
          <w:sz w:val="32"/>
          <w:szCs w:val="3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43180</wp:posOffset>
                </wp:positionV>
                <wp:extent cx="5715000" cy="635"/>
                <wp:effectExtent l="0" t="0" r="0" b="0"/>
                <wp:wrapNone/>
                <wp:docPr id="1" name="直接连接符 2"/>
                <wp:cNvGraphicFramePr/>
                <a:graphic xmlns:a="http://schemas.openxmlformats.org/drawingml/2006/main">
                  <a:graphicData uri="http://schemas.microsoft.com/office/word/2010/wordprocessingShape">
                    <wps:wsp>
                      <wps:cNvCnPr/>
                      <wps:spPr>
                        <a:xfrm>
                          <a:off x="0" y="0"/>
                          <a:ext cx="571500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3.75pt;margin-top:3.4pt;height:0.05pt;width:450pt;z-index:251658240;mso-width-relative:page;mso-height-relative:page;" filled="f" stroked="t" coordsize="21600,21600" o:gfxdata="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lO341QAAAAYBAAAPAAAAAAAA&#10;AAEAIAAAACIAAABkcnMvZG93bnJldi54bWxQSwECFAAUAAAACACHTuJAm5PrkdwBAACYAwAADgAA&#10;AAAAAAABACAAAAAkAQAAZHJzL2Uyb0RvYy54bWxQSwUGAAAAAAYABgBZAQAAcgUAAAAA&#10;">
                <v:fill on="f" focussize="0,0"/>
                <v:stroke weight="0.25pt" color="#000000" joinstyle="round"/>
                <v:imagedata o:title=""/>
                <o:lock v:ext="edit" aspectratio="f"/>
              </v:line>
            </w:pict>
          </mc:Fallback>
        </mc:AlternateContent>
      </w:r>
      <w:r>
        <w:rPr>
          <w:rFonts w:hint="eastAsia" w:ascii="方正仿宋_GBK" w:hAnsi="方正仿宋_GBK" w:eastAsia="方正仿宋_GBK" w:cs="方正仿宋_GBK"/>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485140</wp:posOffset>
                </wp:positionV>
                <wp:extent cx="5715000" cy="635"/>
                <wp:effectExtent l="0" t="0" r="0" b="0"/>
                <wp:wrapNone/>
                <wp:docPr id="3" name="直接连接符 1"/>
                <wp:cNvGraphicFramePr/>
                <a:graphic xmlns:a="http://schemas.openxmlformats.org/drawingml/2006/main">
                  <a:graphicData uri="http://schemas.microsoft.com/office/word/2010/wordprocessingShape">
                    <wps:wsp>
                      <wps:cNvCnPr/>
                      <wps:spPr>
                        <a:xfrm>
                          <a:off x="0" y="0"/>
                          <a:ext cx="5715000" cy="635"/>
                        </a:xfrm>
                        <a:prstGeom prst="line">
                          <a:avLst/>
                        </a:prstGeom>
                        <a:ln w="4441" cap="flat" cmpd="sng">
                          <a:solidFill>
                            <a:srgbClr val="000000"/>
                          </a:solidFill>
                          <a:prstDash val="solid"/>
                          <a:headEnd type="none" w="med" len="med"/>
                          <a:tailEnd type="none" w="med" len="med"/>
                        </a:ln>
                      </wps:spPr>
                      <wps:bodyPr upright="1"/>
                    </wps:wsp>
                  </a:graphicData>
                </a:graphic>
              </wp:anchor>
            </w:drawing>
          </mc:Choice>
          <mc:Fallback>
            <w:pict>
              <v:line id="直接连接符 1" o:spid="_x0000_s1026" o:spt="20" style="position:absolute;left:0pt;margin-left:-6pt;margin-top:38.2pt;height:0.05pt;width:450pt;z-index:251660288;mso-width-relative:page;mso-height-relative:page;" filled="f" stroked="t" coordsize="21600,21600" o:gfxdata="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zdDB9oAAAAJAQAADwAA&#10;AAAAAAABACAAAAAiAAAAZHJzL2Rvd25yZXYueG1sUEsBAhQAFAAAAAgAh07iQLqCXSzbAQAAmAMA&#10;AA4AAAAAAAAAAQAgAAAAKQEAAGRycy9lMm9Eb2MueG1sUEsFBgAAAAAGAAYAWQEAAHYFAAAAAA==&#10;">
                <v:fill on="f" focussize="0,0"/>
                <v:stroke weight="0.349685039370079pt" color="#000000" joinstyle="round"/>
                <v:imagedata o:title=""/>
                <o:lock v:ext="edit" aspectratio="f"/>
              </v:line>
            </w:pict>
          </mc:Fallback>
        </mc:AlternateContent>
      </w:r>
      <w:r>
        <w:rPr>
          <w:rFonts w:hint="eastAsia" w:ascii="方正仿宋_GBK" w:hAnsi="方正仿宋_GBK" w:eastAsia="方正仿宋_GBK" w:cs="方正仿宋_GBK"/>
          <w:sz w:val="32"/>
          <w:szCs w:val="32"/>
        </w:rPr>
        <w:t xml:space="preserve"> 共青团广东省委办公室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日印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（共印50份）</w:t>
      </w:r>
    </w:p>
    <w:sectPr>
      <w:pgSz w:w="11906" w:h="16838"/>
      <w:pgMar w:top="2098" w:right="1474" w:bottom="198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公文小标宋简">
    <w:altName w:val="宋体"/>
    <w:panose1 w:val="00000000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楷体简体">
    <w:altName w:val="Times New Roman"/>
    <w:panose1 w:val="00000000000000000000"/>
    <w:charset w:val="00"/>
    <w:family w:val="auto"/>
    <w:pitch w:val="default"/>
    <w:sig w:usb0="00000000" w:usb1="00000000" w:usb2="00000000" w:usb3="00000000" w:csb0="00040001" w:csb1="00000000"/>
  </w:font>
  <w:font w:name="方正黑体简体">
    <w:altName w:val="Times New Roman"/>
    <w:panose1 w:val="00000000000000000000"/>
    <w:charset w:val="00"/>
    <w:family w:val="auto"/>
    <w:pitch w:val="default"/>
    <w:sig w:usb0="00000000" w:usb1="00000000" w:usb2="00000000" w:usb3="00000000" w:csb0="00040001" w:csb1="00000000"/>
  </w:font>
  <w:font w:name="方正大标宋简体">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rFonts w:ascii="Calibri" w:hAnsi="Calibri" w:eastAsia="宋体" w:cs="Times New Roman"/>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54000" cy="175260"/>
              <wp:effectExtent l="0" t="0" r="0" b="0"/>
              <wp:wrapNone/>
              <wp:docPr id="4" name="文本框 3"/>
              <wp:cNvGraphicFramePr/>
              <a:graphic xmlns:a="http://schemas.openxmlformats.org/drawingml/2006/main">
                <a:graphicData uri="http://schemas.microsoft.com/office/word/2010/wordprocessingShape">
                  <wps:wsp>
                    <wps:cNvSpPr/>
                    <wps:spPr>
                      <a:xfrm>
                        <a:off x="0" y="0"/>
                        <a:ext cx="254000" cy="175260"/>
                      </a:xfrm>
                      <a:prstGeom prst="rect">
                        <a:avLst/>
                      </a:prstGeom>
                      <a:noFill/>
                      <a:ln w="9525">
                        <a:noFill/>
                      </a:ln>
                    </wps:spPr>
                    <wps:txbx>
                      <w:txbxContent>
                        <w:p>
                          <w:pPr>
                            <w:snapToGrid w:val="0"/>
                            <w:rPr>
                              <w:rFonts w:hint="eastAsia"/>
                              <w:sz w:val="18"/>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t>- 1 -</w:t>
                          </w:r>
                          <w:r>
                            <w:rPr>
                              <w:rFonts w:hint="eastAsia" w:ascii="方正仿宋_GBK" w:hAnsi="方正仿宋_GBK" w:eastAsia="方正仿宋_GBK" w:cs="方正仿宋_GBK"/>
                              <w:sz w:val="24"/>
                              <w:szCs w:val="24"/>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3.8pt;width:20pt;mso-position-horizontal:outside;mso-position-horizontal-relative:margin;mso-wrap-style:none;z-index:251658240;mso-width-relative:page;mso-height-relative:page;" filled="f" stroked="f" coordsize="21600,21600" o:gfxdata="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j0T6j&#10;0QAAAAMBAAAPAAAAAAAAAAEAIAAAACIAAABkcnMvZG93bnJldi54bWxQSwECFAAUAAAACACHTuJA&#10;emhBUbYBAABIAwAADgAAAAAAAAABACAAAAAg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ascii="方正仿宋_GBK" w:hAnsi="方正仿宋_GBK" w:eastAsia="方正仿宋_GBK" w:cs="方正仿宋_GBK"/>
                        <w:sz w:val="24"/>
                        <w:szCs w:val="24"/>
                      </w:rPr>
                      <w:fldChar w:fldCharType="begin"/>
                    </w:r>
                    <w:r>
                      <w:rPr>
                        <w:rFonts w:hint="eastAsia" w:ascii="方正仿宋_GBK" w:hAnsi="方正仿宋_GBK" w:eastAsia="方正仿宋_GBK" w:cs="方正仿宋_GBK"/>
                        <w:sz w:val="24"/>
                        <w:szCs w:val="24"/>
                      </w:rPr>
                      <w:instrText xml:space="preserve"> PAGE  \* MERGEFORMAT </w:instrText>
                    </w:r>
                    <w:r>
                      <w:rPr>
                        <w:rFonts w:hint="eastAsia" w:ascii="方正仿宋_GBK" w:hAnsi="方正仿宋_GBK" w:eastAsia="方正仿宋_GBK" w:cs="方正仿宋_GBK"/>
                        <w:sz w:val="24"/>
                        <w:szCs w:val="24"/>
                      </w:rPr>
                      <w:fldChar w:fldCharType="separate"/>
                    </w:r>
                    <w:r>
                      <w:t>- 1 -</w:t>
                    </w:r>
                    <w:r>
                      <w:rPr>
                        <w:rFonts w:hint="eastAsia" w:ascii="方正仿宋_GBK" w:hAnsi="方正仿宋_GBK" w:eastAsia="方正仿宋_GBK" w:cs="方正仿宋_GBK"/>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E549"/>
    <w:multiLevelType w:val="singleLevel"/>
    <w:tmpl w:val="58B8E54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C8"/>
    <w:rsid w:val="00031BE1"/>
    <w:rsid w:val="00155AB9"/>
    <w:rsid w:val="00242ADD"/>
    <w:rsid w:val="0025738F"/>
    <w:rsid w:val="0046153A"/>
    <w:rsid w:val="004C07A5"/>
    <w:rsid w:val="005730F3"/>
    <w:rsid w:val="00574AA4"/>
    <w:rsid w:val="00594960"/>
    <w:rsid w:val="00607104"/>
    <w:rsid w:val="00641B31"/>
    <w:rsid w:val="006762F8"/>
    <w:rsid w:val="007846AB"/>
    <w:rsid w:val="007F13CF"/>
    <w:rsid w:val="009A7F13"/>
    <w:rsid w:val="00B45E59"/>
    <w:rsid w:val="00B7302F"/>
    <w:rsid w:val="00B83207"/>
    <w:rsid w:val="00CA7147"/>
    <w:rsid w:val="00CD7BA4"/>
    <w:rsid w:val="00D938C8"/>
    <w:rsid w:val="00E84131"/>
    <w:rsid w:val="00FC40C5"/>
    <w:rsid w:val="015B550F"/>
    <w:rsid w:val="02902EE9"/>
    <w:rsid w:val="02927954"/>
    <w:rsid w:val="03AA462A"/>
    <w:rsid w:val="0A7B7CDD"/>
    <w:rsid w:val="0B723A2F"/>
    <w:rsid w:val="0CBA4AC1"/>
    <w:rsid w:val="0D5900D6"/>
    <w:rsid w:val="0F1268D9"/>
    <w:rsid w:val="10A87F6B"/>
    <w:rsid w:val="119E314A"/>
    <w:rsid w:val="126F0FF0"/>
    <w:rsid w:val="136756C6"/>
    <w:rsid w:val="13D65F37"/>
    <w:rsid w:val="143A4F5B"/>
    <w:rsid w:val="14760D7D"/>
    <w:rsid w:val="15185BA5"/>
    <w:rsid w:val="152C52E9"/>
    <w:rsid w:val="15D157AD"/>
    <w:rsid w:val="17A0278B"/>
    <w:rsid w:val="1804153E"/>
    <w:rsid w:val="1A744EE6"/>
    <w:rsid w:val="1ABD57CC"/>
    <w:rsid w:val="1B5C794C"/>
    <w:rsid w:val="1C1F0387"/>
    <w:rsid w:val="1CD06655"/>
    <w:rsid w:val="1DEC39AC"/>
    <w:rsid w:val="20302436"/>
    <w:rsid w:val="2076543E"/>
    <w:rsid w:val="21B44ED9"/>
    <w:rsid w:val="22CE32E5"/>
    <w:rsid w:val="269B4C14"/>
    <w:rsid w:val="27445C32"/>
    <w:rsid w:val="27D82CE8"/>
    <w:rsid w:val="28530818"/>
    <w:rsid w:val="2968399D"/>
    <w:rsid w:val="2B447770"/>
    <w:rsid w:val="2CB85179"/>
    <w:rsid w:val="2D7842F5"/>
    <w:rsid w:val="2DAB325F"/>
    <w:rsid w:val="30CB6645"/>
    <w:rsid w:val="31856F63"/>
    <w:rsid w:val="31B50EB7"/>
    <w:rsid w:val="32456024"/>
    <w:rsid w:val="33AE7FED"/>
    <w:rsid w:val="34293D9B"/>
    <w:rsid w:val="34EF5EE7"/>
    <w:rsid w:val="354A179B"/>
    <w:rsid w:val="36785382"/>
    <w:rsid w:val="36D85C60"/>
    <w:rsid w:val="37805FFD"/>
    <w:rsid w:val="389A0841"/>
    <w:rsid w:val="3AF3212B"/>
    <w:rsid w:val="3B4D6458"/>
    <w:rsid w:val="3B8C0099"/>
    <w:rsid w:val="3C7A194E"/>
    <w:rsid w:val="3E447F5A"/>
    <w:rsid w:val="3EA132D4"/>
    <w:rsid w:val="405C1B6E"/>
    <w:rsid w:val="41AC47B4"/>
    <w:rsid w:val="42672135"/>
    <w:rsid w:val="42853A7C"/>
    <w:rsid w:val="4292352A"/>
    <w:rsid w:val="43E22936"/>
    <w:rsid w:val="44E911F6"/>
    <w:rsid w:val="45D4248B"/>
    <w:rsid w:val="46F12A02"/>
    <w:rsid w:val="4BA16712"/>
    <w:rsid w:val="4C2E4939"/>
    <w:rsid w:val="4CAE25E0"/>
    <w:rsid w:val="4D057233"/>
    <w:rsid w:val="4E1C3886"/>
    <w:rsid w:val="4F766525"/>
    <w:rsid w:val="4FFA159E"/>
    <w:rsid w:val="52CA6DF8"/>
    <w:rsid w:val="54044BC6"/>
    <w:rsid w:val="54C146D9"/>
    <w:rsid w:val="54D56E3A"/>
    <w:rsid w:val="54F85EF2"/>
    <w:rsid w:val="555543AE"/>
    <w:rsid w:val="55F57E93"/>
    <w:rsid w:val="5689255B"/>
    <w:rsid w:val="56A20E6A"/>
    <w:rsid w:val="582933FB"/>
    <w:rsid w:val="5975638D"/>
    <w:rsid w:val="598071D7"/>
    <w:rsid w:val="59E77DD5"/>
    <w:rsid w:val="59F97D1D"/>
    <w:rsid w:val="5A1E69B6"/>
    <w:rsid w:val="5A42234A"/>
    <w:rsid w:val="5BA17C15"/>
    <w:rsid w:val="5BF87717"/>
    <w:rsid w:val="5CEB6E03"/>
    <w:rsid w:val="5F3A5CB8"/>
    <w:rsid w:val="61F84E4D"/>
    <w:rsid w:val="622C7BD3"/>
    <w:rsid w:val="62E0671B"/>
    <w:rsid w:val="67D436A9"/>
    <w:rsid w:val="69E13E06"/>
    <w:rsid w:val="6BEA4315"/>
    <w:rsid w:val="6CE73855"/>
    <w:rsid w:val="6F222985"/>
    <w:rsid w:val="6F2936EC"/>
    <w:rsid w:val="6F5E57E2"/>
    <w:rsid w:val="701220FB"/>
    <w:rsid w:val="70873372"/>
    <w:rsid w:val="708C3C2B"/>
    <w:rsid w:val="715A38D2"/>
    <w:rsid w:val="743900AE"/>
    <w:rsid w:val="745730B6"/>
    <w:rsid w:val="74640A02"/>
    <w:rsid w:val="75B629B7"/>
    <w:rsid w:val="75CB4D72"/>
    <w:rsid w:val="75F03F54"/>
    <w:rsid w:val="7607566B"/>
    <w:rsid w:val="76A757B5"/>
    <w:rsid w:val="76D250C6"/>
    <w:rsid w:val="778501B8"/>
    <w:rsid w:val="78353162"/>
    <w:rsid w:val="79E14725"/>
    <w:rsid w:val="7C9C2B4E"/>
    <w:rsid w:val="7CB96D6E"/>
    <w:rsid w:val="7DD462C4"/>
    <w:rsid w:val="7DEC5969"/>
    <w:rsid w:val="7E1856C9"/>
    <w:rsid w:val="7E1B720D"/>
    <w:rsid w:val="7F6B29E8"/>
    <w:rsid w:val="7FF1504E"/>
    <w:rsid w:val="7FF4103B"/>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12"/>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rPr>
  </w:style>
  <w:style w:type="paragraph" w:styleId="4">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7">
    <w:name w:val="正式文件"/>
    <w:basedOn w:val="1"/>
    <w:link w:val="9"/>
    <w:qFormat/>
    <w:uiPriority w:val="0"/>
    <w:rPr>
      <w:rFonts w:ascii="仿宋_GB2312" w:eastAsia="仿宋_GB2312"/>
      <w:sz w:val="32"/>
      <w:szCs w:val="32"/>
    </w:rPr>
  </w:style>
  <w:style w:type="paragraph" w:customStyle="1" w:styleId="8">
    <w:name w:val="主题词"/>
    <w:basedOn w:val="1"/>
    <w:qFormat/>
    <w:uiPriority w:val="0"/>
    <w:pPr>
      <w:ind w:left="1400" w:hanging="1400"/>
    </w:pPr>
    <w:rPr>
      <w:rFonts w:eastAsia="公文小标宋简"/>
      <w:sz w:val="32"/>
      <w:szCs w:val="20"/>
    </w:rPr>
  </w:style>
  <w:style w:type="character" w:customStyle="1" w:styleId="9">
    <w:name w:val="正式文件 Char"/>
    <w:basedOn w:val="5"/>
    <w:link w:val="7"/>
    <w:qFormat/>
    <w:uiPriority w:val="0"/>
    <w:rPr>
      <w:rFonts w:ascii="仿宋_GB2312" w:eastAsia="仿宋_GB2312"/>
      <w:sz w:val="32"/>
      <w:szCs w:val="32"/>
    </w:rPr>
  </w:style>
  <w:style w:type="character" w:customStyle="1" w:styleId="10">
    <w:name w:val="页眉 Char"/>
    <w:basedOn w:val="5"/>
    <w:link w:val="4"/>
    <w:qFormat/>
    <w:uiPriority w:val="0"/>
    <w:rPr>
      <w:rFonts w:ascii="Times New Roman" w:hAnsi="Times New Roman" w:eastAsia="宋体" w:cs="Times New Roman"/>
      <w:sz w:val="18"/>
    </w:rPr>
  </w:style>
  <w:style w:type="character" w:customStyle="1" w:styleId="11">
    <w:name w:val="页脚 Char"/>
    <w:basedOn w:val="5"/>
    <w:link w:val="3"/>
    <w:qFormat/>
    <w:uiPriority w:val="0"/>
    <w:rPr>
      <w:rFonts w:ascii="Calibri" w:hAnsi="Calibri" w:eastAsia="宋体" w:cs="Times New Roman"/>
      <w:sz w:val="18"/>
    </w:rPr>
  </w:style>
  <w:style w:type="character" w:customStyle="1" w:styleId="12">
    <w:name w:val="批注框文本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12</Pages>
  <Words>727</Words>
  <Characters>4148</Characters>
  <Lines>34</Lines>
  <Paragraphs>9</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2015-10-13T02:22:00Z</dcterms:created>
  <dc:creator>钟梓铭</dc:creator>
  <cp:lastModifiedBy>nqb</cp:lastModifiedBy>
  <cp:lastPrinted>2017-03-17T07:26:00Z</cp:lastPrinted>
  <dcterms:modified xsi:type="dcterms:W3CDTF">2017-03-17T07:30:32Z</dcterms:modified>
  <dc:title>团粤办发〔2015〕78号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