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hAnsi="微软雅黑" w:eastAsia="方正小标宋简体"/>
          <w:color w:val="FF0000"/>
          <w:sz w:val="52"/>
          <w:szCs w:val="52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FF0000"/>
          <w:sz w:val="52"/>
          <w:szCs w:val="52"/>
          <w:shd w:val="clear" w:color="auto" w:fill="FFFFFF"/>
        </w:rPr>
        <w:t>共青团广东省委员会办公室</w:t>
      </w:r>
    </w:p>
    <w:p>
      <w:pPr>
        <w:jc w:val="distribute"/>
        <w:rPr>
          <w:rFonts w:ascii="方正小标宋简体" w:eastAsia="方正小标宋简体"/>
          <w:color w:val="FF0000"/>
          <w:sz w:val="52"/>
          <w:szCs w:val="52"/>
        </w:rPr>
      </w:pPr>
      <w:r>
        <w:rPr>
          <w:rFonts w:hint="eastAsia" w:ascii="方正小标宋简体" w:hAnsi="微软雅黑" w:eastAsia="方正小标宋简体"/>
          <w:color w:val="FF0000"/>
          <w:sz w:val="52"/>
          <w:szCs w:val="52"/>
          <w:shd w:val="clear" w:color="auto" w:fill="FFFFFF"/>
        </w:rPr>
        <w:t>广东省安全生产监督管理局办公室</w:t>
      </w:r>
    </w:p>
    <w:p>
      <w:pPr>
        <w:spacing w:line="0" w:lineRule="atLeas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0" w:lineRule="atLeas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团粤办联发</w:t>
      </w:r>
      <w:r>
        <w:rPr>
          <w:rFonts w:hint="eastAsia" w:ascii="方正仿宋_GBK" w:hAnsi="方正小标宋_GBK" w:eastAsia="方正仿宋_GBK" w:cs="方正小标宋_GBK"/>
          <w:sz w:val="32"/>
          <w:szCs w:val="32"/>
        </w:rPr>
        <w:t>〔2016〕9号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pict>
          <v:shape id="AutoShape 34" o:spid="_x0000_s1026" o:spt="32" type="#_x0000_t32" style="position:absolute;left:0pt;flip:y;margin-left:1.5pt;margin-top:7.4pt;height:1.5pt;width:417.75pt;z-index:25165824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gtLAIAAEs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spacing w:line="72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关于推荐2016年度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20"/>
          <w:sz w:val="44"/>
          <w:szCs w:val="44"/>
        </w:rPr>
        <w:t>全国青年安全生产示范岗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各地级以上市并顺德区团委、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安全生产监督管理局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，民航中南地区管理局团委、省国资委团委、南航集团团委、广铁集团团委、省机场管理集团团委，省直机关团工委、广东金融团工委，各有关单位团委：</w:t>
      </w:r>
    </w:p>
    <w:p>
      <w:pPr>
        <w:spacing w:line="58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根据共青团中央办公厅、国家安全监管总局办公厅联合下发《关于开展2016年度全国青年安全示范岗创建活动的通知》（中青明电〔2016〕9号）的要求</w:t>
      </w:r>
      <w:r>
        <w:rPr>
          <w:rFonts w:hint="eastAsia" w:ascii="方正仿宋_GBK" w:eastAsia="方正仿宋_GBK"/>
          <w:sz w:val="32"/>
          <w:szCs w:val="32"/>
        </w:rPr>
        <w:t>，为激励引导广大青年职工强化安全生产意识，提高安全生产技能，参与安全生产管理，为实现“四个全面”战略布局创造良好安全生产环境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，共青团广东省委员会、省安全生产监督管理局决定联合推荐2016年度全国青年安全生产示范岗，现将有关事宜通知如下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一、推荐对象</w:t>
      </w:r>
    </w:p>
    <w:p>
      <w:pPr>
        <w:spacing w:line="580" w:lineRule="exact"/>
        <w:ind w:left="64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企事业单位一线生产车间、班组等基层安全生产单位。</w:t>
      </w:r>
    </w:p>
    <w:p>
      <w:pPr>
        <w:spacing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二、推荐标准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1.推荐单位团的基层组织健全，团的工作活跃。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2.35周岁（含）以下青年占职工人数的60%以上，创建单位负责人中至少有一位年龄不超过35周岁（1981年1月1日以后出生）。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3.生产现场管理规范，无违章指挥、违章作业和违反劳动纪律的行为发生；岗位各项经济技术指标在同类岗位中领先；在出色完成生产任务的前提下，2年内生产安全事故为零。</w:t>
      </w:r>
    </w:p>
    <w:p>
      <w:pPr>
        <w:spacing w:line="580" w:lineRule="exac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　　4.职工能严格遵守各项安全生产法律法规、规章制度、岗位操作规程和作业标准，具有较强的安全生产意识、较高的安全生产技能和较好的应对突发安全事故的能力。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5.积极开展富有成效的青年安全生产示范岗创建活动，有明确的创建规划、细化的创建标准、有力的创建措施和有形的创建载体，创造了便于借鉴和推广的典型经验。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6.按照2013年修订的《中国注册志愿者管理办法》，推动创建单位全体团员成为注册志愿者，并积极倡导创建单位非团员青年成为注册志愿者。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三、工作步骤</w:t>
      </w:r>
    </w:p>
    <w:p>
      <w:pPr>
        <w:spacing w:line="52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方正仿宋_GBK" w:hAnsi="Times New Roman" w:eastAsia="方正仿宋_GBK" w:cs="Times New Roman"/>
          <w:sz w:val="32"/>
          <w:szCs w:val="32"/>
        </w:rPr>
        <w:t>1. 推荐申报（201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7</w:t>
      </w:r>
      <w:r>
        <w:rPr>
          <w:rFonts w:ascii="方正仿宋_GBK" w:hAnsi="Times New Roman" w:eastAsia="方正仿宋_GBK" w:cs="Times New Roman"/>
          <w:sz w:val="32"/>
          <w:szCs w:val="32"/>
        </w:rPr>
        <w:t>年1月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日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前</w:t>
      </w:r>
      <w:r>
        <w:rPr>
          <w:rFonts w:ascii="方正仿宋_GBK" w:hAnsi="Times New Roman" w:eastAsia="方正仿宋_GBK" w:cs="Times New Roman"/>
          <w:sz w:val="32"/>
          <w:szCs w:val="32"/>
        </w:rPr>
        <w:t>）。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请各地级以上市并顺德区团委联合本地区安全生产监督管理局、民航中南地区管理局团委、省国资委团委、南航集团团委、广铁集团团委、省机场管理集团团委，省直机关团工委、广东金融团工委按照推荐标准，于2017年1月6日前推荐1个候选单位，并填写《2016年度全国青年安全生产示范岗创建申报表》（见附件，一式2份），加盖公章后邮寄至团省委青年发展部（筹），电子版表格同时发至邮箱。请</w:t>
      </w:r>
      <w:r>
        <w:rPr>
          <w:rFonts w:ascii="方正仿宋_GBK" w:hAnsi="Times New Roman" w:eastAsia="方正仿宋_GBK" w:cs="Times New Roman"/>
          <w:sz w:val="32"/>
          <w:szCs w:val="32"/>
        </w:rPr>
        <w:t>根据分配的推荐名额，逐级做好推荐审查工作。曾被认定为全国青年安全生产示范岗的单位，不再作为推荐对象。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按照文件精神，鼓励推荐非公企业基层单位，同等条件下将优先向全国活动组委会推报。</w:t>
      </w:r>
    </w:p>
    <w:p>
      <w:pPr>
        <w:adjustRightInd w:val="0"/>
        <w:snapToGrid w:val="0"/>
        <w:spacing w:line="500" w:lineRule="exact"/>
        <w:ind w:firstLine="645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方正仿宋_GBK" w:hAnsi="Times New Roman" w:eastAsia="方正仿宋_GBK" w:cs="Times New Roman"/>
          <w:sz w:val="32"/>
          <w:szCs w:val="32"/>
        </w:rPr>
        <w:t xml:space="preserve">2.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审核推报</w:t>
      </w:r>
      <w:r>
        <w:rPr>
          <w:rFonts w:ascii="方正仿宋_GBK" w:hAnsi="Times New Roman" w:eastAsia="方正仿宋_GBK" w:cs="Times New Roman"/>
          <w:sz w:val="32"/>
          <w:szCs w:val="32"/>
        </w:rPr>
        <w:t>（2017年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1月13日前</w:t>
      </w:r>
      <w:r>
        <w:rPr>
          <w:rFonts w:ascii="方正仿宋_GBK" w:hAnsi="Times New Roman" w:eastAsia="方正仿宋_GBK" w:cs="Times New Roman"/>
          <w:sz w:val="32"/>
          <w:szCs w:val="32"/>
        </w:rPr>
        <w:t>）。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团省委、省安监局于</w:t>
      </w:r>
      <w:r>
        <w:rPr>
          <w:rFonts w:ascii="方正仿宋_GBK" w:hAnsi="Times New Roman" w:eastAsia="方正仿宋_GBK" w:cs="Times New Roman"/>
          <w:sz w:val="32"/>
          <w:szCs w:val="32"/>
        </w:rPr>
        <w:t>2017年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1月13日前将联合对推荐的单位进行审核和评选，按要求提交给</w:t>
      </w:r>
      <w:r>
        <w:rPr>
          <w:rFonts w:ascii="方正仿宋_GBK" w:hAnsi="Times New Roman" w:eastAsia="方正仿宋_GBK" w:cs="Times New Roman"/>
          <w:sz w:val="32"/>
          <w:szCs w:val="32"/>
        </w:rPr>
        <w:t>全国活动组委会审核。</w:t>
      </w:r>
    </w:p>
    <w:p>
      <w:pPr>
        <w:spacing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四、工作要求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1. 坚持面向基层一线。推荐单位要坚持面向基层，面向工作一线，确保推荐单位的先进性、广泛性和代表性。县级（含）以上党委或者政府不参加推荐。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2. 充分发扬民主。推荐工作要坚持自下而上，坚持公开、公平、公正的原则，充分发扬民主，接受群众监督，做到群众公认。被推荐单位必须在一定范围内公示，公示内容包括推荐单位的名称、主要创建成果和举报方式等，公示时间不少于5天。对被推荐单位存在异议的，推荐单位应认真进行调查，及时提出处理意见，对不按规定时间反馈意见的，取消该被推荐单位的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3. 严肃推荐申报纪律。要严肃纪律，杜绝暗箱操作。对隐瞒事故、伪造事迹、未严格按照推荐条件和规定程序推荐的单位，经查实后撤销其申报资格，取消推荐地区的推荐资格。各地各有关部门要认真做好宣传报道，大力宣传报道典型的先进事迹，遵守新闻纪律，禁止有偿新闻。</w:t>
      </w:r>
    </w:p>
    <w:p>
      <w:pPr>
        <w:spacing w:line="580" w:lineRule="exact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80" w:lineRule="exact"/>
        <w:ind w:left="1918" w:leftChars="304" w:hanging="1280" w:hangingChars="4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附件：2016年度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>全国青年安全生产示范岗申报表</w:t>
      </w:r>
    </w:p>
    <w:p>
      <w:pPr>
        <w:spacing w:line="580" w:lineRule="exact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联系人：王发有</w:t>
      </w:r>
    </w:p>
    <w:p>
      <w:pPr>
        <w:spacing w:line="580" w:lineRule="exact"/>
        <w:ind w:firstLine="63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电  话：020-87195623</w:t>
      </w:r>
    </w:p>
    <w:p>
      <w:pPr>
        <w:spacing w:line="580" w:lineRule="exact"/>
        <w:ind w:firstLine="63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邮  箱：tswgdqnb@163.com</w:t>
      </w:r>
    </w:p>
    <w:p>
      <w:pPr>
        <w:spacing w:line="58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  址：广州市越秀区寺贝通津1号大院之三</w:t>
      </w:r>
    </w:p>
    <w:p>
      <w:pPr>
        <w:spacing w:line="58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团广东省委青年发展部（筹）</w:t>
      </w:r>
    </w:p>
    <w:p>
      <w:pPr>
        <w:spacing w:line="58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邮  编：510080</w:t>
      </w:r>
    </w:p>
    <w:p>
      <w:pPr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ind w:left="5759" w:leftChars="152" w:hanging="5440" w:hangingChars="17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共青团广东省委员会          广东省安全生产监管管理局</w:t>
      </w:r>
    </w:p>
    <w:p>
      <w:pPr>
        <w:ind w:left="5758" w:leftChars="456" w:hanging="4800" w:hangingChars="15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办公室                        办公室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ind w:firstLine="2720" w:firstLineChars="8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2016年12月23日</w:t>
      </w:r>
    </w:p>
    <w:p>
      <w:pPr>
        <w:pStyle w:val="5"/>
        <w:tabs>
          <w:tab w:val="center" w:pos="3912"/>
        </w:tabs>
        <w:snapToGrid w:val="0"/>
        <w:spacing w:before="0" w:beforeAutospacing="0" w:after="0" w:afterAutospacing="0" w:line="480" w:lineRule="exact"/>
        <w:rPr>
          <w:rFonts w:ascii="黑体" w:hAnsi="黑体" w:eastAsia="黑体" w:cs="Times New Roman"/>
          <w:sz w:val="32"/>
          <w:szCs w:val="32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5"/>
        <w:tabs>
          <w:tab w:val="center" w:pos="3912"/>
        </w:tabs>
        <w:snapToGrid w:val="0"/>
        <w:spacing w:before="0" w:beforeAutospacing="0" w:after="0" w:afterAutospacing="0" w:line="4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20" w:lineRule="exact"/>
        <w:ind w:firstLine="64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softHyphen/>
      </w:r>
      <w:r>
        <w:rPr>
          <w:rFonts w:ascii="Times New Roman" w:hAnsi="Times New Roman" w:eastAsia="方正小标宋简体" w:cs="Times New Roman"/>
          <w:sz w:val="32"/>
          <w:szCs w:val="32"/>
        </w:rPr>
        <w:t>2016年度全国青年安全生产示范岗申报表</w:t>
      </w:r>
    </w:p>
    <w:p>
      <w:pPr>
        <w:spacing w:line="52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______________（区、市）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496"/>
        <w:gridCol w:w="941"/>
        <w:gridCol w:w="1134"/>
        <w:gridCol w:w="2268"/>
        <w:gridCol w:w="756"/>
        <w:gridCol w:w="122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95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申报单位名称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（单位全称）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5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职工人数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35岁以下青年数</w:t>
            </w:r>
          </w:p>
        </w:tc>
        <w:tc>
          <w:tcPr>
            <w:tcW w:w="756" w:type="dxa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5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4158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1" w:hRule="atLeast"/>
        </w:trPr>
        <w:tc>
          <w:tcPr>
            <w:tcW w:w="101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迹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和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团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的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工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作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情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况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︵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可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附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页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︶</w:t>
            </w:r>
          </w:p>
        </w:tc>
        <w:tc>
          <w:tcPr>
            <w:tcW w:w="7745" w:type="dxa"/>
            <w:gridSpan w:val="6"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（1500字左右）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01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企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业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见</w:t>
            </w:r>
          </w:p>
        </w:tc>
        <w:tc>
          <w:tcPr>
            <w:tcW w:w="7745" w:type="dxa"/>
            <w:gridSpan w:val="6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4800" w:firstLineChars="20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（盖章）</w:t>
            </w:r>
          </w:p>
          <w:p>
            <w:pPr>
              <w:spacing w:line="520" w:lineRule="exact"/>
              <w:ind w:firstLine="5280" w:firstLineChars="2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514" w:type="dxa"/>
            <w:tcBorders>
              <w:righ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省级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团委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和安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全</w:t>
            </w:r>
          </w:p>
        </w:tc>
        <w:tc>
          <w:tcPr>
            <w:tcW w:w="496" w:type="dxa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监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管部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门意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见</w:t>
            </w:r>
          </w:p>
        </w:tc>
        <w:tc>
          <w:tcPr>
            <w:tcW w:w="7745" w:type="dxa"/>
            <w:gridSpan w:val="6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（团委盖章）（安全监管部门盖章）</w:t>
            </w:r>
          </w:p>
          <w:p>
            <w:pPr>
              <w:spacing w:line="520" w:lineRule="exact"/>
              <w:ind w:firstLine="2880" w:firstLineChars="1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14" w:type="dxa"/>
            <w:tcBorders>
              <w:righ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全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国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青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年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安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全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生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产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示范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岗</w:t>
            </w:r>
          </w:p>
        </w:tc>
        <w:tc>
          <w:tcPr>
            <w:tcW w:w="496" w:type="dxa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创建活动组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委会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办公室意见</w:t>
            </w:r>
          </w:p>
        </w:tc>
        <w:tc>
          <w:tcPr>
            <w:tcW w:w="7745" w:type="dxa"/>
            <w:gridSpan w:val="6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ind w:left="4320" w:right="1040" w:hanging="4320" w:hangingChars="18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（共青团中央青年发展部盖章）（国家安全监管总局</w:t>
            </w:r>
          </w:p>
          <w:p>
            <w:pPr>
              <w:spacing w:line="520" w:lineRule="exact"/>
              <w:ind w:left="4309" w:leftChars="1995" w:right="1040" w:hanging="120" w:hangingChars="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宣传教育办公室盖章）</w:t>
            </w:r>
          </w:p>
          <w:p>
            <w:pPr>
              <w:spacing w:line="520" w:lineRule="exact"/>
              <w:ind w:firstLine="3000" w:firstLineChars="12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年月日</w:t>
            </w:r>
          </w:p>
        </w:tc>
      </w:tr>
    </w:tbl>
    <w:p>
      <w:pPr>
        <w:widowControl/>
        <w:spacing w:line="520" w:lineRule="exact"/>
        <w:ind w:firstLine="48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sz w:val="24"/>
          <w:szCs w:val="24"/>
        </w:rPr>
        <w:t>注：本表一式两份</w:t>
      </w:r>
    </w:p>
    <w:sectPr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32718"/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3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F6F"/>
    <w:rsid w:val="00007C5D"/>
    <w:rsid w:val="00010A0A"/>
    <w:rsid w:val="00033CE0"/>
    <w:rsid w:val="00062033"/>
    <w:rsid w:val="00064C61"/>
    <w:rsid w:val="000712E1"/>
    <w:rsid w:val="000808B2"/>
    <w:rsid w:val="000B396A"/>
    <w:rsid w:val="000C654C"/>
    <w:rsid w:val="000C7AC7"/>
    <w:rsid w:val="00134622"/>
    <w:rsid w:val="00183885"/>
    <w:rsid w:val="00185BF3"/>
    <w:rsid w:val="001C4680"/>
    <w:rsid w:val="001F650A"/>
    <w:rsid w:val="002050C3"/>
    <w:rsid w:val="00217334"/>
    <w:rsid w:val="00220C34"/>
    <w:rsid w:val="00242CBA"/>
    <w:rsid w:val="00244732"/>
    <w:rsid w:val="00261414"/>
    <w:rsid w:val="00261B70"/>
    <w:rsid w:val="0028386F"/>
    <w:rsid w:val="002A156B"/>
    <w:rsid w:val="002B5066"/>
    <w:rsid w:val="002B689A"/>
    <w:rsid w:val="002F638C"/>
    <w:rsid w:val="002F7ECE"/>
    <w:rsid w:val="003016F9"/>
    <w:rsid w:val="003248AC"/>
    <w:rsid w:val="00324946"/>
    <w:rsid w:val="0032692C"/>
    <w:rsid w:val="0033307D"/>
    <w:rsid w:val="003A1063"/>
    <w:rsid w:val="003A4B0D"/>
    <w:rsid w:val="003D533F"/>
    <w:rsid w:val="00410756"/>
    <w:rsid w:val="00446D9A"/>
    <w:rsid w:val="004A262F"/>
    <w:rsid w:val="004B1399"/>
    <w:rsid w:val="004C43D5"/>
    <w:rsid w:val="004D5F29"/>
    <w:rsid w:val="004F5A32"/>
    <w:rsid w:val="00506922"/>
    <w:rsid w:val="0052479A"/>
    <w:rsid w:val="00537930"/>
    <w:rsid w:val="00544409"/>
    <w:rsid w:val="005455A4"/>
    <w:rsid w:val="005466B5"/>
    <w:rsid w:val="005B0FFC"/>
    <w:rsid w:val="005B4931"/>
    <w:rsid w:val="005D4DD5"/>
    <w:rsid w:val="005E5C76"/>
    <w:rsid w:val="005F0951"/>
    <w:rsid w:val="005F1459"/>
    <w:rsid w:val="005F60B0"/>
    <w:rsid w:val="006427C0"/>
    <w:rsid w:val="006566F6"/>
    <w:rsid w:val="00662B96"/>
    <w:rsid w:val="0067700D"/>
    <w:rsid w:val="00683B75"/>
    <w:rsid w:val="006906E7"/>
    <w:rsid w:val="006A114E"/>
    <w:rsid w:val="006A4723"/>
    <w:rsid w:val="006A7215"/>
    <w:rsid w:val="006A76BC"/>
    <w:rsid w:val="006C6D6C"/>
    <w:rsid w:val="006D5B86"/>
    <w:rsid w:val="00701300"/>
    <w:rsid w:val="007067F4"/>
    <w:rsid w:val="00726E55"/>
    <w:rsid w:val="007D663D"/>
    <w:rsid w:val="007E7BB2"/>
    <w:rsid w:val="007F74A2"/>
    <w:rsid w:val="00801072"/>
    <w:rsid w:val="00807A75"/>
    <w:rsid w:val="00827F93"/>
    <w:rsid w:val="00847322"/>
    <w:rsid w:val="008575AA"/>
    <w:rsid w:val="00872297"/>
    <w:rsid w:val="008D1CBB"/>
    <w:rsid w:val="00910CBF"/>
    <w:rsid w:val="009265A7"/>
    <w:rsid w:val="00927960"/>
    <w:rsid w:val="0095312E"/>
    <w:rsid w:val="009A574C"/>
    <w:rsid w:val="009F34FD"/>
    <w:rsid w:val="00A013F8"/>
    <w:rsid w:val="00A0398E"/>
    <w:rsid w:val="00A22AFF"/>
    <w:rsid w:val="00A31F6F"/>
    <w:rsid w:val="00A4032B"/>
    <w:rsid w:val="00A50695"/>
    <w:rsid w:val="00A83473"/>
    <w:rsid w:val="00A94C36"/>
    <w:rsid w:val="00AA4D46"/>
    <w:rsid w:val="00AB2448"/>
    <w:rsid w:val="00AD4903"/>
    <w:rsid w:val="00B0411E"/>
    <w:rsid w:val="00B14F3C"/>
    <w:rsid w:val="00B17118"/>
    <w:rsid w:val="00B174C2"/>
    <w:rsid w:val="00B27EFC"/>
    <w:rsid w:val="00B647D8"/>
    <w:rsid w:val="00BE2D5B"/>
    <w:rsid w:val="00BF20E4"/>
    <w:rsid w:val="00BF7282"/>
    <w:rsid w:val="00C018FF"/>
    <w:rsid w:val="00C431C1"/>
    <w:rsid w:val="00C65038"/>
    <w:rsid w:val="00C65F44"/>
    <w:rsid w:val="00C668EE"/>
    <w:rsid w:val="00C76F83"/>
    <w:rsid w:val="00C7709B"/>
    <w:rsid w:val="00CB340A"/>
    <w:rsid w:val="00CD33F7"/>
    <w:rsid w:val="00D83C54"/>
    <w:rsid w:val="00DA276F"/>
    <w:rsid w:val="00DC2FD2"/>
    <w:rsid w:val="00DC362C"/>
    <w:rsid w:val="00DE11F4"/>
    <w:rsid w:val="00E00FA1"/>
    <w:rsid w:val="00E462FE"/>
    <w:rsid w:val="00E70757"/>
    <w:rsid w:val="00EE71F3"/>
    <w:rsid w:val="00EF7973"/>
    <w:rsid w:val="00F27BDF"/>
    <w:rsid w:val="00F362A6"/>
    <w:rsid w:val="00F5284F"/>
    <w:rsid w:val="00F66E1E"/>
    <w:rsid w:val="00F8630B"/>
    <w:rsid w:val="00FB33A7"/>
    <w:rsid w:val="00FD673F"/>
    <w:rsid w:val="00FE05E4"/>
    <w:rsid w:val="00FF1BFC"/>
    <w:rsid w:val="00FF5D87"/>
    <w:rsid w:val="2FF40E6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3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pacing w:line="480" w:lineRule="exact"/>
      <w:jc w:val="center"/>
    </w:pPr>
    <w:rPr>
      <w:rFonts w:ascii="华文中宋" w:hAnsi="Times New Roman" w:eastAsia="华文中宋" w:cs="Times New Roman"/>
      <w:sz w:val="44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Char"/>
    <w:basedOn w:val="6"/>
    <w:link w:val="2"/>
    <w:uiPriority w:val="0"/>
    <w:rPr>
      <w:rFonts w:ascii="华文中宋" w:hAnsi="Times New Roman" w:eastAsia="华文中宋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302</Words>
  <Characters>1728</Characters>
  <Lines>14</Lines>
  <Paragraphs>4</Paragraphs>
  <ScaleCrop>false</ScaleCrop>
  <LinksUpToDate>false</LinksUpToDate>
  <CharactersWithSpaces>2026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2016-12-14T07:45:00Z</dcterms:created>
  <dc:creator>AutoBVT</dc:creator>
  <cp:lastModifiedBy>Administrator</cp:lastModifiedBy>
  <dcterms:modified xsi:type="dcterms:W3CDTF">2016-12-28T00:48:30Z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