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25C" w:rsidRDefault="0020125C" w:rsidP="00DB501B"/>
    <w:p w:rsidR="0020125C" w:rsidRDefault="0020125C" w:rsidP="00DB501B"/>
    <w:p w:rsidR="0020125C" w:rsidRDefault="0020125C" w:rsidP="00DB501B"/>
    <w:p w:rsidR="0020125C" w:rsidRDefault="0020125C" w:rsidP="00DB501B"/>
    <w:p w:rsidR="0020125C" w:rsidRDefault="0020125C" w:rsidP="00DB501B"/>
    <w:p w:rsidR="0020125C" w:rsidRDefault="0020125C" w:rsidP="00DB501B"/>
    <w:p w:rsidR="0020125C" w:rsidRDefault="0020125C" w:rsidP="00DB501B"/>
    <w:p w:rsidR="00F42A29" w:rsidRDefault="00F42A29" w:rsidP="00DB501B"/>
    <w:p w:rsidR="0020125C" w:rsidRDefault="0020125C" w:rsidP="00DB501B">
      <w:pPr>
        <w:spacing w:line="560" w:lineRule="exact"/>
        <w:jc w:val="center"/>
        <w:rPr>
          <w:rFonts w:ascii="方正仿宋_GBK" w:eastAsia="方正仿宋_GBK"/>
        </w:rPr>
      </w:pPr>
      <w:r>
        <w:rPr>
          <w:rFonts w:ascii="方正仿宋_GBK" w:eastAsia="方正仿宋_GBK" w:hAnsi="仿宋_GB2312" w:cs="仿宋_GB2312" w:hint="eastAsia"/>
          <w:sz w:val="32"/>
        </w:rPr>
        <w:t>团</w:t>
      </w:r>
      <w:r>
        <w:rPr>
          <w:rFonts w:ascii="方正仿宋_GBK" w:eastAsia="方正仿宋_GBK" w:hAnsi="仿宋_GB2312" w:hint="eastAsia"/>
          <w:sz w:val="32"/>
        </w:rPr>
        <w:t>粤办发〔</w:t>
      </w:r>
      <w:r>
        <w:rPr>
          <w:rFonts w:ascii="方正仿宋_GBK" w:eastAsia="方正仿宋_GBK" w:hAnsi="仿宋_GB2312"/>
          <w:sz w:val="32"/>
        </w:rPr>
        <w:t>2016</w:t>
      </w:r>
      <w:r>
        <w:rPr>
          <w:rFonts w:ascii="方正仿宋_GBK" w:eastAsia="方正仿宋_GBK" w:hAnsi="仿宋_GB2312" w:hint="eastAsia"/>
          <w:sz w:val="32"/>
        </w:rPr>
        <w:t>〕</w:t>
      </w:r>
      <w:r w:rsidR="00D6027C">
        <w:rPr>
          <w:rFonts w:ascii="方正仿宋_GBK" w:eastAsia="方正仿宋_GBK" w:hAnsi="仿宋_GB2312" w:hint="eastAsia"/>
          <w:sz w:val="32"/>
        </w:rPr>
        <w:t>75</w:t>
      </w:r>
      <w:r>
        <w:rPr>
          <w:rFonts w:ascii="方正仿宋_GBK" w:eastAsia="方正仿宋_GBK" w:hAnsi="仿宋_GB2312" w:hint="eastAsia"/>
          <w:sz w:val="32"/>
        </w:rPr>
        <w:t>号</w:t>
      </w:r>
    </w:p>
    <w:p w:rsidR="0020125C" w:rsidRDefault="0020125C" w:rsidP="00DB501B">
      <w:pPr>
        <w:spacing w:line="720" w:lineRule="exact"/>
        <w:jc w:val="center"/>
        <w:rPr>
          <w:rFonts w:ascii="方正小标宋简体" w:eastAsia="方正小标宋简体" w:hAnsi="方正小标宋简体" w:cs="方正小标宋简体"/>
          <w:bCs/>
          <w:spacing w:val="-20"/>
          <w:sz w:val="44"/>
          <w:szCs w:val="44"/>
        </w:rPr>
      </w:pPr>
    </w:p>
    <w:p w:rsidR="0020125C" w:rsidRDefault="0020125C">
      <w:pPr>
        <w:spacing w:line="58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关于培育“领头雁”农村青年人才助力精准</w:t>
      </w:r>
    </w:p>
    <w:p w:rsidR="0020125C" w:rsidRDefault="0020125C">
      <w:pPr>
        <w:spacing w:line="58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脱贫攻坚的通知</w:t>
      </w:r>
    </w:p>
    <w:p w:rsidR="0020125C" w:rsidRDefault="0020125C">
      <w:pPr>
        <w:spacing w:line="580" w:lineRule="exact"/>
        <w:rPr>
          <w:rFonts w:ascii="方正仿宋_GBK" w:eastAsia="方正仿宋_GBK" w:hAnsi="方正仿宋_GBK" w:cs="方正仿宋_GBK"/>
          <w:sz w:val="32"/>
          <w:szCs w:val="32"/>
        </w:rPr>
      </w:pPr>
    </w:p>
    <w:p w:rsidR="0020125C" w:rsidRPr="006243BA" w:rsidRDefault="0020125C" w:rsidP="00FD44A0">
      <w:pPr>
        <w:spacing w:line="600" w:lineRule="exact"/>
        <w:rPr>
          <w:rFonts w:ascii="仿宋_GB2312" w:eastAsia="仿宋_GB2312" w:hAnsi="方正仿宋_GBK" w:cs="方正仿宋_GBK"/>
          <w:color w:val="000000"/>
          <w:sz w:val="32"/>
          <w:szCs w:val="32"/>
        </w:rPr>
      </w:pPr>
      <w:r w:rsidRPr="006243BA">
        <w:rPr>
          <w:rFonts w:ascii="仿宋_GB2312" w:eastAsia="仿宋_GB2312" w:hAnsi="方正仿宋_GBK" w:cs="方正仿宋_GBK" w:hint="eastAsia"/>
          <w:color w:val="000000"/>
          <w:sz w:val="32"/>
          <w:szCs w:val="32"/>
        </w:rPr>
        <w:t>各地级以上市</w:t>
      </w:r>
      <w:r>
        <w:rPr>
          <w:rFonts w:ascii="仿宋_GB2312" w:eastAsia="仿宋_GB2312" w:hAnsi="方正仿宋_GBK" w:cs="方正仿宋_GBK" w:hint="eastAsia"/>
          <w:color w:val="000000"/>
          <w:sz w:val="32"/>
          <w:szCs w:val="32"/>
        </w:rPr>
        <w:t>、县</w:t>
      </w:r>
      <w:r w:rsidRPr="006243BA">
        <w:rPr>
          <w:rFonts w:ascii="仿宋_GB2312" w:eastAsia="仿宋_GB2312" w:hAnsi="方正仿宋_GBK" w:cs="方正仿宋_GBK" w:hint="eastAsia"/>
          <w:color w:val="000000"/>
          <w:sz w:val="32"/>
          <w:szCs w:val="32"/>
        </w:rPr>
        <w:t>团委，省直机关团工委，省国资委团委、省社会组织团工委、省金融团工委：</w:t>
      </w:r>
    </w:p>
    <w:p w:rsidR="0020125C" w:rsidRPr="00DD312A" w:rsidRDefault="0020125C" w:rsidP="00FD44A0">
      <w:pPr>
        <w:spacing w:line="600" w:lineRule="exact"/>
        <w:ind w:firstLine="645"/>
        <w:jc w:val="left"/>
        <w:rPr>
          <w:rFonts w:ascii="仿宋_GB2312" w:eastAsia="仿宋_GB2312" w:hAnsi="方正仿宋_GBK" w:cs="方正仿宋_GBK"/>
          <w:sz w:val="32"/>
          <w:szCs w:val="32"/>
        </w:rPr>
      </w:pPr>
      <w:r>
        <w:rPr>
          <w:rFonts w:ascii="仿宋_GB2312" w:eastAsia="仿宋_GB2312" w:hint="eastAsia"/>
          <w:sz w:val="32"/>
          <w:szCs w:val="32"/>
        </w:rPr>
        <w:t>近日，团省委</w:t>
      </w:r>
      <w:r w:rsidRPr="00136D06">
        <w:rPr>
          <w:rFonts w:ascii="仿宋_GB2312" w:eastAsia="仿宋_GB2312" w:hint="eastAsia"/>
          <w:sz w:val="32"/>
          <w:szCs w:val="32"/>
        </w:rPr>
        <w:t>制定</w:t>
      </w:r>
      <w:r>
        <w:rPr>
          <w:rFonts w:ascii="仿宋_GB2312" w:eastAsia="仿宋_GB2312" w:hint="eastAsia"/>
          <w:sz w:val="32"/>
          <w:szCs w:val="32"/>
        </w:rPr>
        <w:t>的《</w:t>
      </w:r>
      <w:r w:rsidRPr="00136D06">
        <w:rPr>
          <w:rFonts w:ascii="仿宋_GB2312" w:eastAsia="仿宋_GB2312" w:hint="eastAsia"/>
          <w:sz w:val="32"/>
          <w:szCs w:val="32"/>
        </w:rPr>
        <w:t>关于培育“领头雁”农村青年人才助力精准扶贫精准脱贫三年攻坚实施方案</w:t>
      </w:r>
      <w:r>
        <w:rPr>
          <w:rFonts w:ascii="仿宋_GB2312" w:eastAsia="仿宋_GB2312" w:hint="eastAsia"/>
          <w:sz w:val="32"/>
          <w:szCs w:val="32"/>
        </w:rPr>
        <w:t>》已纳入</w:t>
      </w:r>
      <w:r w:rsidRPr="00B668D1">
        <w:rPr>
          <w:rFonts w:ascii="仿宋_GB2312" w:eastAsia="仿宋_GB2312" w:hint="eastAsia"/>
          <w:sz w:val="32"/>
          <w:szCs w:val="32"/>
        </w:rPr>
        <w:t>《广东省扶贫开发领导小组关于印发省科技厅等单位贯彻</w:t>
      </w:r>
      <w:r>
        <w:rPr>
          <w:rFonts w:ascii="仿宋_GB2312" w:eastAsia="仿宋_GB2312"/>
          <w:sz w:val="32"/>
          <w:szCs w:val="32"/>
        </w:rPr>
        <w:t>&lt;</w:t>
      </w:r>
      <w:r w:rsidRPr="00B668D1">
        <w:rPr>
          <w:rFonts w:ascii="仿宋_GB2312" w:eastAsia="仿宋_GB2312" w:hint="eastAsia"/>
          <w:sz w:val="32"/>
          <w:szCs w:val="32"/>
        </w:rPr>
        <w:t>关于新时期精准扶贫精准脱贫三年攻坚的实施意见</w:t>
      </w:r>
      <w:r>
        <w:rPr>
          <w:rFonts w:ascii="仿宋_GB2312" w:eastAsia="仿宋_GB2312"/>
          <w:sz w:val="32"/>
          <w:szCs w:val="32"/>
        </w:rPr>
        <w:t>&gt;</w:t>
      </w:r>
      <w:r w:rsidRPr="00B668D1">
        <w:rPr>
          <w:rFonts w:ascii="仿宋_GB2312" w:eastAsia="仿宋_GB2312" w:hint="eastAsia"/>
          <w:sz w:val="32"/>
          <w:szCs w:val="32"/>
        </w:rPr>
        <w:t>配套实施方案的通知》</w:t>
      </w:r>
      <w:r w:rsidRPr="00E865D0">
        <w:rPr>
          <w:rFonts w:ascii="仿宋_GB2312" w:eastAsia="仿宋_GB2312" w:hint="eastAsia"/>
          <w:sz w:val="32"/>
          <w:szCs w:val="32"/>
        </w:rPr>
        <w:t>（粤扶组〔</w:t>
      </w:r>
      <w:r w:rsidRPr="00E865D0">
        <w:rPr>
          <w:rFonts w:ascii="仿宋_GB2312" w:eastAsia="仿宋_GB2312"/>
          <w:sz w:val="32"/>
          <w:szCs w:val="32"/>
        </w:rPr>
        <w:t>2016</w:t>
      </w:r>
      <w:r w:rsidRPr="00E865D0">
        <w:rPr>
          <w:rFonts w:ascii="仿宋_GB2312" w:eastAsia="仿宋_GB2312" w:hint="eastAsia"/>
          <w:sz w:val="32"/>
          <w:szCs w:val="32"/>
        </w:rPr>
        <w:t>〕</w:t>
      </w:r>
      <w:r>
        <w:rPr>
          <w:rFonts w:ascii="仿宋_GB2312" w:eastAsia="仿宋_GB2312"/>
          <w:sz w:val="32"/>
          <w:szCs w:val="32"/>
        </w:rPr>
        <w:t>19</w:t>
      </w:r>
      <w:r w:rsidRPr="00E865D0">
        <w:rPr>
          <w:rFonts w:ascii="仿宋_GB2312" w:eastAsia="仿宋_GB2312" w:hint="eastAsia"/>
          <w:sz w:val="32"/>
          <w:szCs w:val="32"/>
        </w:rPr>
        <w:t>号）</w:t>
      </w:r>
      <w:r>
        <w:rPr>
          <w:rFonts w:ascii="仿宋_GB2312" w:eastAsia="仿宋_GB2312" w:hAnsi="仿宋_GB2312" w:cs="仿宋_GB2312" w:hint="eastAsia"/>
          <w:spacing w:val="11"/>
          <w:sz w:val="32"/>
          <w:szCs w:val="32"/>
        </w:rPr>
        <w:t>。</w:t>
      </w:r>
      <w:r w:rsidRPr="00E865D0">
        <w:rPr>
          <w:rFonts w:ascii="仿宋_GB2312" w:eastAsia="仿宋_GB2312" w:hint="eastAsia"/>
          <w:sz w:val="32"/>
          <w:szCs w:val="32"/>
        </w:rPr>
        <w:t>为</w:t>
      </w:r>
      <w:r>
        <w:rPr>
          <w:rFonts w:ascii="仿宋_GB2312" w:eastAsia="仿宋_GB2312" w:hint="eastAsia"/>
          <w:sz w:val="32"/>
          <w:szCs w:val="32"/>
        </w:rPr>
        <w:t>贯彻文件精神</w:t>
      </w:r>
      <w:r w:rsidRPr="00E865D0">
        <w:rPr>
          <w:rFonts w:ascii="仿宋_GB2312" w:eastAsia="仿宋_GB2312" w:hint="eastAsia"/>
          <w:sz w:val="32"/>
          <w:szCs w:val="32"/>
        </w:rPr>
        <w:t>，</w:t>
      </w:r>
      <w:r>
        <w:rPr>
          <w:rFonts w:ascii="仿宋_GB2312" w:eastAsia="仿宋_GB2312" w:hint="eastAsia"/>
          <w:sz w:val="32"/>
          <w:szCs w:val="32"/>
        </w:rPr>
        <w:t>切实</w:t>
      </w:r>
      <w:r w:rsidRPr="00E865D0">
        <w:rPr>
          <w:rFonts w:ascii="仿宋_GB2312" w:eastAsia="仿宋_GB2312" w:hint="eastAsia"/>
          <w:sz w:val="32"/>
          <w:szCs w:val="32"/>
        </w:rPr>
        <w:t>做好“领头雁”农村青年人才培育工作，团省委制定了</w:t>
      </w:r>
      <w:r>
        <w:rPr>
          <w:rFonts w:ascii="仿宋_GB2312" w:eastAsia="仿宋_GB2312" w:hint="eastAsia"/>
          <w:sz w:val="32"/>
          <w:szCs w:val="32"/>
        </w:rPr>
        <w:t>工作细则和评价指标，</w:t>
      </w:r>
      <w:r w:rsidRPr="003C468E">
        <w:rPr>
          <w:rFonts w:ascii="仿宋_GB2312" w:eastAsia="仿宋_GB2312" w:hAnsi="方正仿宋_GBK" w:cs="方正仿宋_GBK" w:hint="eastAsia"/>
          <w:sz w:val="32"/>
          <w:szCs w:val="32"/>
        </w:rPr>
        <w:t>请按照以下要求</w:t>
      </w:r>
      <w:r w:rsidRPr="003C468E">
        <w:rPr>
          <w:rFonts w:ascii="仿宋_GB2312" w:eastAsia="仿宋_GB2312" w:hAnsi="方正仿宋_GBK" w:cs="方正仿宋_GBK"/>
          <w:sz w:val="32"/>
          <w:szCs w:val="32"/>
        </w:rPr>
        <w:t>,</w:t>
      </w:r>
      <w:r w:rsidRPr="003C468E">
        <w:rPr>
          <w:rFonts w:ascii="仿宋_GB2312" w:eastAsia="仿宋_GB2312" w:hAnsi="方正仿宋_GBK" w:cs="方正仿宋_GBK" w:hint="eastAsia"/>
          <w:sz w:val="32"/>
          <w:szCs w:val="32"/>
        </w:rPr>
        <w:t>认真</w:t>
      </w:r>
      <w:r>
        <w:rPr>
          <w:rFonts w:ascii="仿宋_GB2312" w:eastAsia="仿宋_GB2312" w:hAnsi="方正仿宋_GBK" w:cs="方正仿宋_GBK" w:hint="eastAsia"/>
          <w:sz w:val="32"/>
          <w:szCs w:val="32"/>
        </w:rPr>
        <w:t>抓好贯彻落实</w:t>
      </w:r>
      <w:r>
        <w:rPr>
          <w:rFonts w:ascii="仿宋_GB2312" w:eastAsia="仿宋_GB2312" w:hAnsi="方正仿宋_GBK" w:cs="方正仿宋_GBK"/>
          <w:sz w:val="32"/>
          <w:szCs w:val="32"/>
        </w:rPr>
        <w:t>:</w:t>
      </w:r>
    </w:p>
    <w:p w:rsidR="0020125C" w:rsidRDefault="0020125C" w:rsidP="00FD44A0">
      <w:pPr>
        <w:spacing w:line="600" w:lineRule="exact"/>
        <w:rPr>
          <w:rFonts w:ascii="仿宋_GB2312" w:eastAsia="仿宋_GB2312"/>
          <w:sz w:val="32"/>
          <w:szCs w:val="32"/>
        </w:rPr>
      </w:pPr>
      <w:r>
        <w:rPr>
          <w:rFonts w:ascii="仿宋_GB2312" w:eastAsia="仿宋_GB2312"/>
          <w:sz w:val="32"/>
          <w:szCs w:val="32"/>
        </w:rPr>
        <w:t xml:space="preserve">  </w:t>
      </w:r>
      <w:r w:rsidRPr="00632C1C">
        <w:rPr>
          <w:rFonts w:ascii="方正黑体_GBK" w:eastAsia="方正黑体_GBK"/>
          <w:sz w:val="32"/>
          <w:szCs w:val="32"/>
        </w:rPr>
        <w:t xml:space="preserve">  </w:t>
      </w:r>
      <w:r w:rsidRPr="00632C1C">
        <w:rPr>
          <w:rFonts w:ascii="黑体" w:eastAsia="黑体" w:hAnsi="黑体" w:hint="eastAsia"/>
          <w:sz w:val="32"/>
          <w:szCs w:val="32"/>
        </w:rPr>
        <w:t>一、明确主体责任。</w:t>
      </w:r>
      <w:r>
        <w:rPr>
          <w:rFonts w:ascii="仿宋_GB2312" w:eastAsia="仿宋_GB2312" w:hint="eastAsia"/>
          <w:sz w:val="32"/>
          <w:szCs w:val="32"/>
        </w:rPr>
        <w:t>各级团组织要及时学习传达文件精神，</w:t>
      </w:r>
      <w:r w:rsidRPr="003440CD">
        <w:rPr>
          <w:rFonts w:ascii="仿宋_GB2312" w:eastAsia="仿宋_GB2312" w:hint="eastAsia"/>
          <w:sz w:val="32"/>
          <w:szCs w:val="32"/>
        </w:rPr>
        <w:t>结合对口</w:t>
      </w:r>
      <w:r>
        <w:rPr>
          <w:rFonts w:ascii="仿宋_GB2312" w:eastAsia="仿宋_GB2312" w:hint="eastAsia"/>
          <w:sz w:val="32"/>
          <w:szCs w:val="32"/>
        </w:rPr>
        <w:t>帮扶要求，对照考核评价标准，明确帮扶方和被帮扶方的主体责任，精心组织、周密部署，加强信号传导，层层抓好落</w:t>
      </w:r>
      <w:r>
        <w:rPr>
          <w:rFonts w:ascii="仿宋_GB2312" w:eastAsia="仿宋_GB2312" w:hint="eastAsia"/>
          <w:sz w:val="32"/>
          <w:szCs w:val="32"/>
        </w:rPr>
        <w:lastRenderedPageBreak/>
        <w:t>实，形成自上而下的脱贫攻坚合力，逐项落实工作指标。团省委将严格执行考评机制，考评结果纳入年终工作考评范围，对执行不力的单位通报同级党委；</w:t>
      </w:r>
      <w:r w:rsidRPr="00951332">
        <w:rPr>
          <w:rFonts w:ascii="仿宋_GB2312" w:eastAsia="仿宋_GB2312" w:hint="eastAsia"/>
          <w:sz w:val="32"/>
          <w:szCs w:val="32"/>
        </w:rPr>
        <w:t>对评价</w:t>
      </w:r>
      <w:r>
        <w:rPr>
          <w:rFonts w:ascii="仿宋_GB2312" w:eastAsia="仿宋_GB2312" w:hint="eastAsia"/>
          <w:sz w:val="32"/>
          <w:szCs w:val="32"/>
        </w:rPr>
        <w:t>为</w:t>
      </w:r>
      <w:r w:rsidRPr="00951332">
        <w:rPr>
          <w:rFonts w:ascii="仿宋_GB2312" w:eastAsia="仿宋_GB2312" w:hint="eastAsia"/>
          <w:sz w:val="32"/>
          <w:szCs w:val="32"/>
        </w:rPr>
        <w:t>优秀</w:t>
      </w:r>
      <w:r>
        <w:rPr>
          <w:rFonts w:ascii="仿宋_GB2312" w:eastAsia="仿宋_GB2312" w:hint="eastAsia"/>
          <w:sz w:val="32"/>
          <w:szCs w:val="32"/>
        </w:rPr>
        <w:t>的</w:t>
      </w:r>
      <w:r w:rsidRPr="00951332">
        <w:rPr>
          <w:rFonts w:ascii="仿宋_GB2312" w:eastAsia="仿宋_GB2312" w:hint="eastAsia"/>
          <w:sz w:val="32"/>
          <w:szCs w:val="32"/>
        </w:rPr>
        <w:t>单位</w:t>
      </w:r>
      <w:r>
        <w:rPr>
          <w:rFonts w:ascii="仿宋_GB2312" w:eastAsia="仿宋_GB2312" w:hint="eastAsia"/>
          <w:sz w:val="32"/>
          <w:szCs w:val="32"/>
        </w:rPr>
        <w:t>，将</w:t>
      </w:r>
      <w:r w:rsidRPr="00951332">
        <w:rPr>
          <w:rFonts w:ascii="仿宋_GB2312" w:eastAsia="仿宋_GB2312" w:hint="eastAsia"/>
          <w:sz w:val="32"/>
          <w:szCs w:val="32"/>
        </w:rPr>
        <w:t>在下一年“领头雁”项目经费安排中予以</w:t>
      </w:r>
      <w:r>
        <w:rPr>
          <w:rFonts w:ascii="仿宋_GB2312" w:eastAsia="仿宋_GB2312" w:hint="eastAsia"/>
          <w:sz w:val="32"/>
          <w:szCs w:val="32"/>
        </w:rPr>
        <w:t>重点</w:t>
      </w:r>
      <w:r w:rsidRPr="00951332">
        <w:rPr>
          <w:rFonts w:ascii="仿宋_GB2312" w:eastAsia="仿宋_GB2312" w:hint="eastAsia"/>
          <w:sz w:val="32"/>
          <w:szCs w:val="32"/>
        </w:rPr>
        <w:t>倾斜。</w:t>
      </w:r>
    </w:p>
    <w:p w:rsidR="0020125C" w:rsidRDefault="0020125C" w:rsidP="00632C1C">
      <w:pPr>
        <w:spacing w:line="600" w:lineRule="exact"/>
        <w:ind w:firstLineChars="200" w:firstLine="640"/>
        <w:rPr>
          <w:rFonts w:ascii="仿宋_GB2312" w:eastAsia="仿宋_GB2312"/>
          <w:sz w:val="32"/>
          <w:szCs w:val="32"/>
        </w:rPr>
      </w:pPr>
      <w:r w:rsidRPr="00632C1C">
        <w:rPr>
          <w:rFonts w:ascii="黑体" w:eastAsia="黑体" w:hAnsi="黑体" w:hint="eastAsia"/>
          <w:sz w:val="32"/>
          <w:szCs w:val="32"/>
        </w:rPr>
        <w:t>二、抓好工作结合。</w:t>
      </w:r>
      <w:r w:rsidRPr="003440CD">
        <w:rPr>
          <w:rFonts w:ascii="仿宋_GB2312" w:eastAsia="仿宋_GB2312" w:hint="eastAsia"/>
          <w:sz w:val="32"/>
          <w:szCs w:val="32"/>
        </w:rPr>
        <w:t>各级团组织要把</w:t>
      </w:r>
      <w:r>
        <w:rPr>
          <w:rFonts w:ascii="仿宋_GB2312" w:eastAsia="仿宋_GB2312" w:hint="eastAsia"/>
          <w:sz w:val="32"/>
          <w:szCs w:val="32"/>
        </w:rPr>
        <w:t>助力</w:t>
      </w:r>
      <w:r w:rsidRPr="003440CD">
        <w:rPr>
          <w:rFonts w:ascii="仿宋_GB2312" w:eastAsia="仿宋_GB2312" w:hint="eastAsia"/>
          <w:sz w:val="32"/>
          <w:szCs w:val="32"/>
        </w:rPr>
        <w:t>脱贫攻坚</w:t>
      </w:r>
      <w:r>
        <w:rPr>
          <w:rFonts w:ascii="仿宋_GB2312" w:eastAsia="仿宋_GB2312" w:hint="eastAsia"/>
          <w:sz w:val="32"/>
          <w:szCs w:val="32"/>
        </w:rPr>
        <w:t>工作主动</w:t>
      </w:r>
      <w:r w:rsidRPr="003440CD">
        <w:rPr>
          <w:rFonts w:ascii="仿宋_GB2312" w:eastAsia="仿宋_GB2312" w:hint="eastAsia"/>
          <w:sz w:val="32"/>
          <w:szCs w:val="32"/>
        </w:rPr>
        <w:t>纳入</w:t>
      </w:r>
      <w:r>
        <w:rPr>
          <w:rFonts w:ascii="仿宋_GB2312" w:eastAsia="仿宋_GB2312" w:hint="eastAsia"/>
          <w:sz w:val="32"/>
          <w:szCs w:val="32"/>
        </w:rPr>
        <w:t>共青团“</w:t>
      </w:r>
      <w:r w:rsidRPr="009820D4">
        <w:rPr>
          <w:rFonts w:ascii="仿宋_GB2312" w:eastAsia="仿宋_GB2312" w:hint="eastAsia"/>
          <w:sz w:val="32"/>
          <w:szCs w:val="32"/>
        </w:rPr>
        <w:t>凝聚青年、服务大局、当好桥梁、</w:t>
      </w:r>
      <w:r>
        <w:rPr>
          <w:rFonts w:ascii="仿宋_GB2312" w:eastAsia="仿宋_GB2312" w:hint="eastAsia"/>
          <w:sz w:val="32"/>
          <w:szCs w:val="32"/>
        </w:rPr>
        <w:t>从严治团”</w:t>
      </w:r>
      <w:r w:rsidRPr="003440CD">
        <w:rPr>
          <w:rFonts w:ascii="仿宋_GB2312" w:eastAsia="仿宋_GB2312" w:hint="eastAsia"/>
          <w:sz w:val="32"/>
          <w:szCs w:val="32"/>
        </w:rPr>
        <w:t>四维工作格局</w:t>
      </w:r>
      <w:r w:rsidRPr="003440CD">
        <w:rPr>
          <w:rFonts w:ascii="仿宋_GB2312" w:eastAsia="仿宋_GB2312"/>
          <w:sz w:val="32"/>
          <w:szCs w:val="32"/>
        </w:rPr>
        <w:t xml:space="preserve">, </w:t>
      </w:r>
      <w:r w:rsidRPr="003440CD">
        <w:rPr>
          <w:rFonts w:ascii="仿宋_GB2312" w:eastAsia="仿宋_GB2312" w:hint="eastAsia"/>
          <w:sz w:val="32"/>
          <w:szCs w:val="32"/>
        </w:rPr>
        <w:t>融入共青团改革发展事业</w:t>
      </w:r>
      <w:r w:rsidRPr="003440CD">
        <w:rPr>
          <w:rFonts w:ascii="仿宋_GB2312" w:eastAsia="仿宋_GB2312"/>
          <w:sz w:val="32"/>
          <w:szCs w:val="32"/>
        </w:rPr>
        <w:t>,</w:t>
      </w:r>
      <w:r w:rsidRPr="003440CD">
        <w:rPr>
          <w:rFonts w:ascii="仿宋_GB2312" w:eastAsia="仿宋_GB2312" w:hint="eastAsia"/>
          <w:sz w:val="32"/>
          <w:szCs w:val="32"/>
        </w:rPr>
        <w:t>将团干部“</w:t>
      </w:r>
      <w:r w:rsidRPr="003440CD">
        <w:rPr>
          <w:rFonts w:ascii="仿宋_GB2312" w:eastAsia="仿宋_GB2312"/>
          <w:sz w:val="32"/>
          <w:szCs w:val="32"/>
        </w:rPr>
        <w:t>8+4</w:t>
      </w:r>
      <w:r>
        <w:rPr>
          <w:rFonts w:ascii="仿宋_GB2312" w:eastAsia="仿宋_GB2312" w:hint="eastAsia"/>
          <w:sz w:val="32"/>
          <w:szCs w:val="32"/>
        </w:rPr>
        <w:t>”</w:t>
      </w:r>
      <w:r w:rsidRPr="003440CD">
        <w:rPr>
          <w:rFonts w:ascii="仿宋_GB2312" w:eastAsia="仿宋_GB2312" w:hint="eastAsia"/>
          <w:sz w:val="32"/>
          <w:szCs w:val="32"/>
        </w:rPr>
        <w:t>下沉基层联系点工作</w:t>
      </w:r>
      <w:r>
        <w:rPr>
          <w:rFonts w:ascii="仿宋_GB2312" w:eastAsia="仿宋_GB2312" w:hint="eastAsia"/>
          <w:sz w:val="32"/>
          <w:szCs w:val="32"/>
        </w:rPr>
        <w:t>、“</w:t>
      </w:r>
      <w:r>
        <w:rPr>
          <w:rFonts w:ascii="仿宋_GB2312" w:eastAsia="仿宋_GB2312"/>
          <w:sz w:val="32"/>
          <w:szCs w:val="32"/>
        </w:rPr>
        <w:t>1+100</w:t>
      </w:r>
      <w:r>
        <w:rPr>
          <w:rFonts w:ascii="仿宋_GB2312" w:eastAsia="仿宋_GB2312" w:hint="eastAsia"/>
          <w:sz w:val="32"/>
          <w:szCs w:val="32"/>
        </w:rPr>
        <w:t>”直接联系青年工作</w:t>
      </w:r>
      <w:r w:rsidRPr="003440CD">
        <w:rPr>
          <w:rFonts w:ascii="仿宋_GB2312" w:eastAsia="仿宋_GB2312" w:hint="eastAsia"/>
          <w:sz w:val="32"/>
          <w:szCs w:val="32"/>
        </w:rPr>
        <w:t>与</w:t>
      </w:r>
      <w:r>
        <w:rPr>
          <w:rFonts w:ascii="仿宋_GB2312" w:eastAsia="仿宋_GB2312" w:hint="eastAsia"/>
          <w:sz w:val="32"/>
          <w:szCs w:val="32"/>
        </w:rPr>
        <w:t>助力</w:t>
      </w:r>
      <w:r w:rsidRPr="003440CD">
        <w:rPr>
          <w:rFonts w:ascii="仿宋_GB2312" w:eastAsia="仿宋_GB2312" w:hint="eastAsia"/>
          <w:sz w:val="32"/>
          <w:szCs w:val="32"/>
        </w:rPr>
        <w:t>脱贫攻坚工作相</w:t>
      </w:r>
      <w:r>
        <w:rPr>
          <w:rFonts w:ascii="仿宋_GB2312" w:eastAsia="仿宋_GB2312" w:hint="eastAsia"/>
          <w:sz w:val="32"/>
          <w:szCs w:val="32"/>
        </w:rPr>
        <w:t>结合</w:t>
      </w:r>
      <w:r w:rsidRPr="003440CD">
        <w:rPr>
          <w:rFonts w:ascii="仿宋_GB2312" w:eastAsia="仿宋_GB2312"/>
          <w:sz w:val="32"/>
          <w:szCs w:val="32"/>
        </w:rPr>
        <w:t>,</w:t>
      </w:r>
      <w:r>
        <w:rPr>
          <w:rFonts w:ascii="仿宋_GB2312" w:eastAsia="仿宋_GB2312" w:hint="eastAsia"/>
          <w:sz w:val="32"/>
          <w:szCs w:val="32"/>
        </w:rPr>
        <w:t>按照培育</w:t>
      </w:r>
      <w:r w:rsidRPr="00E865D0">
        <w:rPr>
          <w:rFonts w:ascii="仿宋_GB2312" w:eastAsia="仿宋_GB2312" w:hint="eastAsia"/>
          <w:sz w:val="32"/>
          <w:szCs w:val="32"/>
        </w:rPr>
        <w:t>“领头雁”农村青年人才</w:t>
      </w:r>
      <w:r>
        <w:rPr>
          <w:rFonts w:ascii="仿宋_GB2312" w:eastAsia="仿宋_GB2312" w:hint="eastAsia"/>
          <w:sz w:val="32"/>
          <w:szCs w:val="32"/>
        </w:rPr>
        <w:t>工作要求</w:t>
      </w:r>
      <w:r>
        <w:rPr>
          <w:rFonts w:ascii="仿宋_GB2312" w:eastAsia="仿宋_GB2312" w:hAnsi="方正仿宋_GBK" w:cs="方正仿宋_GBK" w:hint="eastAsia"/>
          <w:sz w:val="32"/>
          <w:szCs w:val="32"/>
        </w:rPr>
        <w:t>，认真填写“</w:t>
      </w:r>
      <w:r>
        <w:rPr>
          <w:rFonts w:ascii="仿宋_GB2312" w:eastAsia="仿宋_GB2312" w:hAnsi="方正仿宋_GBK" w:cs="方正仿宋_GBK" w:hint="eastAsia"/>
          <w:kern w:val="0"/>
          <w:sz w:val="32"/>
          <w:szCs w:val="32"/>
          <w:shd w:val="clear" w:color="auto" w:fill="FFFFFF"/>
        </w:rPr>
        <w:t>领头雁”广东农村青年致富带头人申报表（具体见附件</w:t>
      </w:r>
      <w:r>
        <w:rPr>
          <w:rFonts w:ascii="仿宋_GB2312" w:eastAsia="仿宋_GB2312" w:hAnsi="方正仿宋_GBK" w:cs="方正仿宋_GBK"/>
          <w:kern w:val="0"/>
          <w:sz w:val="32"/>
          <w:szCs w:val="32"/>
          <w:shd w:val="clear" w:color="auto" w:fill="FFFFFF"/>
        </w:rPr>
        <w:t>3</w:t>
      </w:r>
      <w:r>
        <w:rPr>
          <w:rFonts w:ascii="仿宋_GB2312" w:eastAsia="仿宋_GB2312" w:hAnsi="方正仿宋_GBK" w:cs="方正仿宋_GBK" w:hint="eastAsia"/>
          <w:kern w:val="0"/>
          <w:sz w:val="32"/>
          <w:szCs w:val="32"/>
          <w:shd w:val="clear" w:color="auto" w:fill="FFFFFF"/>
        </w:rPr>
        <w:t>），</w:t>
      </w:r>
      <w:r>
        <w:rPr>
          <w:rFonts w:ascii="仿宋_GB2312" w:eastAsia="仿宋_GB2312" w:hAnsi="方正仿宋_GBK" w:cs="方正仿宋_GBK" w:hint="eastAsia"/>
          <w:sz w:val="32"/>
          <w:szCs w:val="32"/>
        </w:rPr>
        <w:t>组建市、县</w:t>
      </w:r>
      <w:r>
        <w:rPr>
          <w:rFonts w:ascii="仿宋_GB2312" w:eastAsia="仿宋_GB2312" w:hint="eastAsia"/>
          <w:sz w:val="32"/>
          <w:szCs w:val="32"/>
        </w:rPr>
        <w:t>农村青年人才库，构建直接联系农村青年和助力产业扶贫的人才生态圈。</w:t>
      </w:r>
    </w:p>
    <w:p w:rsidR="0020125C" w:rsidRDefault="0020125C" w:rsidP="00632C1C">
      <w:pPr>
        <w:spacing w:line="600" w:lineRule="exact"/>
        <w:ind w:firstLineChars="200" w:firstLine="640"/>
        <w:rPr>
          <w:rFonts w:ascii="仿宋_GB2312" w:eastAsia="仿宋_GB2312"/>
          <w:sz w:val="32"/>
          <w:szCs w:val="32"/>
        </w:rPr>
      </w:pPr>
      <w:r w:rsidRPr="00632C1C">
        <w:rPr>
          <w:rFonts w:ascii="黑体" w:eastAsia="黑体" w:hAnsi="黑体" w:hint="eastAsia"/>
          <w:sz w:val="32"/>
          <w:szCs w:val="32"/>
        </w:rPr>
        <w:t>三、整合政策资源。</w:t>
      </w:r>
      <w:r w:rsidRPr="00EB6184">
        <w:rPr>
          <w:rFonts w:ascii="仿宋_GB2312" w:eastAsia="仿宋_GB2312" w:hint="eastAsia"/>
          <w:sz w:val="32"/>
          <w:szCs w:val="32"/>
        </w:rPr>
        <w:t>各级团组织要认真学习省委、省政府出台的《关于新时期精准扶贫精准脱贫三年攻坚的实施意见》和相关配套文件精神，主动与</w:t>
      </w:r>
      <w:r>
        <w:rPr>
          <w:rFonts w:ascii="仿宋_GB2312" w:eastAsia="仿宋_GB2312" w:hint="eastAsia"/>
          <w:sz w:val="32"/>
          <w:szCs w:val="32"/>
        </w:rPr>
        <w:t>扶贫办、</w:t>
      </w:r>
      <w:r w:rsidRPr="00EB6184">
        <w:rPr>
          <w:rFonts w:ascii="仿宋_GB2312" w:eastAsia="仿宋_GB2312" w:hint="eastAsia"/>
          <w:sz w:val="32"/>
          <w:szCs w:val="32"/>
        </w:rPr>
        <w:t>人社、商务、农业、经信、金融等相关部门沟通协作，在服务青年技能培训、平台搭建、创业贷款、申请政府补贴等方面实现精准对接，充分整合政策资源，支持和牵动基层团组织开展工作。</w:t>
      </w:r>
    </w:p>
    <w:p w:rsidR="0020125C" w:rsidRDefault="0020125C" w:rsidP="00632C1C">
      <w:pPr>
        <w:spacing w:line="600" w:lineRule="exact"/>
        <w:ind w:firstLineChars="200" w:firstLine="640"/>
        <w:rPr>
          <w:rFonts w:ascii="仿宋_GB2312" w:eastAsia="仿宋_GB2312"/>
          <w:sz w:val="32"/>
          <w:szCs w:val="32"/>
        </w:rPr>
      </w:pPr>
      <w:r w:rsidRPr="00632C1C">
        <w:rPr>
          <w:rFonts w:ascii="黑体" w:eastAsia="黑体" w:hAnsi="黑体" w:hint="eastAsia"/>
          <w:sz w:val="32"/>
          <w:szCs w:val="32"/>
        </w:rPr>
        <w:t>四、及时报送信息。</w:t>
      </w:r>
      <w:r w:rsidRPr="00EB6184">
        <w:rPr>
          <w:rFonts w:ascii="仿宋_GB2312" w:eastAsia="仿宋_GB2312" w:hint="eastAsia"/>
          <w:sz w:val="32"/>
          <w:szCs w:val="32"/>
        </w:rPr>
        <w:t>每季度上报工作总结（不超过</w:t>
      </w:r>
      <w:r w:rsidRPr="00EB6184">
        <w:rPr>
          <w:rFonts w:ascii="仿宋_GB2312" w:eastAsia="仿宋_GB2312"/>
          <w:sz w:val="32"/>
          <w:szCs w:val="32"/>
        </w:rPr>
        <w:t>2000</w:t>
      </w:r>
      <w:r w:rsidRPr="00EB6184">
        <w:rPr>
          <w:rFonts w:ascii="仿宋_GB2312" w:eastAsia="仿宋_GB2312" w:hint="eastAsia"/>
          <w:sz w:val="32"/>
          <w:szCs w:val="32"/>
        </w:rPr>
        <w:t>字，并附</w:t>
      </w:r>
      <w:r w:rsidRPr="00EB6184">
        <w:rPr>
          <w:rFonts w:ascii="仿宋_GB2312" w:eastAsia="仿宋_GB2312"/>
          <w:sz w:val="32"/>
          <w:szCs w:val="32"/>
        </w:rPr>
        <w:t>2-3</w:t>
      </w:r>
      <w:r w:rsidRPr="00EB6184">
        <w:rPr>
          <w:rFonts w:ascii="仿宋_GB2312" w:eastAsia="仿宋_GB2312" w:hint="eastAsia"/>
          <w:sz w:val="32"/>
          <w:szCs w:val="32"/>
        </w:rPr>
        <w:t>个“领头雁”典型案例），分别于</w:t>
      </w:r>
      <w:r w:rsidRPr="00EB6184">
        <w:rPr>
          <w:rFonts w:ascii="仿宋_GB2312" w:eastAsia="仿宋_GB2312"/>
          <w:sz w:val="32"/>
          <w:szCs w:val="32"/>
        </w:rPr>
        <w:t>3</w:t>
      </w:r>
      <w:r w:rsidRPr="00EB6184">
        <w:rPr>
          <w:rFonts w:ascii="仿宋_GB2312" w:eastAsia="仿宋_GB2312" w:hint="eastAsia"/>
          <w:sz w:val="32"/>
          <w:szCs w:val="32"/>
        </w:rPr>
        <w:t>月、</w:t>
      </w:r>
      <w:r w:rsidRPr="00EB6184">
        <w:rPr>
          <w:rFonts w:ascii="仿宋_GB2312" w:eastAsia="仿宋_GB2312"/>
          <w:sz w:val="32"/>
          <w:szCs w:val="32"/>
        </w:rPr>
        <w:t>6</w:t>
      </w:r>
      <w:r w:rsidRPr="00EB6184">
        <w:rPr>
          <w:rFonts w:ascii="仿宋_GB2312" w:eastAsia="仿宋_GB2312" w:hint="eastAsia"/>
          <w:sz w:val="32"/>
          <w:szCs w:val="32"/>
        </w:rPr>
        <w:t>月、</w:t>
      </w:r>
      <w:r w:rsidRPr="00EB6184">
        <w:rPr>
          <w:rFonts w:ascii="仿宋_GB2312" w:eastAsia="仿宋_GB2312"/>
          <w:sz w:val="32"/>
          <w:szCs w:val="32"/>
        </w:rPr>
        <w:t>9</w:t>
      </w:r>
      <w:r w:rsidRPr="00EB6184">
        <w:rPr>
          <w:rFonts w:ascii="仿宋_GB2312" w:eastAsia="仿宋_GB2312" w:hint="eastAsia"/>
          <w:sz w:val="32"/>
          <w:szCs w:val="32"/>
        </w:rPr>
        <w:t>月、</w:t>
      </w:r>
      <w:r w:rsidRPr="00EB6184">
        <w:rPr>
          <w:rFonts w:ascii="仿宋_GB2312" w:eastAsia="仿宋_GB2312"/>
          <w:sz w:val="32"/>
          <w:szCs w:val="32"/>
        </w:rPr>
        <w:t>12</w:t>
      </w:r>
      <w:r w:rsidRPr="00EB6184">
        <w:rPr>
          <w:rFonts w:ascii="仿宋_GB2312" w:eastAsia="仿宋_GB2312" w:hint="eastAsia"/>
          <w:sz w:val="32"/>
          <w:szCs w:val="32"/>
        </w:rPr>
        <w:t>月</w:t>
      </w:r>
      <w:r w:rsidRPr="00EB6184">
        <w:rPr>
          <w:rFonts w:ascii="仿宋_GB2312" w:eastAsia="仿宋_GB2312"/>
          <w:sz w:val="32"/>
          <w:szCs w:val="32"/>
        </w:rPr>
        <w:t>15</w:t>
      </w:r>
      <w:r w:rsidRPr="00EB6184">
        <w:rPr>
          <w:rFonts w:ascii="仿宋_GB2312" w:eastAsia="仿宋_GB2312" w:hint="eastAsia"/>
          <w:sz w:val="32"/>
          <w:szCs w:val="32"/>
        </w:rPr>
        <w:t>日前报送。被帮扶地市和帮扶地市共同协商选取一个镇作为“领头雁”农村青年产业扶贫试点镇（自帮扶地市自行确定），</w:t>
      </w:r>
      <w:r w:rsidRPr="00EB6184">
        <w:rPr>
          <w:rFonts w:ascii="仿宋_GB2312" w:eastAsia="仿宋_GB2312" w:hint="eastAsia"/>
          <w:sz w:val="32"/>
          <w:szCs w:val="32"/>
        </w:rPr>
        <w:lastRenderedPageBreak/>
        <w:t>并于</w:t>
      </w:r>
      <w:r>
        <w:rPr>
          <w:rFonts w:ascii="仿宋_GB2312" w:eastAsia="仿宋_GB2312"/>
          <w:sz w:val="32"/>
          <w:szCs w:val="32"/>
        </w:rPr>
        <w:t>11</w:t>
      </w:r>
      <w:r w:rsidRPr="00EB6184">
        <w:rPr>
          <w:rFonts w:ascii="仿宋_GB2312" w:eastAsia="仿宋_GB2312" w:hint="eastAsia"/>
          <w:sz w:val="32"/>
          <w:szCs w:val="32"/>
        </w:rPr>
        <w:t>月</w:t>
      </w:r>
      <w:r>
        <w:rPr>
          <w:rFonts w:ascii="仿宋_GB2312" w:eastAsia="仿宋_GB2312"/>
          <w:sz w:val="32"/>
          <w:szCs w:val="32"/>
        </w:rPr>
        <w:t>20</w:t>
      </w:r>
      <w:r w:rsidRPr="00EB6184">
        <w:rPr>
          <w:rFonts w:ascii="仿宋_GB2312" w:eastAsia="仿宋_GB2312" w:hint="eastAsia"/>
          <w:sz w:val="32"/>
          <w:szCs w:val="32"/>
        </w:rPr>
        <w:t>日前上报相关信息（含试点镇贫困村总数、农村青年致富带头人总数、目前从事农业生产的贫困户总数以及当地产业信息情况），工作总结和相关材料请报送至团省委</w:t>
      </w:r>
      <w:r>
        <w:rPr>
          <w:rFonts w:ascii="仿宋_GB2312" w:eastAsia="仿宋_GB2312" w:hint="eastAsia"/>
          <w:sz w:val="32"/>
          <w:szCs w:val="32"/>
        </w:rPr>
        <w:t>青年发展部（筹）</w:t>
      </w:r>
      <w:r w:rsidRPr="00EB6184">
        <w:rPr>
          <w:rFonts w:ascii="仿宋_GB2312" w:eastAsia="仿宋_GB2312" w:hint="eastAsia"/>
          <w:sz w:val="32"/>
          <w:szCs w:val="32"/>
        </w:rPr>
        <w:t>。</w:t>
      </w:r>
    </w:p>
    <w:p w:rsidR="0020125C" w:rsidRDefault="0020125C" w:rsidP="00632C1C">
      <w:pPr>
        <w:spacing w:line="600" w:lineRule="exact"/>
        <w:ind w:firstLineChars="200" w:firstLine="640"/>
        <w:rPr>
          <w:rFonts w:ascii="仿宋_GB2312" w:eastAsia="仿宋_GB2312"/>
          <w:sz w:val="32"/>
          <w:szCs w:val="32"/>
        </w:rPr>
      </w:pP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hint="eastAsia"/>
          <w:kern w:val="0"/>
          <w:sz w:val="32"/>
          <w:szCs w:val="32"/>
          <w:shd w:val="clear" w:color="auto" w:fill="FFFFFF"/>
        </w:rPr>
        <w:t>附件：</w:t>
      </w:r>
      <w:r>
        <w:rPr>
          <w:rFonts w:ascii="仿宋_GB2312" w:eastAsia="仿宋_GB2312" w:hAnsi="方正仿宋_GBK" w:cs="方正仿宋_GBK"/>
          <w:kern w:val="0"/>
          <w:sz w:val="32"/>
          <w:szCs w:val="32"/>
          <w:shd w:val="clear" w:color="auto" w:fill="FFFFFF"/>
        </w:rPr>
        <w:t>1.</w:t>
      </w:r>
      <w:r>
        <w:rPr>
          <w:rFonts w:ascii="仿宋_GB2312" w:eastAsia="仿宋_GB2312" w:hAnsi="方正仿宋_GBK" w:cs="方正仿宋_GBK" w:hint="eastAsia"/>
          <w:kern w:val="0"/>
          <w:sz w:val="32"/>
          <w:szCs w:val="32"/>
          <w:shd w:val="clear" w:color="auto" w:fill="FFFFFF"/>
        </w:rPr>
        <w:t>“领头雁”农村青年人才培训工作细则</w:t>
      </w:r>
    </w:p>
    <w:p w:rsidR="0020125C" w:rsidRPr="00D748AF" w:rsidRDefault="0020125C" w:rsidP="00FD44A0">
      <w:pPr>
        <w:spacing w:line="600" w:lineRule="exact"/>
        <w:ind w:firstLineChars="500" w:firstLine="160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kern w:val="0"/>
          <w:sz w:val="32"/>
          <w:szCs w:val="32"/>
          <w:shd w:val="clear" w:color="auto" w:fill="FFFFFF"/>
        </w:rPr>
        <w:t>2.</w:t>
      </w:r>
      <w:r>
        <w:rPr>
          <w:rFonts w:ascii="仿宋_GB2312" w:eastAsia="仿宋_GB2312" w:hAnsi="方正仿宋_GBK" w:cs="方正仿宋_GBK" w:hint="eastAsia"/>
          <w:kern w:val="0"/>
          <w:sz w:val="32"/>
          <w:szCs w:val="32"/>
          <w:shd w:val="clear" w:color="auto" w:fill="FFFFFF"/>
        </w:rPr>
        <w:t>“领头雁”农村青年人才培育计划评价指标</w:t>
      </w:r>
    </w:p>
    <w:p w:rsidR="0020125C" w:rsidRDefault="0020125C" w:rsidP="00FD44A0">
      <w:pPr>
        <w:spacing w:line="600" w:lineRule="exact"/>
        <w:ind w:firstLineChars="500" w:firstLine="160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kern w:val="0"/>
          <w:sz w:val="32"/>
          <w:szCs w:val="32"/>
          <w:shd w:val="clear" w:color="auto" w:fill="FFFFFF"/>
        </w:rPr>
        <w:t>3.</w:t>
      </w:r>
      <w:r>
        <w:rPr>
          <w:rFonts w:ascii="仿宋_GB2312" w:eastAsia="仿宋_GB2312" w:hAnsi="方正仿宋_GBK" w:cs="方正仿宋_GBK" w:hint="eastAsia"/>
          <w:kern w:val="0"/>
          <w:sz w:val="32"/>
          <w:szCs w:val="32"/>
          <w:shd w:val="clear" w:color="auto" w:fill="FFFFFF"/>
        </w:rPr>
        <w:t>“领头雁”广东农村青年致富带头人申报表（含</w:t>
      </w:r>
    </w:p>
    <w:p w:rsidR="0020125C" w:rsidRDefault="0020125C" w:rsidP="00FD44A0">
      <w:pPr>
        <w:spacing w:line="600" w:lineRule="exact"/>
        <w:ind w:leftChars="760" w:left="1596"/>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hint="eastAsia"/>
          <w:kern w:val="0"/>
          <w:sz w:val="32"/>
          <w:szCs w:val="32"/>
          <w:shd w:val="clear" w:color="auto" w:fill="FFFFFF"/>
        </w:rPr>
        <w:t>填表说明）</w:t>
      </w:r>
    </w:p>
    <w:p w:rsidR="0020125C" w:rsidRDefault="0020125C" w:rsidP="00FD44A0">
      <w:pPr>
        <w:spacing w:line="600" w:lineRule="exact"/>
        <w:ind w:left="2080" w:hangingChars="650" w:hanging="208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kern w:val="0"/>
          <w:sz w:val="32"/>
          <w:szCs w:val="32"/>
          <w:shd w:val="clear" w:color="auto" w:fill="FFFFFF"/>
        </w:rPr>
        <w:t xml:space="preserve">        </w:t>
      </w: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hint="eastAsia"/>
          <w:kern w:val="0"/>
          <w:sz w:val="32"/>
          <w:szCs w:val="32"/>
          <w:shd w:val="clear" w:color="auto" w:fill="FFFFFF"/>
        </w:rPr>
        <w:t>联系人：吴海、王发有</w:t>
      </w: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hint="eastAsia"/>
          <w:kern w:val="0"/>
          <w:sz w:val="32"/>
          <w:szCs w:val="32"/>
          <w:shd w:val="clear" w:color="auto" w:fill="FFFFFF"/>
        </w:rPr>
        <w:t>联系电话：</w:t>
      </w:r>
      <w:r>
        <w:rPr>
          <w:rFonts w:ascii="仿宋_GB2312" w:eastAsia="仿宋_GB2312" w:hAnsi="方正仿宋_GBK" w:cs="方正仿宋_GBK"/>
          <w:kern w:val="0"/>
          <w:sz w:val="32"/>
          <w:szCs w:val="32"/>
          <w:shd w:val="clear" w:color="auto" w:fill="FFFFFF"/>
        </w:rPr>
        <w:t xml:space="preserve">020-87195623  </w:t>
      </w:r>
      <w:r>
        <w:rPr>
          <w:rFonts w:ascii="仿宋_GB2312" w:eastAsia="仿宋_GB2312" w:hAnsi="方正仿宋_GBK" w:cs="方正仿宋_GBK" w:hint="eastAsia"/>
          <w:kern w:val="0"/>
          <w:sz w:val="32"/>
          <w:szCs w:val="32"/>
          <w:shd w:val="clear" w:color="auto" w:fill="FFFFFF"/>
        </w:rPr>
        <w:t>邮箱：</w:t>
      </w:r>
      <w:r>
        <w:rPr>
          <w:rFonts w:ascii="仿宋_GB2312" w:eastAsia="仿宋_GB2312" w:hAnsi="方正仿宋_GBK" w:cs="方正仿宋_GBK"/>
          <w:kern w:val="0"/>
          <w:sz w:val="32"/>
          <w:szCs w:val="32"/>
          <w:shd w:val="clear" w:color="auto" w:fill="FFFFFF"/>
        </w:rPr>
        <w:t>tswgdqnb@163.com</w:t>
      </w: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r>
        <w:rPr>
          <w:rFonts w:ascii="仿宋_GB2312" w:eastAsia="仿宋_GB2312" w:hAnsi="方正仿宋_GBK" w:cs="方正仿宋_GBK" w:hint="eastAsia"/>
          <w:kern w:val="0"/>
          <w:sz w:val="32"/>
          <w:szCs w:val="32"/>
          <w:shd w:val="clear" w:color="auto" w:fill="FFFFFF"/>
        </w:rPr>
        <w:t>地址：广州市越秀区寺贝通津一号大院</w:t>
      </w: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p>
    <w:p w:rsidR="0020125C" w:rsidRDefault="0020125C" w:rsidP="00FD44A0">
      <w:pPr>
        <w:spacing w:line="600" w:lineRule="exact"/>
        <w:ind w:firstLineChars="200" w:firstLine="640"/>
        <w:rPr>
          <w:rFonts w:ascii="仿宋_GB2312" w:eastAsia="仿宋_GB2312" w:hAnsi="方正仿宋_GBK" w:cs="方正仿宋_GBK"/>
          <w:kern w:val="0"/>
          <w:sz w:val="32"/>
          <w:szCs w:val="32"/>
          <w:shd w:val="clear" w:color="auto" w:fill="FFFFFF"/>
        </w:rPr>
      </w:pPr>
    </w:p>
    <w:p w:rsidR="0020125C" w:rsidRDefault="0020125C" w:rsidP="00FD44A0">
      <w:pPr>
        <w:spacing w:line="600" w:lineRule="exact"/>
        <w:ind w:right="480"/>
        <w:jc w:val="righ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共青团广东省委员会办公室</w:t>
      </w:r>
      <w:r>
        <w:rPr>
          <w:rFonts w:ascii="仿宋_GB2312" w:eastAsia="仿宋_GB2312" w:hAnsi="方正仿宋_GBK" w:cs="方正仿宋_GBK"/>
          <w:sz w:val="32"/>
          <w:szCs w:val="32"/>
        </w:rPr>
        <w:t xml:space="preserve">      </w:t>
      </w:r>
    </w:p>
    <w:p w:rsidR="0020125C" w:rsidRDefault="0020125C" w:rsidP="00FD44A0">
      <w:pPr>
        <w:spacing w:line="600" w:lineRule="exact"/>
        <w:ind w:right="960"/>
        <w:jc w:val="right"/>
        <w:rPr>
          <w:rFonts w:ascii="仿宋_GB2312" w:eastAsia="仿宋_GB2312" w:hAnsi="方正仿宋_GBK" w:cs="方正仿宋_GBK"/>
          <w:sz w:val="32"/>
          <w:szCs w:val="32"/>
        </w:rPr>
      </w:pPr>
      <w:r>
        <w:rPr>
          <w:rFonts w:ascii="仿宋_GB2312" w:eastAsia="仿宋_GB2312" w:hAnsi="方正仿宋_GBK" w:cs="方正仿宋_GBK"/>
          <w:sz w:val="32"/>
          <w:szCs w:val="32"/>
        </w:rPr>
        <w:t>2016</w:t>
      </w:r>
      <w:r>
        <w:rPr>
          <w:rFonts w:ascii="仿宋_GB2312" w:eastAsia="仿宋_GB2312" w:hAnsi="方正仿宋_GBK" w:cs="方正仿宋_GBK" w:hint="eastAsia"/>
          <w:sz w:val="32"/>
          <w:szCs w:val="32"/>
        </w:rPr>
        <w:t>年</w:t>
      </w:r>
      <w:r>
        <w:rPr>
          <w:rFonts w:ascii="仿宋_GB2312" w:eastAsia="仿宋_GB2312" w:hAnsi="方正仿宋_GBK" w:cs="方正仿宋_GBK"/>
          <w:sz w:val="32"/>
          <w:szCs w:val="32"/>
        </w:rPr>
        <w:t>10</w:t>
      </w:r>
      <w:r>
        <w:rPr>
          <w:rFonts w:ascii="仿宋_GB2312" w:eastAsia="仿宋_GB2312" w:hAnsi="方正仿宋_GBK" w:cs="方正仿宋_GBK" w:hint="eastAsia"/>
          <w:sz w:val="32"/>
          <w:szCs w:val="32"/>
        </w:rPr>
        <w:t>月</w:t>
      </w:r>
      <w:r w:rsidR="006749B5">
        <w:rPr>
          <w:rFonts w:ascii="仿宋_GB2312" w:eastAsia="仿宋_GB2312" w:hAnsi="方正仿宋_GBK" w:cs="方正仿宋_GBK" w:hint="eastAsia"/>
          <w:sz w:val="32"/>
          <w:szCs w:val="32"/>
        </w:rPr>
        <w:t>24</w:t>
      </w:r>
      <w:r>
        <w:rPr>
          <w:rFonts w:ascii="仿宋_GB2312" w:eastAsia="仿宋_GB2312" w:hAnsi="方正仿宋_GBK" w:cs="方正仿宋_GBK" w:hint="eastAsia"/>
          <w:sz w:val="32"/>
          <w:szCs w:val="32"/>
        </w:rPr>
        <w:t>日</w:t>
      </w:r>
    </w:p>
    <w:p w:rsidR="0020125C" w:rsidRDefault="0020125C" w:rsidP="00FD44A0">
      <w:pPr>
        <w:tabs>
          <w:tab w:val="left" w:pos="397"/>
        </w:tabs>
        <w:autoSpaceDN w:val="0"/>
        <w:spacing w:line="600" w:lineRule="exact"/>
        <w:rPr>
          <w:rFonts w:ascii="黑体" w:eastAsia="黑体" w:hAnsi="黑体" w:cs="仿宋_GB2312"/>
          <w:sz w:val="32"/>
          <w:szCs w:val="32"/>
        </w:rPr>
      </w:pPr>
      <w:bookmarkStart w:id="0" w:name="OLE_LINK4"/>
    </w:p>
    <w:p w:rsidR="0020125C" w:rsidRDefault="0020125C" w:rsidP="00FD44A0">
      <w:pPr>
        <w:tabs>
          <w:tab w:val="left" w:pos="397"/>
        </w:tabs>
        <w:autoSpaceDN w:val="0"/>
        <w:spacing w:line="600" w:lineRule="exact"/>
        <w:rPr>
          <w:rFonts w:ascii="黑体" w:eastAsia="黑体" w:hAnsi="黑体" w:cs="仿宋_GB2312"/>
          <w:sz w:val="32"/>
          <w:szCs w:val="32"/>
        </w:rPr>
      </w:pPr>
    </w:p>
    <w:p w:rsidR="0020125C" w:rsidRDefault="0020125C" w:rsidP="00FD44A0">
      <w:pPr>
        <w:tabs>
          <w:tab w:val="left" w:pos="397"/>
        </w:tabs>
        <w:autoSpaceDN w:val="0"/>
        <w:spacing w:line="600" w:lineRule="exact"/>
        <w:rPr>
          <w:rFonts w:ascii="黑体" w:eastAsia="黑体" w:hAnsi="黑体" w:cs="仿宋_GB2312"/>
          <w:sz w:val="32"/>
          <w:szCs w:val="32"/>
        </w:rPr>
      </w:pPr>
    </w:p>
    <w:p w:rsidR="002D7730" w:rsidRDefault="002D7730">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1</w:t>
      </w:r>
    </w:p>
    <w:bookmarkEnd w:id="0"/>
    <w:p w:rsidR="0020125C" w:rsidRDefault="0020125C">
      <w:pPr>
        <w:spacing w:line="720" w:lineRule="exact"/>
        <w:jc w:val="center"/>
        <w:rPr>
          <w:rFonts w:ascii="方正小标宋简体" w:eastAsia="方正小标宋简体"/>
          <w:bCs/>
          <w:sz w:val="44"/>
          <w:szCs w:val="44"/>
        </w:rPr>
      </w:pPr>
      <w:r>
        <w:rPr>
          <w:rFonts w:ascii="方正小标宋简体" w:eastAsia="方正小标宋简体" w:hint="eastAsia"/>
          <w:bCs/>
          <w:sz w:val="44"/>
          <w:szCs w:val="44"/>
        </w:rPr>
        <w:t>“领头雁”农村青年人才培训工作细则</w:t>
      </w:r>
    </w:p>
    <w:p w:rsidR="0020125C" w:rsidRDefault="0020125C">
      <w:pPr>
        <w:tabs>
          <w:tab w:val="left" w:pos="397"/>
        </w:tabs>
        <w:autoSpaceDN w:val="0"/>
        <w:spacing w:line="580" w:lineRule="exact"/>
        <w:ind w:firstLineChars="200" w:firstLine="640"/>
        <w:rPr>
          <w:rFonts w:ascii="仿宋" w:eastAsia="仿宋" w:hAnsi="仿宋" w:cs="方正仿宋_GBK"/>
          <w:sz w:val="32"/>
          <w:szCs w:val="32"/>
        </w:rPr>
      </w:pP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为实施“领头雁”农村青年人才培育计划的培训工作，采用精准化、市场化、专业化的培训方式，</w:t>
      </w:r>
      <w:r>
        <w:rPr>
          <w:rFonts w:ascii="仿宋_GB2312" w:eastAsia="仿宋_GB2312" w:hAnsi="仿宋" w:cs="方正仿宋_GBK" w:hint="eastAsia"/>
          <w:sz w:val="32"/>
          <w:szCs w:val="32"/>
        </w:rPr>
        <w:t>带动更多农村青年创新创业、脱贫致富</w:t>
      </w:r>
      <w:r>
        <w:rPr>
          <w:rFonts w:ascii="仿宋_GB2312" w:eastAsia="仿宋_GB2312" w:hAnsi="仿宋" w:cs="仿宋_GB2312" w:hint="eastAsia"/>
          <w:sz w:val="32"/>
          <w:szCs w:val="32"/>
        </w:rPr>
        <w:t>，特制定以下细则：</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一、培训形式</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培训分为综合培训和专业培训两类，综合培训依托对口帮扶地区团委组织开展；专业培训由被帮扶地市团委联合当地涉农部门共同开展。</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二、参训人员</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参训人员主要由乡镇团委负责人、驻村干部、贫困村的“领头雁”培养对象（包括返乡创业青年，返乡学子、退伍军人、致富能手等有意向的创业青年）组成。其中“领头雁”（农村青年致富带头人）培养对象比例不得低于</w:t>
      </w:r>
      <w:r>
        <w:rPr>
          <w:rFonts w:ascii="仿宋_GB2312" w:eastAsia="仿宋_GB2312" w:hAnsi="仿宋" w:cs="仿宋_GB2312"/>
          <w:sz w:val="32"/>
          <w:szCs w:val="32"/>
        </w:rPr>
        <w:t>50%</w:t>
      </w:r>
      <w:r>
        <w:rPr>
          <w:rFonts w:ascii="仿宋_GB2312" w:eastAsia="仿宋_GB2312" w:hAnsi="仿宋" w:cs="仿宋_GB2312" w:hint="eastAsia"/>
          <w:sz w:val="32"/>
          <w:szCs w:val="32"/>
        </w:rPr>
        <w:t>，具体要求如下：</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）年龄</w:t>
      </w:r>
      <w:r>
        <w:rPr>
          <w:rFonts w:ascii="仿宋_GB2312" w:eastAsia="仿宋_GB2312" w:hAnsi="仿宋" w:cs="仿宋_GB2312"/>
          <w:sz w:val="32"/>
          <w:szCs w:val="32"/>
        </w:rPr>
        <w:t>45</w:t>
      </w:r>
      <w:r>
        <w:rPr>
          <w:rFonts w:ascii="仿宋_GB2312" w:eastAsia="仿宋_GB2312" w:hAnsi="仿宋" w:cs="仿宋_GB2312" w:hint="eastAsia"/>
          <w:sz w:val="32"/>
          <w:szCs w:val="32"/>
        </w:rPr>
        <w:t>岁以下；</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）有意愿带动贫困户参与产业脱贫；</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）具备较强的学习能力</w:t>
      </w:r>
      <w:r>
        <w:rPr>
          <w:rFonts w:ascii="仿宋_GB2312" w:eastAsia="仿宋_GB2312" w:hAnsi="仿宋" w:cs="仿宋_GB2312"/>
          <w:sz w:val="32"/>
          <w:szCs w:val="32"/>
        </w:rPr>
        <w:t>,</w:t>
      </w:r>
      <w:r>
        <w:rPr>
          <w:rFonts w:ascii="仿宋_GB2312" w:eastAsia="仿宋_GB2312" w:hAnsi="仿宋" w:cs="仿宋_GB2312" w:hint="eastAsia"/>
          <w:sz w:val="32"/>
          <w:szCs w:val="32"/>
        </w:rPr>
        <w:t>具有创业精神和资源整合能力；</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）初步具备经营管理市场能力，了解“互联网</w:t>
      </w:r>
      <w:r>
        <w:rPr>
          <w:rFonts w:ascii="仿宋_GB2312" w:eastAsia="仿宋_GB2312" w:hAnsi="仿宋" w:cs="仿宋_GB2312"/>
          <w:sz w:val="32"/>
          <w:szCs w:val="32"/>
        </w:rPr>
        <w:t>+</w:t>
      </w:r>
      <w:r>
        <w:rPr>
          <w:rFonts w:ascii="仿宋_GB2312" w:eastAsia="仿宋_GB2312" w:hAnsi="仿宋" w:cs="仿宋_GB2312" w:hint="eastAsia"/>
          <w:sz w:val="32"/>
          <w:szCs w:val="32"/>
        </w:rPr>
        <w:t>”；</w:t>
      </w:r>
      <w:r>
        <w:rPr>
          <w:rFonts w:ascii="仿宋_GB2312" w:eastAsia="仿宋_GB2312" w:hAnsi="仿宋" w:cs="仿宋_GB2312"/>
          <w:sz w:val="32"/>
          <w:szCs w:val="32"/>
        </w:rPr>
        <w:t xml:space="preserve"> </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）具有契约精神，能积极参与各项扶贫工作开展；</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）已吸纳、带动贫困户就业生产的企业、合作社或个人优先。</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三、课时及人数要求</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每年帮扶地市为被帮扶地市开展不少于一期综合培训，每期培训人数不少于</w:t>
      </w:r>
      <w:r>
        <w:rPr>
          <w:rFonts w:ascii="仿宋_GB2312" w:eastAsia="仿宋_GB2312" w:hAnsi="仿宋" w:cs="仿宋_GB2312"/>
          <w:sz w:val="32"/>
          <w:szCs w:val="32"/>
        </w:rPr>
        <w:t>200</w:t>
      </w:r>
      <w:r>
        <w:rPr>
          <w:rFonts w:ascii="仿宋_GB2312" w:eastAsia="仿宋_GB2312" w:hAnsi="仿宋" w:cs="仿宋_GB2312" w:hint="eastAsia"/>
          <w:sz w:val="32"/>
          <w:szCs w:val="32"/>
        </w:rPr>
        <w:t>人，课程设置不少于</w:t>
      </w:r>
      <w:r>
        <w:rPr>
          <w:rFonts w:ascii="仿宋_GB2312" w:eastAsia="仿宋_GB2312" w:hAnsi="仿宋" w:cs="仿宋_GB2312"/>
          <w:sz w:val="32"/>
          <w:szCs w:val="32"/>
        </w:rPr>
        <w:t>40</w:t>
      </w:r>
      <w:r>
        <w:rPr>
          <w:rFonts w:ascii="仿宋_GB2312" w:eastAsia="仿宋_GB2312" w:hAnsi="仿宋" w:cs="仿宋_GB2312" w:hint="eastAsia"/>
          <w:sz w:val="32"/>
          <w:szCs w:val="32"/>
        </w:rPr>
        <w:t>学时，可利用课外或晚间时间，额外开展不少于</w:t>
      </w:r>
      <w:r>
        <w:rPr>
          <w:rFonts w:ascii="仿宋_GB2312" w:eastAsia="仿宋_GB2312" w:hAnsi="仿宋" w:cs="仿宋_GB2312"/>
          <w:sz w:val="32"/>
          <w:szCs w:val="32"/>
        </w:rPr>
        <w:t>6</w:t>
      </w:r>
      <w:r>
        <w:rPr>
          <w:rFonts w:ascii="仿宋_GB2312" w:eastAsia="仿宋_GB2312" w:hAnsi="仿宋" w:cs="仿宋_GB2312" w:hint="eastAsia"/>
          <w:sz w:val="32"/>
          <w:szCs w:val="32"/>
        </w:rPr>
        <w:t>小时交流考察等环节。</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四、培训内容</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综合培训围绕政策解读、科技前沿、经营管理、品牌营销、电子商务、职业规划、贷款指引、创业培训等内容展开，具体课程由帮扶地市会商被帮扶地市共同确定，其中电商课程总课时不少于</w:t>
      </w:r>
      <w:r>
        <w:rPr>
          <w:rFonts w:ascii="仿宋_GB2312" w:eastAsia="仿宋_GB2312" w:hAnsi="仿宋" w:cs="仿宋_GB2312"/>
          <w:sz w:val="32"/>
          <w:szCs w:val="32"/>
        </w:rPr>
        <w:t>30%</w:t>
      </w:r>
      <w:r>
        <w:rPr>
          <w:rFonts w:ascii="仿宋_GB2312" w:eastAsia="仿宋_GB2312" w:hAnsi="仿宋" w:cs="仿宋_GB2312" w:hint="eastAsia"/>
          <w:sz w:val="32"/>
          <w:szCs w:val="32"/>
        </w:rPr>
        <w:t>，课程设置应包括交流互动环节。</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五、培训费用</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综合培训费用由团省委筹措和帮扶地市团委配套共同解决，交通费原则上由学员自行承担。</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六、方案报送</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综合培训方案由帮扶地市团委提前一个月报送团省委、省扶贫办，审核后方可实施，本年度综合培训必须于</w:t>
      </w:r>
      <w:r>
        <w:rPr>
          <w:rFonts w:ascii="仿宋_GB2312" w:eastAsia="仿宋_GB2312" w:hAnsi="仿宋" w:cs="仿宋_GB2312"/>
          <w:sz w:val="32"/>
          <w:szCs w:val="32"/>
        </w:rPr>
        <w:t>11</w:t>
      </w:r>
      <w:r>
        <w:rPr>
          <w:rFonts w:ascii="仿宋_GB2312" w:eastAsia="仿宋_GB2312" w:hAnsi="仿宋" w:cs="仿宋_GB2312" w:hint="eastAsia"/>
          <w:sz w:val="32"/>
          <w:szCs w:val="32"/>
        </w:rPr>
        <w:t>月底前完成。</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七、搭建信息平台</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每期培训班要组建“领头雁”学员微信群，群管理员要提前搜集、整理贫困地区产业结构、产业发展困难与优势等数据信息，作为培训期间交流话题，培训结束后微信群由帮扶地市和被帮扶地市团干共同管理、维护，群管理员要定期整理发布涉农产业信息。</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八、考核机制</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每位参与培训学员在培训完成后要对本次培训课程进行评分，并提出合理意见和建议。学员对课程的评分将作为帮扶地市年度评价重要依据。</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九、学员承诺</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每位参训的“领头雁”培养对象需在培训前签署承诺书，承诺积极参与“领头雁”计划，扎根农业一线市场，带头实施产业脱贫，热心带动贫困户创业就业，并积极参与各项扶贫开发开展。</w:t>
      </w:r>
    </w:p>
    <w:p w:rsidR="0020125C" w:rsidRDefault="0020125C">
      <w:pPr>
        <w:tabs>
          <w:tab w:val="left" w:pos="397"/>
        </w:tabs>
        <w:autoSpaceDN w:val="0"/>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十、建立人才数据库</w:t>
      </w:r>
    </w:p>
    <w:p w:rsidR="0020125C" w:rsidRDefault="0020125C">
      <w:pPr>
        <w:tabs>
          <w:tab w:val="left" w:pos="397"/>
        </w:tabs>
        <w:autoSpaceDN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sz w:val="32"/>
          <w:szCs w:val="32"/>
        </w:rPr>
        <w:t>被帮扶地市、自帮扶地市以</w:t>
      </w:r>
      <w:r>
        <w:rPr>
          <w:rFonts w:ascii="仿宋_GB2312" w:eastAsia="仿宋_GB2312" w:hAnsi="仿宋" w:cs="仿宋_GB2312" w:hint="eastAsia"/>
          <w:color w:val="000000"/>
          <w:sz w:val="32"/>
          <w:szCs w:val="32"/>
        </w:rPr>
        <w:t>县级团委为单位，登入团中央农村青年创业致富“领头雁”培养工作台帐统计系统（</w:t>
      </w:r>
      <w:hyperlink r:id="rId7" w:history="1">
        <w:r>
          <w:rPr>
            <w:rFonts w:ascii="仿宋_GB2312" w:eastAsia="仿宋_GB2312"/>
            <w:color w:val="000000"/>
          </w:rPr>
          <w:t>http://lty.nqb.youth.cn/</w:t>
        </w:r>
      </w:hyperlink>
      <w:r>
        <w:rPr>
          <w:rFonts w:ascii="仿宋_GB2312" w:eastAsia="仿宋_GB2312" w:hAnsi="仿宋" w:cs="仿宋_GB2312" w:hint="eastAsia"/>
          <w:color w:val="000000"/>
          <w:sz w:val="32"/>
          <w:szCs w:val="32"/>
        </w:rPr>
        <w:t>，使用“中国青年创业小额贷款数据管理系统”的账号和密码登录系统），录入“领头雁”培养对象，每个地市每年录入数据不得少于</w:t>
      </w:r>
      <w:r>
        <w:rPr>
          <w:rFonts w:ascii="仿宋_GB2312" w:eastAsia="仿宋_GB2312" w:hAnsi="仿宋" w:cs="仿宋_GB2312"/>
          <w:color w:val="000000"/>
          <w:sz w:val="32"/>
          <w:szCs w:val="32"/>
        </w:rPr>
        <w:t>100</w:t>
      </w:r>
      <w:r>
        <w:rPr>
          <w:rFonts w:ascii="仿宋_GB2312" w:eastAsia="仿宋_GB2312" w:hAnsi="仿宋" w:cs="仿宋_GB2312" w:hint="eastAsia"/>
          <w:color w:val="000000"/>
          <w:sz w:val="32"/>
          <w:szCs w:val="32"/>
        </w:rPr>
        <w:t>人；帮扶地市与被帮扶地市在培训完成后要定期走访、了解培养对象带动贫困户发展生产情况，定期反馈相关情况，帮助解决技术、市场等难题。</w:t>
      </w:r>
    </w:p>
    <w:p w:rsidR="0020125C" w:rsidRDefault="0020125C">
      <w:pPr>
        <w:tabs>
          <w:tab w:val="left" w:pos="397"/>
        </w:tabs>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各帮扶地市团委在培训完成后</w:t>
      </w:r>
      <w:r>
        <w:rPr>
          <w:rFonts w:ascii="仿宋_GB2312" w:eastAsia="仿宋_GB2312" w:hAnsi="仿宋" w:cs="仿宋_GB2312"/>
          <w:sz w:val="32"/>
          <w:szCs w:val="32"/>
        </w:rPr>
        <w:t>1</w:t>
      </w:r>
      <w:r>
        <w:rPr>
          <w:rFonts w:ascii="仿宋_GB2312" w:eastAsia="仿宋_GB2312" w:hAnsi="仿宋" w:cs="仿宋_GB2312" w:hint="eastAsia"/>
          <w:sz w:val="32"/>
          <w:szCs w:val="32"/>
        </w:rPr>
        <w:t>个月内上报培训实施报告。</w:t>
      </w: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黑体" w:eastAsia="黑体" w:hAnsi="黑体" w:cs="仿宋_GB2312"/>
          <w:sz w:val="32"/>
          <w:szCs w:val="32"/>
        </w:rPr>
      </w:pPr>
    </w:p>
    <w:p w:rsidR="0020125C" w:rsidRDefault="0020125C">
      <w:pPr>
        <w:tabs>
          <w:tab w:val="left" w:pos="397"/>
        </w:tabs>
        <w:autoSpaceDN w:val="0"/>
        <w:spacing w:line="580" w:lineRule="exact"/>
        <w:rPr>
          <w:rFonts w:ascii="方正小标宋简体" w:eastAsia="方正小标宋简体" w:hAnsi="方正小标宋简体" w:cs="方正小标宋简体"/>
          <w:sz w:val="44"/>
          <w:szCs w:val="44"/>
        </w:rPr>
      </w:pPr>
      <w:r>
        <w:rPr>
          <w:rFonts w:ascii="黑体" w:eastAsia="黑体" w:hAnsi="黑体" w:cs="仿宋_GB2312" w:hint="eastAsia"/>
          <w:sz w:val="32"/>
          <w:szCs w:val="32"/>
        </w:rPr>
        <w:lastRenderedPageBreak/>
        <w:t>附件</w:t>
      </w:r>
      <w:r>
        <w:rPr>
          <w:rFonts w:ascii="黑体" w:eastAsia="黑体" w:hAnsi="黑体" w:cs="仿宋_GB2312"/>
          <w:sz w:val="32"/>
          <w:szCs w:val="32"/>
        </w:rPr>
        <w:t>2</w:t>
      </w:r>
    </w:p>
    <w:p w:rsidR="0020125C" w:rsidRDefault="0020125C">
      <w:pPr>
        <w:tabs>
          <w:tab w:val="left" w:pos="397"/>
        </w:tabs>
        <w:autoSpaceDN w:val="0"/>
        <w:spacing w:line="580" w:lineRule="exact"/>
        <w:jc w:val="center"/>
        <w:rPr>
          <w:rFonts w:ascii="黑体" w:eastAsia="黑体" w:hAnsi="黑体" w:cs="仿宋_GB2312"/>
          <w:sz w:val="32"/>
          <w:szCs w:val="32"/>
        </w:rPr>
      </w:pPr>
      <w:r>
        <w:rPr>
          <w:rFonts w:ascii="方正小标宋简体" w:eastAsia="方正小标宋简体" w:hAnsi="方正小标宋简体" w:cs="方正小标宋简体" w:hint="eastAsia"/>
          <w:sz w:val="44"/>
          <w:szCs w:val="44"/>
        </w:rPr>
        <w:t>“领头雁”农村青年人才培育计划</w:t>
      </w:r>
    </w:p>
    <w:p w:rsidR="0020125C" w:rsidRDefault="0020125C">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评价指标</w:t>
      </w:r>
    </w:p>
    <w:p w:rsidR="0020125C" w:rsidRDefault="0020125C">
      <w:pPr>
        <w:spacing w:line="580" w:lineRule="exact"/>
        <w:rPr>
          <w:rFonts w:ascii="方正黑体_GBK" w:eastAsia="方正黑体_GBK" w:hAnsi="仿宋_GB2312" w:cs="仿宋_GB2312"/>
          <w:sz w:val="28"/>
          <w:szCs w:val="32"/>
        </w:rPr>
      </w:pPr>
      <w:r>
        <w:rPr>
          <w:rFonts w:ascii="方正黑体_GBK" w:eastAsia="方正黑体_GBK" w:hAnsi="仿宋_GB2312" w:cs="仿宋_GB2312" w:hint="eastAsia"/>
          <w:sz w:val="28"/>
          <w:szCs w:val="32"/>
        </w:rPr>
        <w:t>（一）帮扶地市任务表</w:t>
      </w:r>
    </w:p>
    <w:tbl>
      <w:tblPr>
        <w:tblW w:w="9639" w:type="dxa"/>
        <w:tblInd w:w="-462" w:type="dxa"/>
        <w:tblLayout w:type="fixed"/>
        <w:tblCellMar>
          <w:left w:w="0" w:type="dxa"/>
          <w:right w:w="0" w:type="dxa"/>
        </w:tblCellMar>
        <w:tblLook w:val="00A0"/>
      </w:tblPr>
      <w:tblGrid>
        <w:gridCol w:w="1560"/>
        <w:gridCol w:w="6804"/>
        <w:gridCol w:w="741"/>
        <w:gridCol w:w="534"/>
      </w:tblGrid>
      <w:tr w:rsidR="0020125C">
        <w:trPr>
          <w:trHeight w:val="359"/>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主要内容</w:t>
            </w: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评价指标</w:t>
            </w:r>
          </w:p>
        </w:tc>
        <w:tc>
          <w:tcPr>
            <w:tcW w:w="74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分值</w:t>
            </w:r>
          </w:p>
        </w:tc>
        <w:tc>
          <w:tcPr>
            <w:tcW w:w="534" w:type="dxa"/>
            <w:tcBorders>
              <w:top w:val="single" w:sz="6" w:space="0" w:color="auto"/>
              <w:left w:val="single" w:sz="6" w:space="0" w:color="auto"/>
              <w:bottom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评分</w:t>
            </w:r>
          </w:p>
        </w:tc>
      </w:tr>
      <w:tr w:rsidR="0020125C">
        <w:trPr>
          <w:trHeight w:val="65"/>
        </w:trPr>
        <w:tc>
          <w:tcPr>
            <w:tcW w:w="1560"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组织领导</w:t>
            </w: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明确分管领导和专职联络员</w:t>
            </w:r>
          </w:p>
        </w:tc>
        <w:tc>
          <w:tcPr>
            <w:tcW w:w="741"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534" w:type="dxa"/>
            <w:vMerge w:val="restart"/>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235"/>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6804" w:type="dxa"/>
            <w:tcBorders>
              <w:top w:val="single" w:sz="4"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pStyle w:val="a6"/>
              <w:widowControl w:val="0"/>
              <w:shd w:val="clear" w:color="auto" w:fill="FFFFFF"/>
              <w:spacing w:line="3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组织召开会议研究安排部署和推进精准脱贫工作</w:t>
            </w:r>
          </w:p>
        </w:tc>
        <w:tc>
          <w:tcPr>
            <w:tcW w:w="741" w:type="dxa"/>
            <w:vMerge/>
            <w:tcBorders>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left w:val="single" w:sz="6" w:space="0" w:color="auto"/>
              <w:right w:val="single" w:sz="6" w:space="0" w:color="auto"/>
            </w:tcBorders>
            <w:shd w:val="clear" w:color="auto" w:fill="FFFFFF"/>
          </w:tcPr>
          <w:p w:rsidR="0020125C" w:rsidRDefault="0020125C">
            <w:pPr>
              <w:spacing w:line="300" w:lineRule="exact"/>
              <w:jc w:val="center"/>
              <w:rPr>
                <w:rFonts w:ascii="仿宋_GB2312" w:eastAsia="仿宋_GB2312" w:hAnsi="仿宋_GB2312" w:cs="仿宋_GB2312"/>
                <w:b/>
                <w:szCs w:val="21"/>
              </w:rPr>
            </w:pPr>
          </w:p>
        </w:tc>
      </w:tr>
      <w:tr w:rsidR="0020125C">
        <w:trPr>
          <w:trHeight w:val="310"/>
        </w:trPr>
        <w:tc>
          <w:tcPr>
            <w:tcW w:w="1560"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实地调研指导</w:t>
            </w: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负责组建专家导师团</w:t>
            </w:r>
          </w:p>
        </w:tc>
        <w:tc>
          <w:tcPr>
            <w:tcW w:w="741"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534" w:type="dxa"/>
            <w:vMerge w:val="restart"/>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435"/>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负责组织专家带队前期调研、考察</w:t>
            </w:r>
          </w:p>
        </w:tc>
        <w:tc>
          <w:tcPr>
            <w:tcW w:w="741"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left w:val="single" w:sz="6" w:space="0" w:color="auto"/>
              <w:right w:val="single" w:sz="6" w:space="0" w:color="auto"/>
            </w:tcBorders>
            <w:shd w:val="clear" w:color="auto" w:fill="FFFFFF"/>
          </w:tcPr>
          <w:p w:rsidR="0020125C" w:rsidRDefault="0020125C">
            <w:pPr>
              <w:spacing w:line="300" w:lineRule="exact"/>
              <w:jc w:val="center"/>
              <w:rPr>
                <w:rFonts w:ascii="仿宋_GB2312" w:eastAsia="仿宋_GB2312" w:hAnsi="仿宋_GB2312" w:cs="仿宋_GB2312"/>
                <w:b/>
                <w:szCs w:val="21"/>
              </w:rPr>
            </w:pPr>
          </w:p>
        </w:tc>
      </w:tr>
      <w:tr w:rsidR="0020125C" w:rsidTr="00047E6C">
        <w:trPr>
          <w:trHeight w:val="435"/>
        </w:trPr>
        <w:tc>
          <w:tcPr>
            <w:tcW w:w="1560" w:type="dxa"/>
            <w:vMerge/>
            <w:tcBorders>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摸清贫困村特色产业情况，有条件的形成电子项目书</w:t>
            </w:r>
          </w:p>
        </w:tc>
        <w:tc>
          <w:tcPr>
            <w:tcW w:w="741" w:type="dxa"/>
            <w:vMerge/>
            <w:tcBorders>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tcBorders>
              <w:left w:val="single" w:sz="6" w:space="0" w:color="auto"/>
              <w:bottom w:val="single" w:sz="4" w:space="0" w:color="auto"/>
              <w:right w:val="single" w:sz="6" w:space="0" w:color="auto"/>
            </w:tcBorders>
            <w:shd w:val="clear" w:color="auto" w:fill="FFFFFF"/>
          </w:tcPr>
          <w:p w:rsidR="0020125C" w:rsidRDefault="0020125C">
            <w:pPr>
              <w:spacing w:line="300" w:lineRule="exact"/>
              <w:jc w:val="center"/>
              <w:rPr>
                <w:rFonts w:ascii="仿宋_GB2312" w:eastAsia="仿宋_GB2312" w:hAnsi="仿宋_GB2312" w:cs="仿宋_GB2312"/>
                <w:b/>
                <w:szCs w:val="21"/>
              </w:rPr>
            </w:pPr>
          </w:p>
        </w:tc>
      </w:tr>
      <w:tr w:rsidR="00047E6C" w:rsidTr="00047E6C">
        <w:trPr>
          <w:trHeight w:val="272"/>
        </w:trPr>
        <w:tc>
          <w:tcPr>
            <w:tcW w:w="1560" w:type="dxa"/>
            <w:vMerge w:val="restart"/>
            <w:tcBorders>
              <w:top w:val="single" w:sz="4"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047E6C" w:rsidRDefault="00047E6C" w:rsidP="00047E6C">
            <w:pPr>
              <w:spacing w:line="300" w:lineRule="exact"/>
              <w:rPr>
                <w:rFonts w:ascii="仿宋_GB2312" w:eastAsia="仿宋_GB2312" w:hAnsi="仿宋_GB2312" w:cs="仿宋_GB2312" w:hint="eastAsia"/>
                <w:szCs w:val="21"/>
              </w:rPr>
            </w:pPr>
          </w:p>
          <w:p w:rsidR="00047E6C" w:rsidRDefault="00047E6C" w:rsidP="00047E6C">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实施精准培训</w:t>
            </w: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047E6C" w:rsidRDefault="00047E6C" w:rsidP="007B5B81">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将项目配套资金用于对口帮扶市的“领头雁”农村青年人才培训，并设计培训方案</w:t>
            </w:r>
          </w:p>
        </w:tc>
        <w:tc>
          <w:tcPr>
            <w:tcW w:w="741" w:type="dxa"/>
            <w:vMerge w:val="restart"/>
            <w:tcBorders>
              <w:top w:val="single" w:sz="4"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047E6C" w:rsidRDefault="00047E6C" w:rsidP="00047E6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w:t>
            </w:r>
          </w:p>
        </w:tc>
        <w:tc>
          <w:tcPr>
            <w:tcW w:w="534" w:type="dxa"/>
            <w:vMerge w:val="restart"/>
            <w:tcBorders>
              <w:left w:val="single" w:sz="6" w:space="0" w:color="auto"/>
              <w:right w:val="single" w:sz="6" w:space="0" w:color="auto"/>
            </w:tcBorders>
            <w:shd w:val="clear" w:color="auto" w:fill="FFFFFF"/>
          </w:tcPr>
          <w:p w:rsidR="00047E6C" w:rsidRDefault="00047E6C">
            <w:pPr>
              <w:spacing w:line="300" w:lineRule="exact"/>
              <w:jc w:val="center"/>
              <w:rPr>
                <w:rFonts w:ascii="仿宋_GB2312" w:eastAsia="仿宋_GB2312" w:hAnsi="仿宋_GB2312" w:cs="仿宋_GB2312"/>
                <w:b/>
                <w:szCs w:val="21"/>
              </w:rPr>
            </w:pPr>
          </w:p>
        </w:tc>
      </w:tr>
      <w:tr w:rsidR="00047E6C" w:rsidTr="00B92A0C">
        <w:trPr>
          <w:trHeight w:val="149"/>
        </w:trPr>
        <w:tc>
          <w:tcPr>
            <w:tcW w:w="1560" w:type="dxa"/>
            <w:vMerge/>
            <w:tcBorders>
              <w:left w:val="single" w:sz="6" w:space="0" w:color="auto"/>
              <w:right w:val="single" w:sz="6" w:space="0" w:color="auto"/>
            </w:tcBorders>
            <w:shd w:val="clear" w:color="auto" w:fill="FFFFFF"/>
            <w:vAlign w:val="center"/>
          </w:tcPr>
          <w:p w:rsidR="00047E6C" w:rsidRDefault="00047E6C">
            <w:pPr>
              <w:spacing w:line="300" w:lineRule="exact"/>
              <w:jc w:val="center"/>
              <w:rPr>
                <w:rFonts w:ascii="仿宋_GB2312" w:eastAsia="仿宋_GB2312" w:hAnsi="仿宋_GB2312" w:cs="仿宋_GB2312"/>
                <w:szCs w:val="21"/>
              </w:rPr>
            </w:pP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047E6C" w:rsidRDefault="00047E6C" w:rsidP="00C3106D">
            <w:pPr>
              <w:spacing w:line="300" w:lineRule="exact"/>
              <w:ind w:firstLineChars="50" w:firstLine="105"/>
              <w:jc w:val="left"/>
              <w:rPr>
                <w:rFonts w:ascii="仿宋_GB2312" w:eastAsia="仿宋_GB2312" w:hAnsi="仿宋_GB2312" w:cs="仿宋_GB2312"/>
                <w:szCs w:val="21"/>
              </w:rPr>
            </w:pPr>
            <w:r>
              <w:rPr>
                <w:rFonts w:ascii="仿宋_GB2312" w:eastAsia="仿宋_GB2312" w:hAnsi="仿宋_GB2312" w:cs="仿宋_GB2312" w:hint="eastAsia"/>
                <w:szCs w:val="21"/>
              </w:rPr>
              <w:t>每年至少开展一期综合培训，综合培训不少于</w:t>
            </w:r>
            <w:r>
              <w:rPr>
                <w:rFonts w:ascii="仿宋_GB2312" w:eastAsia="仿宋_GB2312" w:hAnsi="仿宋_GB2312" w:cs="仿宋_GB2312"/>
                <w:szCs w:val="21"/>
              </w:rPr>
              <w:t>40</w:t>
            </w:r>
            <w:r>
              <w:rPr>
                <w:rFonts w:ascii="仿宋_GB2312" w:eastAsia="仿宋_GB2312" w:hAnsi="仿宋_GB2312" w:cs="仿宋_GB2312" w:hint="eastAsia"/>
                <w:szCs w:val="21"/>
              </w:rPr>
              <w:t>学时，不少于</w:t>
            </w:r>
            <w:r>
              <w:rPr>
                <w:rFonts w:ascii="仿宋_GB2312" w:eastAsia="仿宋_GB2312" w:hAnsi="仿宋_GB2312" w:cs="仿宋_GB2312"/>
                <w:szCs w:val="21"/>
              </w:rPr>
              <w:t>200</w:t>
            </w:r>
            <w:r>
              <w:rPr>
                <w:rFonts w:ascii="仿宋_GB2312" w:eastAsia="仿宋_GB2312" w:hAnsi="仿宋_GB2312" w:cs="仿宋_GB2312" w:hint="eastAsia"/>
                <w:szCs w:val="21"/>
              </w:rPr>
              <w:t>人</w:t>
            </w:r>
          </w:p>
        </w:tc>
        <w:tc>
          <w:tcPr>
            <w:tcW w:w="741" w:type="dxa"/>
            <w:vMerge/>
            <w:tcBorders>
              <w:left w:val="single" w:sz="6" w:space="0" w:color="auto"/>
              <w:right w:val="single" w:sz="6" w:space="0" w:color="auto"/>
            </w:tcBorders>
            <w:shd w:val="clear" w:color="auto" w:fill="FFFFFF"/>
            <w:vAlign w:val="center"/>
          </w:tcPr>
          <w:p w:rsidR="00047E6C" w:rsidRDefault="00047E6C">
            <w:pPr>
              <w:spacing w:line="300" w:lineRule="exact"/>
              <w:jc w:val="center"/>
              <w:rPr>
                <w:rFonts w:ascii="仿宋_GB2312" w:eastAsia="仿宋_GB2312" w:hAnsi="仿宋_GB2312" w:cs="仿宋_GB2312"/>
                <w:szCs w:val="21"/>
              </w:rPr>
            </w:pPr>
          </w:p>
        </w:tc>
        <w:tc>
          <w:tcPr>
            <w:tcW w:w="534" w:type="dxa"/>
            <w:vMerge/>
            <w:tcBorders>
              <w:left w:val="single" w:sz="6" w:space="0" w:color="auto"/>
              <w:right w:val="single" w:sz="6" w:space="0" w:color="auto"/>
            </w:tcBorders>
            <w:shd w:val="clear" w:color="auto" w:fill="FFFFFF"/>
          </w:tcPr>
          <w:p w:rsidR="00047E6C" w:rsidRDefault="00047E6C">
            <w:pPr>
              <w:spacing w:line="300" w:lineRule="exact"/>
              <w:jc w:val="center"/>
              <w:rPr>
                <w:rFonts w:ascii="仿宋_GB2312" w:eastAsia="仿宋_GB2312" w:hAnsi="仿宋_GB2312" w:cs="仿宋_GB2312"/>
                <w:b/>
                <w:szCs w:val="21"/>
              </w:rPr>
            </w:pPr>
          </w:p>
        </w:tc>
      </w:tr>
      <w:tr w:rsidR="00047E6C" w:rsidTr="00047E6C">
        <w:trPr>
          <w:trHeight w:val="198"/>
        </w:trPr>
        <w:tc>
          <w:tcPr>
            <w:tcW w:w="1560" w:type="dxa"/>
            <w:tcBorders>
              <w:left w:val="single" w:sz="6" w:space="0" w:color="auto"/>
              <w:right w:val="single" w:sz="6" w:space="0" w:color="auto"/>
            </w:tcBorders>
            <w:shd w:val="clear" w:color="auto" w:fill="FFFFFF"/>
            <w:vAlign w:val="center"/>
          </w:tcPr>
          <w:p w:rsidR="00047E6C" w:rsidRDefault="00047E6C" w:rsidP="00047E6C">
            <w:pPr>
              <w:spacing w:line="300" w:lineRule="exact"/>
              <w:rPr>
                <w:rFonts w:ascii="仿宋_GB2312" w:eastAsia="仿宋_GB2312" w:hAnsi="仿宋_GB2312" w:cs="仿宋_GB2312"/>
                <w:szCs w:val="21"/>
              </w:rPr>
            </w:pP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047E6C" w:rsidRDefault="00047E6C" w:rsidP="00C3106D">
            <w:pPr>
              <w:spacing w:line="300" w:lineRule="exact"/>
              <w:ind w:firstLineChars="50" w:firstLine="105"/>
              <w:jc w:val="left"/>
              <w:rPr>
                <w:rFonts w:ascii="仿宋_GB2312" w:eastAsia="仿宋_GB2312" w:hAnsi="仿宋_GB2312" w:cs="仿宋_GB2312"/>
                <w:szCs w:val="21"/>
              </w:rPr>
            </w:pPr>
            <w:r>
              <w:rPr>
                <w:rFonts w:ascii="仿宋_GB2312" w:eastAsia="仿宋_GB2312" w:hAnsi="仿宋_GB2312" w:cs="仿宋_GB2312" w:hint="eastAsia"/>
                <w:szCs w:val="21"/>
              </w:rPr>
              <w:t>收集学员培训反馈，优化课程设计</w:t>
            </w:r>
          </w:p>
        </w:tc>
        <w:tc>
          <w:tcPr>
            <w:tcW w:w="741" w:type="dxa"/>
            <w:vMerge/>
            <w:tcBorders>
              <w:left w:val="single" w:sz="6" w:space="0" w:color="auto"/>
              <w:bottom w:val="single" w:sz="4" w:space="0" w:color="auto"/>
              <w:right w:val="single" w:sz="6" w:space="0" w:color="auto"/>
            </w:tcBorders>
            <w:shd w:val="clear" w:color="auto" w:fill="FFFFFF"/>
            <w:vAlign w:val="center"/>
          </w:tcPr>
          <w:p w:rsidR="00047E6C" w:rsidRDefault="00047E6C">
            <w:pPr>
              <w:spacing w:line="300" w:lineRule="exact"/>
              <w:jc w:val="center"/>
              <w:rPr>
                <w:rFonts w:ascii="仿宋_GB2312" w:eastAsia="仿宋_GB2312" w:hAnsi="仿宋_GB2312" w:cs="仿宋_GB2312"/>
                <w:szCs w:val="21"/>
              </w:rPr>
            </w:pPr>
          </w:p>
        </w:tc>
        <w:tc>
          <w:tcPr>
            <w:tcW w:w="534" w:type="dxa"/>
            <w:vMerge/>
            <w:tcBorders>
              <w:left w:val="single" w:sz="6" w:space="0" w:color="auto"/>
              <w:bottom w:val="single" w:sz="4" w:space="0" w:color="auto"/>
              <w:right w:val="single" w:sz="6" w:space="0" w:color="auto"/>
            </w:tcBorders>
            <w:shd w:val="clear" w:color="auto" w:fill="FFFFFF"/>
          </w:tcPr>
          <w:p w:rsidR="00047E6C" w:rsidRDefault="00047E6C">
            <w:pPr>
              <w:spacing w:line="300" w:lineRule="exact"/>
              <w:jc w:val="center"/>
              <w:rPr>
                <w:rFonts w:ascii="仿宋_GB2312" w:eastAsia="仿宋_GB2312" w:hAnsi="仿宋_GB2312" w:cs="仿宋_GB2312"/>
                <w:b/>
                <w:szCs w:val="21"/>
              </w:rPr>
            </w:pPr>
          </w:p>
        </w:tc>
      </w:tr>
      <w:tr w:rsidR="0020125C">
        <w:trPr>
          <w:trHeight w:val="149"/>
        </w:trPr>
        <w:tc>
          <w:tcPr>
            <w:tcW w:w="1560" w:type="dxa"/>
            <w:vMerge w:val="restart"/>
            <w:tcBorders>
              <w:top w:val="single" w:sz="4"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提供配套服务</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20125C" w:rsidRDefault="0020125C">
            <w:pPr>
              <w:spacing w:line="300" w:lineRule="exact"/>
              <w:ind w:firstLineChars="50" w:firstLine="105"/>
              <w:jc w:val="left"/>
              <w:rPr>
                <w:rFonts w:ascii="仿宋_GB2312" w:eastAsia="仿宋_GB2312" w:hAnsi="仿宋_GB2312" w:cs="仿宋_GB2312"/>
                <w:szCs w:val="21"/>
              </w:rPr>
            </w:pPr>
            <w:r>
              <w:rPr>
                <w:rFonts w:ascii="仿宋_GB2312" w:eastAsia="仿宋_GB2312" w:hAnsi="仿宋_GB2312" w:cs="仿宋_GB2312" w:hint="eastAsia"/>
                <w:szCs w:val="21"/>
              </w:rPr>
              <w:t>为培养对象提供农产品加工、农业智能设备应用、仓储、物流、金融、地方特色旅游等产业指导和支持</w:t>
            </w:r>
          </w:p>
        </w:tc>
        <w:tc>
          <w:tcPr>
            <w:tcW w:w="741" w:type="dxa"/>
            <w:vMerge w:val="restart"/>
            <w:tcBorders>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534" w:type="dxa"/>
            <w:vMerge w:val="restart"/>
            <w:tcBorders>
              <w:left w:val="single" w:sz="6" w:space="0" w:color="auto"/>
              <w:right w:val="single" w:sz="6" w:space="0" w:color="auto"/>
            </w:tcBorders>
            <w:shd w:val="clear" w:color="auto" w:fill="FFFFFF"/>
          </w:tcPr>
          <w:p w:rsidR="0020125C" w:rsidRDefault="0020125C">
            <w:pPr>
              <w:spacing w:line="300" w:lineRule="exact"/>
              <w:jc w:val="center"/>
              <w:rPr>
                <w:rFonts w:ascii="仿宋_GB2312" w:eastAsia="仿宋_GB2312" w:hAnsi="仿宋_GB2312" w:cs="仿宋_GB2312"/>
                <w:b/>
                <w:szCs w:val="21"/>
              </w:rPr>
            </w:pPr>
          </w:p>
        </w:tc>
      </w:tr>
      <w:tr w:rsidR="0020125C">
        <w:trPr>
          <w:trHeight w:val="149"/>
        </w:trPr>
        <w:tc>
          <w:tcPr>
            <w:tcW w:w="1560" w:type="dxa"/>
            <w:vMerge/>
            <w:tcBorders>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szCs w:val="21"/>
              </w:rPr>
            </w:pP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tcPr>
          <w:p w:rsidR="0020125C" w:rsidRDefault="0020125C">
            <w:pPr>
              <w:spacing w:line="300" w:lineRule="exact"/>
              <w:ind w:firstLineChars="50" w:firstLine="105"/>
              <w:jc w:val="left"/>
              <w:rPr>
                <w:rFonts w:ascii="仿宋_GB2312" w:eastAsia="仿宋_GB2312" w:hAnsi="仿宋_GB2312" w:cs="仿宋_GB2312"/>
                <w:szCs w:val="21"/>
              </w:rPr>
            </w:pPr>
            <w:r>
              <w:rPr>
                <w:rFonts w:ascii="仿宋_GB2312" w:eastAsia="仿宋_GB2312" w:hAnsi="仿宋_GB2312" w:cs="仿宋_GB2312" w:hint="eastAsia"/>
                <w:szCs w:val="21"/>
              </w:rPr>
              <w:t>整合各类资源，为培养对象和贫困户生产发展提供精准服务</w:t>
            </w:r>
          </w:p>
        </w:tc>
        <w:tc>
          <w:tcPr>
            <w:tcW w:w="741" w:type="dxa"/>
            <w:vMerge/>
            <w:tcBorders>
              <w:left w:val="single" w:sz="6" w:space="0" w:color="auto"/>
              <w:bottom w:val="single" w:sz="4"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left w:val="single" w:sz="6" w:space="0" w:color="auto"/>
              <w:bottom w:val="single" w:sz="4" w:space="0" w:color="auto"/>
              <w:right w:val="single" w:sz="6" w:space="0" w:color="auto"/>
            </w:tcBorders>
            <w:shd w:val="clear" w:color="auto" w:fill="FFFFFF"/>
          </w:tcPr>
          <w:p w:rsidR="0020125C" w:rsidRDefault="0020125C">
            <w:pPr>
              <w:spacing w:line="300" w:lineRule="exact"/>
              <w:jc w:val="center"/>
              <w:rPr>
                <w:rFonts w:ascii="仿宋_GB2312" w:eastAsia="仿宋_GB2312" w:hAnsi="仿宋_GB2312" w:cs="仿宋_GB2312"/>
                <w:b/>
                <w:szCs w:val="21"/>
              </w:rPr>
            </w:pPr>
          </w:p>
        </w:tc>
      </w:tr>
      <w:tr w:rsidR="0020125C">
        <w:trPr>
          <w:trHeight w:val="369"/>
        </w:trPr>
        <w:tc>
          <w:tcPr>
            <w:tcW w:w="1560"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引入市场力量</w:t>
            </w: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组织龙头企业帮扶“领头雁”培养对象</w:t>
            </w:r>
          </w:p>
        </w:tc>
        <w:tc>
          <w:tcPr>
            <w:tcW w:w="741"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25</w:t>
            </w:r>
          </w:p>
        </w:tc>
        <w:tc>
          <w:tcPr>
            <w:tcW w:w="534" w:type="dxa"/>
            <w:vMerge w:val="restart"/>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369"/>
        </w:trPr>
        <w:tc>
          <w:tcPr>
            <w:tcW w:w="1560" w:type="dxa"/>
            <w:vMerge/>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是否帮扶培养对象实现产品电商转型</w:t>
            </w:r>
          </w:p>
        </w:tc>
        <w:tc>
          <w:tcPr>
            <w:tcW w:w="741" w:type="dxa"/>
            <w:vMerge/>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369"/>
        </w:trPr>
        <w:tc>
          <w:tcPr>
            <w:tcW w:w="1560" w:type="dxa"/>
            <w:vMerge/>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是否为培养对象开展产销资源对接</w:t>
            </w:r>
          </w:p>
        </w:tc>
        <w:tc>
          <w:tcPr>
            <w:tcW w:w="741"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369"/>
        </w:trPr>
        <w:tc>
          <w:tcPr>
            <w:tcW w:w="1560" w:type="dxa"/>
            <w:vMerge/>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是否协助导师与培养对象建立</w:t>
            </w:r>
            <w:r>
              <w:rPr>
                <w:rFonts w:ascii="仿宋_GB2312" w:eastAsia="仿宋_GB2312" w:hAnsi="仿宋_GB2312" w:cs="仿宋_GB2312"/>
                <w:szCs w:val="21"/>
              </w:rPr>
              <w:t xml:space="preserve"> </w:t>
            </w:r>
            <w:r>
              <w:rPr>
                <w:rFonts w:ascii="仿宋_GB2312" w:eastAsia="仿宋_GB2312" w:hAnsi="仿宋_GB2312" w:cs="仿宋_GB2312" w:hint="eastAsia"/>
                <w:szCs w:val="21"/>
              </w:rPr>
              <w:t>“一对一”跟踪服务</w:t>
            </w:r>
          </w:p>
        </w:tc>
        <w:tc>
          <w:tcPr>
            <w:tcW w:w="741"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34" w:type="dxa"/>
            <w:vMerge/>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65"/>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center"/>
              <w:rPr>
                <w:rFonts w:ascii="方正仿宋_GBK" w:eastAsia="方正仿宋_GBK" w:hAnsi="仿宋_GB2312" w:cs="仿宋_GB2312"/>
                <w:b/>
                <w:sz w:val="24"/>
                <w:szCs w:val="32"/>
              </w:rPr>
            </w:pPr>
            <w:r>
              <w:rPr>
                <w:rFonts w:ascii="方正仿宋_GBK" w:eastAsia="方正仿宋_GBK" w:hAnsi="仿宋_GB2312" w:cs="仿宋_GB2312" w:hint="eastAsia"/>
                <w:b/>
                <w:sz w:val="24"/>
                <w:szCs w:val="32"/>
              </w:rPr>
              <w:t>合</w:t>
            </w:r>
            <w:r>
              <w:rPr>
                <w:rFonts w:ascii="方正仿宋_GBK" w:eastAsia="方正仿宋_GBK" w:hAnsi="仿宋_GB2312" w:cs="仿宋_GB2312"/>
                <w:b/>
                <w:sz w:val="24"/>
                <w:szCs w:val="32"/>
              </w:rPr>
              <w:t xml:space="preserve">    </w:t>
            </w:r>
            <w:r>
              <w:rPr>
                <w:rFonts w:ascii="方正仿宋_GBK" w:eastAsia="方正仿宋_GBK" w:hAnsi="仿宋_GB2312" w:cs="仿宋_GB2312" w:hint="eastAsia"/>
                <w:b/>
                <w:sz w:val="24"/>
                <w:szCs w:val="32"/>
              </w:rPr>
              <w:t>计</w:t>
            </w: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left"/>
              <w:rPr>
                <w:rFonts w:ascii="方正仿宋_GBK" w:eastAsia="方正仿宋_GBK" w:hAnsi="仿宋_GB2312" w:cs="仿宋_GB2312"/>
                <w:b/>
                <w:sz w:val="24"/>
                <w:szCs w:val="32"/>
              </w:rPr>
            </w:pPr>
          </w:p>
        </w:tc>
        <w:tc>
          <w:tcPr>
            <w:tcW w:w="74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center"/>
              <w:rPr>
                <w:rFonts w:ascii="方正仿宋_GBK" w:eastAsia="方正仿宋_GBK" w:hAnsi="仿宋_GB2312" w:cs="仿宋_GB2312"/>
                <w:b/>
                <w:sz w:val="24"/>
                <w:szCs w:val="32"/>
              </w:rPr>
            </w:pPr>
            <w:r>
              <w:rPr>
                <w:rFonts w:ascii="方正仿宋_GBK" w:eastAsia="方正仿宋_GBK" w:hAnsi="仿宋_GB2312" w:cs="仿宋_GB2312"/>
                <w:b/>
                <w:sz w:val="24"/>
                <w:szCs w:val="32"/>
              </w:rPr>
              <w:t>100</w:t>
            </w:r>
          </w:p>
        </w:tc>
        <w:tc>
          <w:tcPr>
            <w:tcW w:w="534" w:type="dxa"/>
            <w:tcBorders>
              <w:top w:val="single" w:sz="6" w:space="0" w:color="auto"/>
              <w:left w:val="single" w:sz="6" w:space="0" w:color="auto"/>
              <w:bottom w:val="single" w:sz="6" w:space="0" w:color="auto"/>
              <w:right w:val="single" w:sz="6"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b/>
                <w:sz w:val="24"/>
                <w:szCs w:val="32"/>
              </w:rPr>
            </w:pPr>
          </w:p>
        </w:tc>
      </w:tr>
    </w:tbl>
    <w:p w:rsidR="0020125C" w:rsidRDefault="0020125C">
      <w:pPr>
        <w:widowControl/>
        <w:jc w:val="left"/>
        <w:rPr>
          <w:rFonts w:ascii="方正黑体_GBK" w:eastAsia="方正黑体_GBK" w:hAnsi="仿宋_GB2312" w:cs="仿宋_GB2312"/>
          <w:sz w:val="32"/>
          <w:szCs w:val="32"/>
        </w:rPr>
      </w:pPr>
      <w:r>
        <w:rPr>
          <w:rFonts w:ascii="方正黑体_GBK" w:eastAsia="方正黑体_GBK" w:hAnsi="仿宋_GB2312" w:cs="仿宋_GB2312" w:hint="eastAsia"/>
          <w:sz w:val="32"/>
          <w:szCs w:val="32"/>
        </w:rPr>
        <w:t>（二）被帮扶地市任务表</w:t>
      </w:r>
    </w:p>
    <w:tbl>
      <w:tblPr>
        <w:tblW w:w="9639" w:type="dxa"/>
        <w:tblInd w:w="-462" w:type="dxa"/>
        <w:tblLayout w:type="fixed"/>
        <w:tblCellMar>
          <w:left w:w="0" w:type="dxa"/>
          <w:right w:w="0" w:type="dxa"/>
        </w:tblCellMar>
        <w:tblLook w:val="00A0"/>
      </w:tblPr>
      <w:tblGrid>
        <w:gridCol w:w="1560"/>
        <w:gridCol w:w="6804"/>
        <w:gridCol w:w="708"/>
        <w:gridCol w:w="567"/>
      </w:tblGrid>
      <w:tr w:rsidR="0020125C">
        <w:trPr>
          <w:trHeight w:val="397"/>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主要内容</w:t>
            </w: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评价指标</w:t>
            </w: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分值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评分</w:t>
            </w:r>
          </w:p>
        </w:tc>
      </w:tr>
      <w:tr w:rsidR="0020125C">
        <w:trPr>
          <w:trHeight w:val="397"/>
        </w:trPr>
        <w:tc>
          <w:tcPr>
            <w:tcW w:w="1560"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szCs w:val="21"/>
              </w:rPr>
              <w:t>组织领导</w:t>
            </w: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明确分管领导和专职联络员</w:t>
            </w:r>
          </w:p>
        </w:tc>
        <w:tc>
          <w:tcPr>
            <w:tcW w:w="708"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r>
              <w:rPr>
                <w:rFonts w:ascii="仿宋_GB2312" w:eastAsia="仿宋_GB2312" w:hAnsi="仿宋_GB2312" w:cs="仿宋_GB2312"/>
                <w:szCs w:val="21"/>
              </w:rPr>
              <w:t>10</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397"/>
        </w:trPr>
        <w:tc>
          <w:tcPr>
            <w:tcW w:w="1560"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pStyle w:val="a6"/>
              <w:widowControl w:val="0"/>
              <w:shd w:val="clear" w:color="auto" w:fill="FFFFFF"/>
              <w:spacing w:line="3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组织召开会议研究安排部署和推进精准脱贫工作</w:t>
            </w:r>
          </w:p>
        </w:tc>
        <w:tc>
          <w:tcPr>
            <w:tcW w:w="708"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b/>
                <w:szCs w:val="21"/>
              </w:rPr>
            </w:pPr>
          </w:p>
        </w:tc>
        <w:tc>
          <w:tcPr>
            <w:tcW w:w="567" w:type="dxa"/>
            <w:vMerge/>
            <w:tcBorders>
              <w:left w:val="single" w:sz="6" w:space="0" w:color="auto"/>
              <w:bottom w:val="single" w:sz="6" w:space="0" w:color="auto"/>
              <w:right w:val="single" w:sz="6" w:space="0" w:color="auto"/>
            </w:tcBorders>
            <w:shd w:val="clear" w:color="auto" w:fill="FFFFFF"/>
            <w:vAlign w:val="center"/>
          </w:tcPr>
          <w:p w:rsidR="0020125C" w:rsidRDefault="0020125C">
            <w:pPr>
              <w:spacing w:line="300" w:lineRule="exact"/>
              <w:jc w:val="center"/>
              <w:rPr>
                <w:rFonts w:ascii="仿宋_GB2312" w:eastAsia="仿宋_GB2312" w:hAnsi="仿宋_GB2312" w:cs="仿宋_GB2312"/>
                <w:b/>
                <w:szCs w:val="21"/>
              </w:rPr>
            </w:pPr>
          </w:p>
        </w:tc>
      </w:tr>
      <w:tr w:rsidR="0020125C">
        <w:trPr>
          <w:trHeight w:val="397"/>
        </w:trPr>
        <w:tc>
          <w:tcPr>
            <w:tcW w:w="1560"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挖掘农村青年人才</w:t>
            </w:r>
          </w:p>
        </w:tc>
        <w:tc>
          <w:tcPr>
            <w:tcW w:w="6804" w:type="dxa"/>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组织驻村干部开展选拔热心带动贫困户创业就业的优秀青年人才或已经吸纳、带动贫困户就业生产的企业、合作社或个人</w:t>
            </w:r>
          </w:p>
        </w:tc>
        <w:tc>
          <w:tcPr>
            <w:tcW w:w="708" w:type="dxa"/>
            <w:vMerge w:val="restart"/>
            <w:tcBorders>
              <w:top w:val="single" w:sz="6"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以县为单位建立和维护微信群（以当地驻村干部、乡镇团干、地方优秀青年、培养对象为主）</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tcBorders>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“领头雁”（致富带头人）台账录入情况</w:t>
            </w:r>
          </w:p>
        </w:tc>
        <w:tc>
          <w:tcPr>
            <w:tcW w:w="708" w:type="dxa"/>
            <w:tcBorders>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tcBorders>
              <w:left w:val="single" w:sz="6" w:space="0" w:color="auto"/>
              <w:bottom w:val="single" w:sz="4"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实地调研指导</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组建专家导师资源库</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组织带队调研考察</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摸清贫困村特色产业情况，有条件的形成电子项目书</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每年在每个有贫困村的乡镇至少举办一场动员宣讲会</w:t>
            </w:r>
          </w:p>
        </w:tc>
        <w:tc>
          <w:tcPr>
            <w:tcW w:w="708" w:type="dxa"/>
            <w:vMerge/>
            <w:tcBorders>
              <w:top w:val="single" w:sz="4"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top w:val="single" w:sz="4" w:space="0" w:color="auto"/>
              <w:left w:val="single" w:sz="6" w:space="0" w:color="auto"/>
              <w:bottom w:val="single" w:sz="4"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实施精准培训</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结合当地实际，向帮扶地提出培训需求</w:t>
            </w:r>
          </w:p>
        </w:tc>
        <w:tc>
          <w:tcPr>
            <w:tcW w:w="708" w:type="dxa"/>
            <w:vMerge w:val="restart"/>
            <w:tcBorders>
              <w:top w:val="single" w:sz="4" w:space="0" w:color="auto"/>
              <w:left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rsidP="0022279A">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将项目配套资金用于协助帮扶地市开展本市的“领头雁”农村青年人才培训工作</w:t>
            </w:r>
          </w:p>
        </w:tc>
        <w:tc>
          <w:tcPr>
            <w:tcW w:w="708" w:type="dxa"/>
            <w:vMerge/>
            <w:tcBorders>
              <w:left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4" w:space="0" w:color="auto"/>
              <w:right w:val="single" w:sz="4"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联合涉农部门，组织培训对象进行一次专业培训</w:t>
            </w:r>
          </w:p>
        </w:tc>
        <w:tc>
          <w:tcPr>
            <w:tcW w:w="708" w:type="dxa"/>
            <w:vMerge/>
            <w:tcBorders>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4" w:space="0" w:color="auto"/>
              <w:bottom w:val="single" w:sz="4" w:space="0" w:color="auto"/>
              <w:right w:val="single" w:sz="4"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提供配套服务</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推动出台青年创业小额贷款扶持政策，帮助贫困创业青年申请小额创业贷款和相关补贴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为培养对象提供农产品加工、农业智能设备应用、仓储、物流、金融、地方特色旅游等产业指导和支持</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val="restart"/>
            <w:tcBorders>
              <w:top w:val="single" w:sz="4"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引入市场力量</w:t>
            </w:r>
          </w:p>
        </w:tc>
        <w:tc>
          <w:tcPr>
            <w:tcW w:w="6804" w:type="dxa"/>
            <w:tcBorders>
              <w:top w:val="single" w:sz="4"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组织当地龙头企业帮扶“领头雁”培养对象</w:t>
            </w:r>
          </w:p>
        </w:tc>
        <w:tc>
          <w:tcPr>
            <w:tcW w:w="708" w:type="dxa"/>
            <w:vMerge w:val="restart"/>
            <w:tcBorders>
              <w:top w:val="single" w:sz="4" w:space="0" w:color="auto"/>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567" w:type="dxa"/>
            <w:vMerge w:val="restart"/>
            <w:tcBorders>
              <w:top w:val="single" w:sz="4" w:space="0" w:color="auto"/>
              <w:left w:val="single" w:sz="6" w:space="0" w:color="auto"/>
              <w:right w:val="single" w:sz="6" w:space="0" w:color="auto"/>
            </w:tcBorders>
            <w:shd w:val="clear" w:color="auto" w:fill="FFFFFF"/>
            <w:vAlign w:val="center"/>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帮扶培养对象实现产品电商转型</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为培养对象开展产销资源对接</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6" w:space="0" w:color="auto"/>
              <w:left w:val="single" w:sz="6" w:space="0" w:color="auto"/>
              <w:bottom w:val="single" w:sz="4"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协助导师与培养对象建立</w:t>
            </w:r>
            <w:r>
              <w:rPr>
                <w:rFonts w:ascii="仿宋_GB2312" w:eastAsia="仿宋_GB2312" w:hAnsi="仿宋_GB2312" w:cs="仿宋_GB2312"/>
                <w:szCs w:val="21"/>
              </w:rPr>
              <w:t xml:space="preserve"> </w:t>
            </w:r>
            <w:r>
              <w:rPr>
                <w:rFonts w:ascii="仿宋_GB2312" w:eastAsia="仿宋_GB2312" w:hAnsi="仿宋_GB2312" w:cs="仿宋_GB2312" w:hint="eastAsia"/>
                <w:szCs w:val="21"/>
              </w:rPr>
              <w:t>“一对一”跟踪服务</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定期进行实地或电话跟踪回访培养对象（不少于</w:t>
            </w:r>
            <w:r>
              <w:rPr>
                <w:rFonts w:ascii="仿宋_GB2312" w:eastAsia="仿宋_GB2312" w:hAnsi="仿宋_GB2312" w:cs="仿宋_GB2312"/>
                <w:szCs w:val="21"/>
              </w:rPr>
              <w:t>3</w:t>
            </w:r>
            <w:r>
              <w:rPr>
                <w:rFonts w:ascii="仿宋_GB2312" w:eastAsia="仿宋_GB2312" w:hAnsi="仿宋_GB2312" w:cs="仿宋_GB2312" w:hint="eastAsia"/>
                <w:szCs w:val="21"/>
              </w:rPr>
              <w:t>次）</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挖掘、宣传推荐产业脱贫典型</w:t>
            </w:r>
          </w:p>
        </w:tc>
        <w:tc>
          <w:tcPr>
            <w:tcW w:w="708"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vMerge/>
            <w:tcBorders>
              <w:left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p>
        </w:tc>
        <w:tc>
          <w:tcPr>
            <w:tcW w:w="6804" w:type="dxa"/>
            <w:tcBorders>
              <w:top w:val="single" w:sz="4"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left"/>
              <w:rPr>
                <w:rFonts w:ascii="仿宋_GB2312" w:eastAsia="仿宋_GB2312" w:hAnsi="仿宋_GB2312" w:cs="仿宋_GB2312"/>
                <w:szCs w:val="21"/>
              </w:rPr>
            </w:pPr>
            <w:r>
              <w:rPr>
                <w:rFonts w:ascii="仿宋_GB2312" w:eastAsia="仿宋_GB2312" w:hAnsi="仿宋_GB2312" w:cs="仿宋_GB2312" w:hint="eastAsia"/>
                <w:szCs w:val="21"/>
              </w:rPr>
              <w:t>向基层党组织推荐培养对象</w:t>
            </w:r>
          </w:p>
        </w:tc>
        <w:tc>
          <w:tcPr>
            <w:tcW w:w="708" w:type="dxa"/>
            <w:vMerge/>
            <w:tcBorders>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spacing w:line="300" w:lineRule="exact"/>
              <w:jc w:val="center"/>
              <w:rPr>
                <w:rFonts w:ascii="仿宋_GB2312" w:eastAsia="仿宋_GB2312" w:hAnsi="仿宋_GB2312" w:cs="仿宋_GB2312"/>
                <w:szCs w:val="21"/>
              </w:rPr>
            </w:pPr>
          </w:p>
        </w:tc>
        <w:tc>
          <w:tcPr>
            <w:tcW w:w="567" w:type="dxa"/>
            <w:vMerge/>
            <w:tcBorders>
              <w:left w:val="single" w:sz="6" w:space="0" w:color="auto"/>
              <w:bottom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sz w:val="24"/>
                <w:szCs w:val="32"/>
              </w:rPr>
            </w:pPr>
          </w:p>
        </w:tc>
      </w:tr>
      <w:tr w:rsidR="0020125C">
        <w:trPr>
          <w:trHeight w:val="397"/>
        </w:trPr>
        <w:tc>
          <w:tcPr>
            <w:tcW w:w="15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center"/>
              <w:rPr>
                <w:rFonts w:ascii="方正仿宋_GBK" w:eastAsia="方正仿宋_GBK" w:hAnsi="仿宋_GB2312" w:cs="仿宋_GB2312"/>
                <w:b/>
                <w:szCs w:val="21"/>
              </w:rPr>
            </w:pPr>
            <w:r>
              <w:rPr>
                <w:rFonts w:ascii="方正仿宋_GBK" w:eastAsia="方正仿宋_GBK" w:hAnsi="仿宋_GB2312" w:cs="仿宋_GB2312" w:hint="eastAsia"/>
                <w:b/>
                <w:szCs w:val="21"/>
              </w:rPr>
              <w:t>合</w:t>
            </w:r>
            <w:r>
              <w:rPr>
                <w:rFonts w:ascii="方正仿宋_GBK" w:eastAsia="方正仿宋_GBK" w:hAnsi="仿宋_GB2312" w:cs="仿宋_GB2312"/>
                <w:b/>
                <w:szCs w:val="21"/>
              </w:rPr>
              <w:t xml:space="preserve">  </w:t>
            </w:r>
            <w:r>
              <w:rPr>
                <w:rFonts w:ascii="方正仿宋_GBK" w:eastAsia="方正仿宋_GBK" w:hAnsi="仿宋_GB2312" w:cs="仿宋_GB2312" w:hint="eastAsia"/>
                <w:b/>
                <w:szCs w:val="21"/>
              </w:rPr>
              <w:t>计</w:t>
            </w:r>
          </w:p>
        </w:tc>
        <w:tc>
          <w:tcPr>
            <w:tcW w:w="680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center"/>
              <w:rPr>
                <w:rFonts w:ascii="方正仿宋_GBK" w:eastAsia="方正仿宋_GBK" w:hAnsi="仿宋_GB2312" w:cs="仿宋_GB2312"/>
                <w:b/>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0125C" w:rsidRDefault="0020125C">
            <w:pPr>
              <w:widowControl/>
              <w:spacing w:line="540" w:lineRule="exact"/>
              <w:jc w:val="center"/>
              <w:rPr>
                <w:rFonts w:ascii="方正仿宋_GBK" w:eastAsia="方正仿宋_GBK" w:hAnsi="仿宋_GB2312" w:cs="仿宋_GB2312"/>
                <w:b/>
                <w:szCs w:val="21"/>
              </w:rPr>
            </w:pPr>
            <w:r>
              <w:rPr>
                <w:rFonts w:ascii="方正仿宋_GBK" w:eastAsia="方正仿宋_GBK" w:hAnsi="仿宋_GB2312" w:cs="仿宋_GB2312"/>
                <w:b/>
                <w:szCs w:val="21"/>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0125C" w:rsidRDefault="0020125C">
            <w:pPr>
              <w:widowControl/>
              <w:spacing w:line="540" w:lineRule="exact"/>
              <w:jc w:val="center"/>
              <w:rPr>
                <w:rFonts w:ascii="方正仿宋_GBK" w:eastAsia="方正仿宋_GBK" w:hAnsi="仿宋_GB2312" w:cs="仿宋_GB2312"/>
                <w:b/>
                <w:sz w:val="24"/>
                <w:szCs w:val="32"/>
              </w:rPr>
            </w:pPr>
          </w:p>
        </w:tc>
      </w:tr>
    </w:tbl>
    <w:p w:rsidR="0020125C" w:rsidRDefault="0020125C">
      <w:pPr>
        <w:spacing w:line="580" w:lineRule="exact"/>
        <w:ind w:firstLineChars="200" w:firstLine="422"/>
        <w:rPr>
          <w:rFonts w:ascii="仿宋_GB2312" w:eastAsia="仿宋_GB2312"/>
          <w:szCs w:val="21"/>
        </w:rPr>
      </w:pPr>
      <w:r>
        <w:rPr>
          <w:rFonts w:ascii="仿宋_GB2312" w:eastAsia="仿宋_GB2312" w:hint="eastAsia"/>
          <w:b/>
          <w:szCs w:val="21"/>
        </w:rPr>
        <w:t>备注：</w:t>
      </w:r>
      <w:r>
        <w:rPr>
          <w:rFonts w:ascii="仿宋_GB2312" w:eastAsia="仿宋_GB2312"/>
          <w:szCs w:val="21"/>
        </w:rPr>
        <w:t>1.</w:t>
      </w:r>
      <w:r>
        <w:rPr>
          <w:rFonts w:ascii="仿宋_GB2312" w:eastAsia="仿宋_GB2312" w:hint="eastAsia"/>
          <w:szCs w:val="21"/>
        </w:rPr>
        <w:t>各地市上报的数据误差不得超过</w:t>
      </w:r>
      <w:r>
        <w:rPr>
          <w:rFonts w:ascii="仿宋_GB2312" w:eastAsia="仿宋_GB2312"/>
          <w:szCs w:val="21"/>
        </w:rPr>
        <w:t>10%</w:t>
      </w:r>
      <w:r>
        <w:rPr>
          <w:rFonts w:ascii="仿宋_GB2312" w:eastAsia="仿宋_GB2312" w:hint="eastAsia"/>
          <w:szCs w:val="21"/>
        </w:rPr>
        <w:t>。团省委、省扶贫办将对推进会会议纪要、相关数据进行抽查，若发现数据偏差大，存在弄虚作假问题，团省委、省扶贫办将严肃处理上报单位，并通报同级党委；</w:t>
      </w:r>
      <w:bookmarkStart w:id="1" w:name="OLE_LINK2"/>
      <w:bookmarkStart w:id="2" w:name="OLE_LINK1"/>
      <w:r>
        <w:rPr>
          <w:rFonts w:ascii="仿宋_GB2312" w:eastAsia="仿宋_GB2312"/>
          <w:szCs w:val="21"/>
        </w:rPr>
        <w:t>2.</w:t>
      </w:r>
      <w:r>
        <w:rPr>
          <w:rFonts w:ascii="仿宋_GB2312" w:eastAsia="仿宋_GB2312" w:hint="eastAsia"/>
          <w:szCs w:val="21"/>
        </w:rPr>
        <w:t>自帮扶地市请遵照帮扶和被帮扶地市两项标准进行总结；</w:t>
      </w:r>
      <w:r>
        <w:rPr>
          <w:rFonts w:ascii="仿宋_GB2312" w:eastAsia="仿宋_GB2312"/>
          <w:szCs w:val="21"/>
        </w:rPr>
        <w:t>3.</w:t>
      </w:r>
      <w:r>
        <w:rPr>
          <w:rFonts w:ascii="仿宋_GB2312" w:eastAsia="仿宋_GB2312" w:hint="eastAsia"/>
          <w:szCs w:val="21"/>
        </w:rPr>
        <w:t>团省委将对帮扶地市、被帮扶地市、自帮扶地市进行分类评价，帮扶地市最终以投入资源、资金为重要依据，被帮扶地市以实际带动贫困户人数增长为重要依据，对评价优秀单位将在下一年“领头雁”项目经费安排中予以倾斜</w:t>
      </w:r>
      <w:bookmarkEnd w:id="1"/>
      <w:bookmarkEnd w:id="2"/>
      <w:r>
        <w:rPr>
          <w:rFonts w:ascii="仿宋_GB2312" w:eastAsia="仿宋_GB2312" w:hint="eastAsia"/>
          <w:szCs w:val="21"/>
        </w:rPr>
        <w:t>。</w:t>
      </w:r>
    </w:p>
    <w:p w:rsidR="0020125C" w:rsidRDefault="0020125C">
      <w:pPr>
        <w:spacing w:line="580" w:lineRule="exact"/>
        <w:ind w:right="640"/>
        <w:jc w:val="right"/>
        <w:rPr>
          <w:rFonts w:ascii="方正仿宋_GBK" w:eastAsia="方正仿宋_GBK" w:hAnsi="方正仿宋_GBK" w:cs="方正仿宋_GBK"/>
          <w:sz w:val="32"/>
          <w:szCs w:val="32"/>
        </w:rPr>
      </w:pPr>
    </w:p>
    <w:p w:rsidR="0020125C" w:rsidRDefault="0020125C">
      <w:pPr>
        <w:spacing w:line="580" w:lineRule="exact"/>
        <w:ind w:right="1280"/>
        <w:rPr>
          <w:rFonts w:ascii="方正仿宋_GBK" w:eastAsia="方正仿宋_GBK" w:hAnsi="方正仿宋_GBK" w:cs="方正仿宋_GBK"/>
          <w:sz w:val="32"/>
          <w:szCs w:val="32"/>
        </w:rPr>
      </w:pPr>
    </w:p>
    <w:p w:rsidR="0020125C" w:rsidRDefault="0020125C">
      <w:pPr>
        <w:spacing w:line="580" w:lineRule="exact"/>
        <w:ind w:right="1280"/>
        <w:rPr>
          <w:rFonts w:ascii="方正仿宋_GBK" w:eastAsia="方正仿宋_GBK" w:hAnsi="方正仿宋_GBK" w:cs="方正仿宋_GBK"/>
          <w:sz w:val="32"/>
          <w:szCs w:val="32"/>
        </w:rPr>
      </w:pPr>
    </w:p>
    <w:p w:rsidR="0020125C" w:rsidRDefault="0020125C">
      <w:pPr>
        <w:tabs>
          <w:tab w:val="left" w:pos="397"/>
        </w:tabs>
        <w:autoSpaceDN w:val="0"/>
        <w:spacing w:line="580" w:lineRule="exact"/>
        <w:rPr>
          <w:rFonts w:ascii="黑体" w:eastAsia="黑体" w:hAnsi="黑体" w:cs="仿宋_GB2312"/>
          <w:sz w:val="32"/>
          <w:szCs w:val="32"/>
        </w:rPr>
      </w:pPr>
      <w:bookmarkStart w:id="3" w:name="OLE_LINK6"/>
    </w:p>
    <w:p w:rsidR="0020125C" w:rsidRDefault="0020125C">
      <w:pPr>
        <w:tabs>
          <w:tab w:val="left" w:pos="397"/>
        </w:tabs>
        <w:autoSpaceDN w:val="0"/>
        <w:spacing w:line="580" w:lineRule="exac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3</w:t>
      </w:r>
    </w:p>
    <w:p w:rsidR="0020125C" w:rsidRDefault="0020125C">
      <w:pPr>
        <w:spacing w:line="720" w:lineRule="exact"/>
        <w:jc w:val="center"/>
        <w:rPr>
          <w:rFonts w:ascii="方正小标宋简体" w:eastAsia="方正小标宋简体"/>
          <w:bCs/>
          <w:sz w:val="44"/>
          <w:szCs w:val="44"/>
        </w:rPr>
      </w:pPr>
      <w:bookmarkStart w:id="4" w:name="OLE_LINK9"/>
      <w:r>
        <w:rPr>
          <w:rFonts w:ascii="方正小标宋简体" w:eastAsia="方正小标宋简体" w:hint="eastAsia"/>
          <w:bCs/>
          <w:sz w:val="44"/>
          <w:szCs w:val="44"/>
        </w:rPr>
        <w:t>“领头雁”广东农村青年致富带头人申报表</w:t>
      </w:r>
      <w:bookmarkEnd w:id="4"/>
    </w:p>
    <w:tbl>
      <w:tblPr>
        <w:tblpPr w:leftFromText="180" w:rightFromText="180" w:vertAnchor="text" w:horzAnchor="page" w:tblpX="1308" w:tblpY="295"/>
        <w:tblOverlap w:val="neve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4"/>
        <w:gridCol w:w="840"/>
        <w:gridCol w:w="461"/>
        <w:gridCol w:w="878"/>
        <w:gridCol w:w="378"/>
        <w:gridCol w:w="76"/>
        <w:gridCol w:w="372"/>
        <w:gridCol w:w="354"/>
        <w:gridCol w:w="397"/>
        <w:gridCol w:w="43"/>
        <w:gridCol w:w="18"/>
        <w:gridCol w:w="20"/>
        <w:gridCol w:w="7"/>
        <w:gridCol w:w="256"/>
        <w:gridCol w:w="552"/>
        <w:gridCol w:w="525"/>
        <w:gridCol w:w="9"/>
        <w:gridCol w:w="1079"/>
        <w:gridCol w:w="158"/>
        <w:gridCol w:w="392"/>
        <w:gridCol w:w="1270"/>
      </w:tblGrid>
      <w:tr w:rsidR="0020125C" w:rsidTr="00587033">
        <w:trPr>
          <w:trHeight w:val="533"/>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姓</w:t>
            </w:r>
            <w:r>
              <w:rPr>
                <w:rFonts w:ascii="Times New Roman" w:eastAsia="仿宋" w:hAnsi="Times New Roman"/>
                <w:b/>
                <w:bCs/>
                <w:kern w:val="0"/>
                <w:szCs w:val="21"/>
              </w:rPr>
              <w:t xml:space="preserve">    </w:t>
            </w:r>
            <w:r>
              <w:rPr>
                <w:rFonts w:ascii="Times New Roman" w:eastAsia="仿宋" w:hAnsi="Times New Roman" w:hint="eastAsia"/>
                <w:b/>
                <w:bCs/>
                <w:kern w:val="0"/>
                <w:szCs w:val="21"/>
              </w:rPr>
              <w:t>名</w:t>
            </w:r>
          </w:p>
        </w:tc>
        <w:tc>
          <w:tcPr>
            <w:tcW w:w="263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204"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性</w:t>
            </w:r>
            <w:r>
              <w:rPr>
                <w:rFonts w:ascii="Times New Roman" w:eastAsia="仿宋" w:hAnsi="Times New Roman"/>
                <w:b/>
                <w:bCs/>
                <w:kern w:val="0"/>
                <w:szCs w:val="21"/>
              </w:rPr>
              <w:t xml:space="preserve">    </w:t>
            </w:r>
            <w:r>
              <w:rPr>
                <w:rFonts w:ascii="Times New Roman" w:eastAsia="仿宋" w:hAnsi="Times New Roman" w:hint="eastAsia"/>
                <w:b/>
                <w:bCs/>
                <w:kern w:val="0"/>
                <w:szCs w:val="21"/>
              </w:rPr>
              <w:t>别</w:t>
            </w:r>
          </w:p>
        </w:tc>
        <w:tc>
          <w:tcPr>
            <w:tcW w:w="2428"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818" w:type="dxa"/>
            <w:gridSpan w:val="3"/>
            <w:vMerge w:val="restart"/>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照片</w:t>
            </w:r>
          </w:p>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（一寸）</w:t>
            </w:r>
          </w:p>
        </w:tc>
      </w:tr>
      <w:tr w:rsidR="0020125C" w:rsidTr="00587033">
        <w:trPr>
          <w:trHeight w:val="536"/>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出生年月</w:t>
            </w:r>
          </w:p>
        </w:tc>
        <w:tc>
          <w:tcPr>
            <w:tcW w:w="263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204"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民</w:t>
            </w:r>
            <w:r>
              <w:rPr>
                <w:rFonts w:ascii="Times New Roman" w:eastAsia="仿宋" w:hAnsi="Times New Roman"/>
                <w:b/>
                <w:bCs/>
                <w:kern w:val="0"/>
                <w:szCs w:val="21"/>
              </w:rPr>
              <w:t xml:space="preserve">    </w:t>
            </w:r>
            <w:r>
              <w:rPr>
                <w:rFonts w:ascii="Times New Roman" w:eastAsia="仿宋" w:hAnsi="Times New Roman" w:hint="eastAsia"/>
                <w:b/>
                <w:bCs/>
                <w:kern w:val="0"/>
                <w:szCs w:val="21"/>
              </w:rPr>
              <w:t>族</w:t>
            </w:r>
          </w:p>
        </w:tc>
        <w:tc>
          <w:tcPr>
            <w:tcW w:w="2428"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818" w:type="dxa"/>
            <w:gridSpan w:val="3"/>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627"/>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kern w:val="0"/>
                <w:szCs w:val="21"/>
              </w:rPr>
            </w:pPr>
            <w:r>
              <w:rPr>
                <w:rFonts w:ascii="Times New Roman" w:eastAsia="仿宋" w:hAnsi="Times New Roman" w:hint="eastAsia"/>
                <w:b/>
                <w:bCs/>
                <w:kern w:val="0"/>
                <w:szCs w:val="21"/>
              </w:rPr>
              <w:t>文化程度</w:t>
            </w:r>
          </w:p>
        </w:tc>
        <w:tc>
          <w:tcPr>
            <w:tcW w:w="2633" w:type="dxa"/>
            <w:gridSpan w:val="5"/>
            <w:vAlign w:val="center"/>
          </w:tcPr>
          <w:p w:rsidR="0020125C" w:rsidRDefault="0020125C">
            <w:pPr>
              <w:adjustRightInd w:val="0"/>
              <w:spacing w:line="240" w:lineRule="exact"/>
              <w:jc w:val="left"/>
              <w:textAlignment w:val="baseline"/>
              <w:rPr>
                <w:rFonts w:ascii="Times New Roman" w:eastAsia="仿宋" w:hAnsi="Times New Roman"/>
                <w:b/>
                <w:bCs/>
                <w:kern w:val="0"/>
                <w:szCs w:val="21"/>
              </w:rPr>
            </w:pPr>
          </w:p>
        </w:tc>
        <w:tc>
          <w:tcPr>
            <w:tcW w:w="1204"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政治面貌</w:t>
            </w:r>
          </w:p>
        </w:tc>
        <w:tc>
          <w:tcPr>
            <w:tcW w:w="2428"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818" w:type="dxa"/>
            <w:gridSpan w:val="3"/>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606"/>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身份证号</w:t>
            </w:r>
          </w:p>
        </w:tc>
        <w:tc>
          <w:tcPr>
            <w:tcW w:w="263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204"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手机号码</w:t>
            </w:r>
          </w:p>
        </w:tc>
        <w:tc>
          <w:tcPr>
            <w:tcW w:w="2428" w:type="dxa"/>
            <w:gridSpan w:val="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818" w:type="dxa"/>
            <w:gridSpan w:val="3"/>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603"/>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单位及职务</w:t>
            </w:r>
          </w:p>
        </w:tc>
        <w:tc>
          <w:tcPr>
            <w:tcW w:w="263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211" w:type="dxa"/>
            <w:gridSpan w:val="7"/>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电子邮箱</w:t>
            </w:r>
          </w:p>
        </w:tc>
        <w:tc>
          <w:tcPr>
            <w:tcW w:w="2421"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818" w:type="dxa"/>
            <w:gridSpan w:val="3"/>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551"/>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户籍所在地</w:t>
            </w:r>
          </w:p>
        </w:tc>
        <w:tc>
          <w:tcPr>
            <w:tcW w:w="263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184"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通讯地址</w:t>
            </w:r>
          </w:p>
        </w:tc>
        <w:tc>
          <w:tcPr>
            <w:tcW w:w="4266" w:type="dxa"/>
            <w:gridSpan w:val="10"/>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569"/>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申报类别</w:t>
            </w:r>
          </w:p>
        </w:tc>
        <w:tc>
          <w:tcPr>
            <w:tcW w:w="2633" w:type="dxa"/>
            <w:gridSpan w:val="5"/>
            <w:vAlign w:val="center"/>
          </w:tcPr>
          <w:p w:rsidR="0020125C" w:rsidRDefault="0020125C" w:rsidP="00976BBC">
            <w:pPr>
              <w:adjustRightInd w:val="0"/>
              <w:spacing w:line="240" w:lineRule="exact"/>
              <w:jc w:val="left"/>
              <w:textAlignment w:val="baseline"/>
              <w:rPr>
                <w:rFonts w:ascii="Times New Roman" w:eastAsia="仿宋" w:hAnsi="Times New Roman"/>
                <w:b/>
                <w:bCs/>
                <w:kern w:val="0"/>
                <w:szCs w:val="21"/>
              </w:rPr>
            </w:pPr>
          </w:p>
        </w:tc>
        <w:tc>
          <w:tcPr>
            <w:tcW w:w="1166" w:type="dxa"/>
            <w:gridSpan w:val="4"/>
            <w:vAlign w:val="center"/>
          </w:tcPr>
          <w:p w:rsidR="0020125C" w:rsidRDefault="0020125C" w:rsidP="00976BB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农业培训</w:t>
            </w:r>
          </w:p>
          <w:p w:rsidR="0020125C" w:rsidRDefault="0020125C" w:rsidP="00976BBC">
            <w:pPr>
              <w:adjustRightInd w:val="0"/>
              <w:spacing w:line="240" w:lineRule="exact"/>
              <w:ind w:firstLineChars="100" w:firstLine="211"/>
              <w:jc w:val="left"/>
              <w:textAlignment w:val="baseline"/>
              <w:rPr>
                <w:rFonts w:ascii="Times New Roman" w:eastAsia="仿宋" w:hAnsi="Times New Roman"/>
                <w:b/>
                <w:bCs/>
                <w:kern w:val="0"/>
                <w:szCs w:val="21"/>
              </w:rPr>
            </w:pPr>
            <w:r>
              <w:rPr>
                <w:rFonts w:ascii="Times New Roman" w:eastAsia="仿宋" w:hAnsi="Times New Roman" w:hint="eastAsia"/>
                <w:b/>
                <w:bCs/>
                <w:kern w:val="0"/>
                <w:szCs w:val="21"/>
              </w:rPr>
              <w:t>经</w:t>
            </w:r>
            <w:r>
              <w:rPr>
                <w:rFonts w:ascii="Times New Roman" w:eastAsia="仿宋" w:hAnsi="Times New Roman"/>
                <w:b/>
                <w:bCs/>
                <w:kern w:val="0"/>
                <w:szCs w:val="21"/>
              </w:rPr>
              <w:t xml:space="preserve"> </w:t>
            </w:r>
            <w:r>
              <w:rPr>
                <w:rFonts w:ascii="Times New Roman" w:eastAsia="仿宋" w:hAnsi="Times New Roman" w:hint="eastAsia"/>
                <w:b/>
                <w:bCs/>
                <w:kern w:val="0"/>
                <w:szCs w:val="21"/>
              </w:rPr>
              <w:t>历</w:t>
            </w:r>
          </w:p>
        </w:tc>
        <w:tc>
          <w:tcPr>
            <w:tcW w:w="4284" w:type="dxa"/>
            <w:gridSpan w:val="11"/>
            <w:vAlign w:val="center"/>
          </w:tcPr>
          <w:p w:rsidR="0020125C" w:rsidRDefault="0020125C" w:rsidP="00976BBC">
            <w:pPr>
              <w:adjustRightInd w:val="0"/>
              <w:spacing w:line="240" w:lineRule="exact"/>
              <w:jc w:val="left"/>
              <w:textAlignment w:val="baseline"/>
              <w:rPr>
                <w:rFonts w:ascii="Times New Roman" w:eastAsia="仿宋" w:hAnsi="Times New Roman"/>
                <w:b/>
                <w:bCs/>
                <w:kern w:val="0"/>
                <w:szCs w:val="21"/>
              </w:rPr>
            </w:pPr>
            <w:r>
              <w:rPr>
                <w:rFonts w:ascii="Times New Roman" w:eastAsia="仿宋" w:hAnsi="Times New Roman"/>
                <w:b/>
                <w:bCs/>
                <w:kern w:val="0"/>
                <w:szCs w:val="21"/>
              </w:rPr>
              <w:t>□</w:t>
            </w:r>
            <w:r>
              <w:rPr>
                <w:rFonts w:ascii="Times New Roman" w:eastAsia="仿宋" w:hAnsi="Times New Roman" w:hint="eastAsia"/>
                <w:b/>
                <w:bCs/>
                <w:kern w:val="0"/>
                <w:szCs w:val="21"/>
              </w:rPr>
              <w:t>参加过，共参加培训</w:t>
            </w:r>
            <w:r>
              <w:rPr>
                <w:rFonts w:ascii="Times New Roman" w:eastAsia="仿宋" w:hAnsi="Times New Roman"/>
                <w:b/>
                <w:kern w:val="0"/>
                <w:szCs w:val="21"/>
              </w:rPr>
              <w:t>________</w:t>
            </w:r>
            <w:r>
              <w:rPr>
                <w:rFonts w:ascii="Times New Roman" w:eastAsia="仿宋" w:hAnsi="Times New Roman" w:hint="eastAsia"/>
                <w:b/>
                <w:bCs/>
                <w:kern w:val="0"/>
                <w:szCs w:val="21"/>
              </w:rPr>
              <w:t>次；</w:t>
            </w:r>
            <w:r>
              <w:rPr>
                <w:rFonts w:ascii="Times New Roman" w:eastAsia="仿宋" w:hAnsi="Times New Roman"/>
                <w:b/>
                <w:bCs/>
                <w:kern w:val="0"/>
                <w:szCs w:val="21"/>
              </w:rPr>
              <w:t>□</w:t>
            </w:r>
            <w:r>
              <w:rPr>
                <w:rFonts w:ascii="Times New Roman" w:eastAsia="仿宋" w:hAnsi="Times New Roman" w:hint="eastAsia"/>
                <w:b/>
                <w:bCs/>
                <w:kern w:val="0"/>
                <w:szCs w:val="21"/>
              </w:rPr>
              <w:t>未参加过</w:t>
            </w:r>
          </w:p>
        </w:tc>
      </w:tr>
      <w:tr w:rsidR="0020125C" w:rsidTr="00587033">
        <w:trPr>
          <w:trHeight w:val="505"/>
        </w:trPr>
        <w:tc>
          <w:tcPr>
            <w:tcW w:w="1464" w:type="dxa"/>
            <w:vMerge w:val="restart"/>
            <w:vAlign w:val="center"/>
          </w:tcPr>
          <w:p w:rsidR="0020125C" w:rsidRDefault="0020125C" w:rsidP="00976BBC">
            <w:pPr>
              <w:adjustRightInd w:val="0"/>
              <w:spacing w:line="240" w:lineRule="exact"/>
              <w:textAlignment w:val="baseline"/>
              <w:rPr>
                <w:rFonts w:ascii="Times New Roman" w:eastAsia="仿宋" w:hAnsi="Times New Roman"/>
                <w:b/>
                <w:bCs/>
                <w:kern w:val="0"/>
                <w:szCs w:val="21"/>
              </w:rPr>
            </w:pPr>
          </w:p>
          <w:p w:rsidR="0020125C" w:rsidRDefault="0020125C">
            <w:pPr>
              <w:adjustRightInd w:val="0"/>
              <w:spacing w:line="240" w:lineRule="exact"/>
              <w:jc w:val="center"/>
              <w:textAlignment w:val="baseline"/>
              <w:rPr>
                <w:rFonts w:ascii="Times New Roman" w:eastAsia="仿宋" w:hAnsi="Times New Roman"/>
                <w:b/>
                <w:bCs/>
                <w:kern w:val="0"/>
                <w:szCs w:val="21"/>
              </w:rPr>
            </w:pPr>
          </w:p>
          <w:p w:rsidR="0020125C" w:rsidRDefault="0020125C">
            <w:pPr>
              <w:adjustRightInd w:val="0"/>
              <w:spacing w:line="240" w:lineRule="exact"/>
              <w:jc w:val="center"/>
              <w:textAlignment w:val="baseline"/>
              <w:rPr>
                <w:rFonts w:ascii="Times New Roman" w:eastAsia="仿宋" w:hAnsi="Times New Roman"/>
                <w:b/>
                <w:bCs/>
                <w:kern w:val="0"/>
                <w:szCs w:val="21"/>
              </w:rPr>
            </w:pPr>
          </w:p>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产业生产</w:t>
            </w:r>
          </w:p>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经营和服务基本情况</w:t>
            </w:r>
          </w:p>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301" w:type="dxa"/>
            <w:gridSpan w:val="2"/>
            <w:vAlign w:val="center"/>
          </w:tcPr>
          <w:p w:rsidR="0020125C" w:rsidRDefault="0020125C">
            <w:pPr>
              <w:adjustRightInd w:val="0"/>
              <w:spacing w:line="240" w:lineRule="exact"/>
              <w:jc w:val="center"/>
              <w:textAlignment w:val="baseline"/>
              <w:rPr>
                <w:rFonts w:ascii="Times New Roman" w:eastAsia="仿宋" w:hAnsi="Times New Roman"/>
                <w:kern w:val="0"/>
                <w:szCs w:val="21"/>
              </w:rPr>
            </w:pPr>
            <w:r>
              <w:rPr>
                <w:rFonts w:ascii="Times New Roman" w:eastAsia="仿宋" w:hAnsi="Times New Roman" w:hint="eastAsia"/>
                <w:b/>
                <w:bCs/>
                <w:kern w:val="0"/>
                <w:szCs w:val="21"/>
              </w:rPr>
              <w:t>产业所在地</w:t>
            </w:r>
          </w:p>
        </w:tc>
        <w:tc>
          <w:tcPr>
            <w:tcW w:w="6783" w:type="dxa"/>
            <w:gridSpan w:val="18"/>
            <w:vAlign w:val="center"/>
          </w:tcPr>
          <w:p w:rsidR="0020125C" w:rsidRDefault="0020125C">
            <w:pPr>
              <w:adjustRightInd w:val="0"/>
              <w:spacing w:line="240" w:lineRule="exact"/>
              <w:textAlignment w:val="baseline"/>
              <w:rPr>
                <w:rFonts w:ascii="Times New Roman" w:eastAsia="仿宋" w:hAnsi="Times New Roman"/>
                <w:b/>
                <w:kern w:val="0"/>
                <w:szCs w:val="21"/>
              </w:rPr>
            </w:pPr>
            <w:r>
              <w:rPr>
                <w:rFonts w:ascii="Times New Roman" w:eastAsia="仿宋" w:hAnsi="Times New Roman"/>
                <w:b/>
                <w:kern w:val="0"/>
                <w:szCs w:val="21"/>
              </w:rPr>
              <w:t>________</w:t>
            </w:r>
            <w:r>
              <w:rPr>
                <w:rFonts w:ascii="Times New Roman" w:eastAsia="仿宋" w:hAnsi="Times New Roman" w:hint="eastAsia"/>
                <w:b/>
                <w:kern w:val="0"/>
                <w:szCs w:val="21"/>
              </w:rPr>
              <w:t>市</w:t>
            </w:r>
            <w:r>
              <w:rPr>
                <w:rFonts w:ascii="Times New Roman" w:eastAsia="仿宋" w:hAnsi="Times New Roman"/>
                <w:b/>
                <w:kern w:val="0"/>
                <w:szCs w:val="21"/>
              </w:rPr>
              <w:t>________</w:t>
            </w:r>
            <w:r>
              <w:rPr>
                <w:rFonts w:ascii="Times New Roman" w:eastAsia="仿宋" w:hAnsi="Times New Roman" w:hint="eastAsia"/>
                <w:b/>
                <w:kern w:val="0"/>
                <w:szCs w:val="21"/>
              </w:rPr>
              <w:t>县（市、区）</w:t>
            </w:r>
            <w:r>
              <w:rPr>
                <w:rFonts w:ascii="Times New Roman" w:eastAsia="仿宋" w:hAnsi="Times New Roman"/>
                <w:b/>
                <w:kern w:val="0"/>
                <w:szCs w:val="21"/>
              </w:rPr>
              <w:t>_______</w:t>
            </w:r>
            <w:r>
              <w:rPr>
                <w:rFonts w:ascii="Times New Roman" w:eastAsia="仿宋" w:hAnsi="Times New Roman" w:hint="eastAsia"/>
                <w:b/>
                <w:kern w:val="0"/>
                <w:szCs w:val="21"/>
              </w:rPr>
              <w:t>镇（乡）</w:t>
            </w:r>
            <w:r>
              <w:rPr>
                <w:rFonts w:ascii="Times New Roman" w:eastAsia="仿宋" w:hAnsi="Times New Roman"/>
                <w:b/>
                <w:kern w:val="0"/>
                <w:szCs w:val="21"/>
              </w:rPr>
              <w:t>_______</w:t>
            </w:r>
            <w:r>
              <w:rPr>
                <w:rFonts w:ascii="Times New Roman" w:eastAsia="仿宋" w:hAnsi="Times New Roman" w:hint="eastAsia"/>
                <w:b/>
                <w:kern w:val="0"/>
                <w:szCs w:val="21"/>
              </w:rPr>
              <w:t>村（街道）</w:t>
            </w:r>
          </w:p>
        </w:tc>
      </w:tr>
      <w:tr w:rsidR="0020125C" w:rsidTr="00587033">
        <w:trPr>
          <w:trHeight w:val="474"/>
        </w:trPr>
        <w:tc>
          <w:tcPr>
            <w:tcW w:w="1464"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301" w:type="dxa"/>
            <w:gridSpan w:val="2"/>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主体产业</w:t>
            </w:r>
          </w:p>
        </w:tc>
        <w:tc>
          <w:tcPr>
            <w:tcW w:w="1256" w:type="dxa"/>
            <w:gridSpan w:val="2"/>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543" w:type="dxa"/>
            <w:gridSpan w:val="9"/>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产业规模</w:t>
            </w:r>
          </w:p>
        </w:tc>
        <w:tc>
          <w:tcPr>
            <w:tcW w:w="1086" w:type="dxa"/>
            <w:gridSpan w:val="3"/>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1237" w:type="dxa"/>
            <w:gridSpan w:val="2"/>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从事年限</w:t>
            </w:r>
          </w:p>
        </w:tc>
        <w:tc>
          <w:tcPr>
            <w:tcW w:w="1662" w:type="dxa"/>
            <w:gridSpan w:val="2"/>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631"/>
        </w:trPr>
        <w:tc>
          <w:tcPr>
            <w:tcW w:w="1464"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2556" w:type="dxa"/>
            <w:gridSpan w:val="4"/>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b/>
                <w:bCs/>
                <w:kern w:val="0"/>
                <w:szCs w:val="21"/>
              </w:rPr>
              <w:t>2015</w:t>
            </w:r>
            <w:r>
              <w:rPr>
                <w:rFonts w:ascii="Times New Roman" w:eastAsia="仿宋" w:hAnsi="Times New Roman" w:hint="eastAsia"/>
                <w:b/>
                <w:bCs/>
                <w:kern w:val="0"/>
                <w:szCs w:val="21"/>
              </w:rPr>
              <w:t>年度产业收入（万）</w:t>
            </w:r>
          </w:p>
        </w:tc>
        <w:tc>
          <w:tcPr>
            <w:tcW w:w="5527" w:type="dxa"/>
            <w:gridSpan w:val="16"/>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r>
      <w:tr w:rsidR="0020125C" w:rsidTr="00587033">
        <w:trPr>
          <w:trHeight w:val="656"/>
        </w:trPr>
        <w:tc>
          <w:tcPr>
            <w:tcW w:w="1464"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840" w:type="dxa"/>
            <w:vMerge w:val="restart"/>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专业合作社情况</w:t>
            </w:r>
          </w:p>
        </w:tc>
        <w:tc>
          <w:tcPr>
            <w:tcW w:w="2165"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是否登记注册</w:t>
            </w:r>
          </w:p>
        </w:tc>
        <w:tc>
          <w:tcPr>
            <w:tcW w:w="751" w:type="dxa"/>
            <w:gridSpan w:val="2"/>
            <w:vAlign w:val="center"/>
          </w:tcPr>
          <w:p w:rsidR="0020125C" w:rsidRDefault="0020125C">
            <w:pPr>
              <w:adjustRightInd w:val="0"/>
              <w:spacing w:line="240" w:lineRule="exact"/>
              <w:textAlignment w:val="baseline"/>
              <w:rPr>
                <w:rFonts w:ascii="Times New Roman" w:eastAsia="仿宋" w:hAnsi="Times New Roman"/>
                <w:b/>
                <w:bCs/>
                <w:kern w:val="0"/>
                <w:szCs w:val="21"/>
              </w:rPr>
            </w:pPr>
            <w:r>
              <w:rPr>
                <w:rFonts w:ascii="Times New Roman" w:eastAsia="仿宋" w:hAnsi="Times New Roman"/>
                <w:b/>
                <w:bCs/>
                <w:kern w:val="0"/>
                <w:szCs w:val="21"/>
              </w:rPr>
              <w:t>□</w:t>
            </w:r>
            <w:r>
              <w:rPr>
                <w:rFonts w:ascii="Times New Roman" w:eastAsia="仿宋" w:hAnsi="Times New Roman" w:hint="eastAsia"/>
                <w:b/>
                <w:bCs/>
                <w:kern w:val="0"/>
                <w:szCs w:val="21"/>
              </w:rPr>
              <w:t>是</w:t>
            </w:r>
          </w:p>
          <w:p w:rsidR="0020125C" w:rsidRDefault="0020125C">
            <w:pPr>
              <w:adjustRightInd w:val="0"/>
              <w:spacing w:line="240" w:lineRule="exact"/>
              <w:textAlignment w:val="baseline"/>
              <w:rPr>
                <w:rFonts w:ascii="Times New Roman" w:eastAsia="仿宋" w:hAnsi="Times New Roman"/>
                <w:b/>
                <w:bCs/>
                <w:kern w:val="0"/>
                <w:szCs w:val="21"/>
              </w:rPr>
            </w:pPr>
            <w:r>
              <w:rPr>
                <w:rFonts w:ascii="Times New Roman" w:eastAsia="仿宋" w:hAnsi="Times New Roman"/>
                <w:b/>
                <w:bCs/>
                <w:kern w:val="0"/>
                <w:szCs w:val="21"/>
              </w:rPr>
              <w:t>□</w:t>
            </w:r>
            <w:r>
              <w:rPr>
                <w:rFonts w:ascii="Times New Roman" w:eastAsia="仿宋" w:hAnsi="Times New Roman" w:hint="eastAsia"/>
                <w:b/>
                <w:bCs/>
                <w:kern w:val="0"/>
                <w:szCs w:val="21"/>
              </w:rPr>
              <w:t>否</w:t>
            </w:r>
          </w:p>
        </w:tc>
        <w:tc>
          <w:tcPr>
            <w:tcW w:w="1421" w:type="dxa"/>
            <w:gridSpan w:val="7"/>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示范性合作社</w:t>
            </w:r>
          </w:p>
        </w:tc>
        <w:tc>
          <w:tcPr>
            <w:tcW w:w="2907" w:type="dxa"/>
            <w:gridSpan w:val="5"/>
            <w:vAlign w:val="center"/>
          </w:tcPr>
          <w:p w:rsidR="0020125C" w:rsidRDefault="0020125C">
            <w:pPr>
              <w:adjustRightInd w:val="0"/>
              <w:spacing w:line="240" w:lineRule="exact"/>
              <w:textAlignment w:val="baseline"/>
              <w:rPr>
                <w:rFonts w:ascii="Times New Roman" w:eastAsia="仿宋" w:hAnsi="Times New Roman"/>
                <w:b/>
                <w:bCs/>
                <w:kern w:val="0"/>
                <w:szCs w:val="21"/>
              </w:rPr>
            </w:pPr>
            <w:r>
              <w:rPr>
                <w:rFonts w:ascii="Times New Roman" w:eastAsia="仿宋" w:hAnsi="Times New Roman"/>
                <w:b/>
                <w:bCs/>
                <w:kern w:val="0"/>
                <w:szCs w:val="21"/>
              </w:rPr>
              <w:t>□</w:t>
            </w:r>
            <w:r>
              <w:rPr>
                <w:rFonts w:ascii="Times New Roman" w:eastAsia="仿宋" w:hAnsi="Times New Roman" w:hint="eastAsia"/>
                <w:b/>
                <w:bCs/>
                <w:kern w:val="0"/>
                <w:szCs w:val="21"/>
              </w:rPr>
              <w:t>是，</w:t>
            </w:r>
            <w:r>
              <w:rPr>
                <w:rFonts w:ascii="Times New Roman" w:eastAsia="仿宋" w:hAnsi="Times New Roman"/>
                <w:b/>
                <w:bCs/>
                <w:kern w:val="0"/>
                <w:szCs w:val="21"/>
              </w:rPr>
              <w:t>□</w:t>
            </w:r>
            <w:r>
              <w:rPr>
                <w:rFonts w:ascii="Times New Roman" w:eastAsia="仿宋" w:hAnsi="Times New Roman" w:hint="eastAsia"/>
                <w:b/>
                <w:bCs/>
                <w:kern w:val="0"/>
                <w:szCs w:val="21"/>
              </w:rPr>
              <w:t>省级</w:t>
            </w:r>
            <w:r>
              <w:rPr>
                <w:rFonts w:ascii="Times New Roman" w:eastAsia="仿宋" w:hAnsi="Times New Roman"/>
                <w:b/>
                <w:bCs/>
                <w:kern w:val="0"/>
                <w:szCs w:val="21"/>
              </w:rPr>
              <w:t>□</w:t>
            </w:r>
            <w:r>
              <w:rPr>
                <w:rFonts w:ascii="Times New Roman" w:eastAsia="仿宋" w:hAnsi="Times New Roman" w:hint="eastAsia"/>
                <w:b/>
                <w:bCs/>
                <w:kern w:val="0"/>
                <w:szCs w:val="21"/>
              </w:rPr>
              <w:t>市级</w:t>
            </w:r>
            <w:r>
              <w:rPr>
                <w:rFonts w:ascii="Times New Roman" w:eastAsia="仿宋" w:hAnsi="Times New Roman"/>
                <w:b/>
                <w:bCs/>
                <w:kern w:val="0"/>
                <w:szCs w:val="21"/>
              </w:rPr>
              <w:t>□</w:t>
            </w:r>
            <w:r>
              <w:rPr>
                <w:rFonts w:ascii="Times New Roman" w:eastAsia="仿宋" w:hAnsi="Times New Roman" w:hint="eastAsia"/>
                <w:b/>
                <w:bCs/>
                <w:kern w:val="0"/>
                <w:szCs w:val="21"/>
              </w:rPr>
              <w:t>县级</w:t>
            </w:r>
          </w:p>
          <w:p w:rsidR="0020125C" w:rsidRDefault="0020125C">
            <w:pPr>
              <w:adjustRightInd w:val="0"/>
              <w:spacing w:line="240" w:lineRule="exact"/>
              <w:textAlignment w:val="baseline"/>
              <w:rPr>
                <w:rFonts w:ascii="Times New Roman" w:eastAsia="仿宋" w:hAnsi="Times New Roman"/>
                <w:b/>
                <w:bCs/>
                <w:kern w:val="0"/>
                <w:szCs w:val="21"/>
              </w:rPr>
            </w:pPr>
            <w:r>
              <w:rPr>
                <w:rFonts w:ascii="Times New Roman" w:eastAsia="仿宋" w:hAnsi="Times New Roman"/>
                <w:b/>
                <w:bCs/>
                <w:kern w:val="0"/>
                <w:szCs w:val="21"/>
              </w:rPr>
              <w:t>□</w:t>
            </w:r>
            <w:r>
              <w:rPr>
                <w:rFonts w:ascii="Times New Roman" w:eastAsia="仿宋" w:hAnsi="Times New Roman" w:hint="eastAsia"/>
                <w:b/>
                <w:bCs/>
                <w:kern w:val="0"/>
                <w:szCs w:val="21"/>
              </w:rPr>
              <w:t>否</w:t>
            </w:r>
          </w:p>
        </w:tc>
      </w:tr>
      <w:tr w:rsidR="0020125C" w:rsidTr="00587033">
        <w:trPr>
          <w:trHeight w:val="402"/>
        </w:trPr>
        <w:tc>
          <w:tcPr>
            <w:tcW w:w="1464"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840"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2165"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土地经营规模（亩）</w:t>
            </w:r>
          </w:p>
        </w:tc>
        <w:tc>
          <w:tcPr>
            <w:tcW w:w="1647" w:type="dxa"/>
            <w:gridSpan w:val="8"/>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216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社员人数（人）</w:t>
            </w:r>
          </w:p>
        </w:tc>
        <w:tc>
          <w:tcPr>
            <w:tcW w:w="1270" w:type="dxa"/>
            <w:vAlign w:val="center"/>
          </w:tcPr>
          <w:p w:rsidR="0020125C" w:rsidRDefault="0020125C">
            <w:pPr>
              <w:adjustRightInd w:val="0"/>
              <w:spacing w:line="240" w:lineRule="exact"/>
              <w:textAlignment w:val="baseline"/>
              <w:rPr>
                <w:rFonts w:ascii="Times New Roman" w:eastAsia="仿宋" w:hAnsi="Times New Roman"/>
                <w:b/>
                <w:bCs/>
                <w:kern w:val="0"/>
                <w:szCs w:val="21"/>
              </w:rPr>
            </w:pPr>
          </w:p>
        </w:tc>
      </w:tr>
      <w:tr w:rsidR="0020125C" w:rsidTr="00587033">
        <w:trPr>
          <w:trHeight w:val="428"/>
        </w:trPr>
        <w:tc>
          <w:tcPr>
            <w:tcW w:w="1464" w:type="dxa"/>
            <w:vMerge/>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2179" w:type="dxa"/>
            <w:gridSpan w:val="3"/>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雇佣员工人数</w:t>
            </w:r>
          </w:p>
        </w:tc>
        <w:tc>
          <w:tcPr>
            <w:tcW w:w="2472" w:type="dxa"/>
            <w:gridSpan w:val="11"/>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p>
        </w:tc>
        <w:tc>
          <w:tcPr>
            <w:tcW w:w="2163" w:type="dxa"/>
            <w:gridSpan w:val="5"/>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吸纳贫困户人数</w:t>
            </w:r>
          </w:p>
        </w:tc>
        <w:tc>
          <w:tcPr>
            <w:tcW w:w="1270" w:type="dxa"/>
            <w:vAlign w:val="center"/>
          </w:tcPr>
          <w:p w:rsidR="0020125C" w:rsidRDefault="0020125C">
            <w:pPr>
              <w:adjustRightInd w:val="0"/>
              <w:spacing w:line="240" w:lineRule="exact"/>
              <w:textAlignment w:val="baseline"/>
              <w:rPr>
                <w:rFonts w:ascii="Times New Roman" w:eastAsia="仿宋" w:hAnsi="Times New Roman"/>
                <w:b/>
                <w:bCs/>
                <w:kern w:val="0"/>
                <w:szCs w:val="21"/>
              </w:rPr>
            </w:pPr>
          </w:p>
        </w:tc>
      </w:tr>
      <w:tr w:rsidR="0020125C" w:rsidTr="00587033">
        <w:trPr>
          <w:trHeight w:val="1981"/>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团县委</w:t>
            </w:r>
          </w:p>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审批意见</w:t>
            </w:r>
          </w:p>
        </w:tc>
        <w:tc>
          <w:tcPr>
            <w:tcW w:w="3359" w:type="dxa"/>
            <w:gridSpan w:val="7"/>
            <w:vAlign w:val="center"/>
          </w:tcPr>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rsidP="00587033">
            <w:pPr>
              <w:adjustRightInd w:val="0"/>
              <w:spacing w:line="240" w:lineRule="exact"/>
              <w:ind w:right="120"/>
              <w:jc w:val="right"/>
              <w:textAlignment w:val="baseline"/>
              <w:rPr>
                <w:rFonts w:ascii="Times New Roman" w:eastAsia="仿宋" w:hAnsi="Times New Roman"/>
                <w:b/>
                <w:bCs/>
                <w:kern w:val="0"/>
                <w:szCs w:val="21"/>
              </w:rPr>
            </w:pPr>
            <w:r>
              <w:rPr>
                <w:rFonts w:ascii="Times New Roman" w:eastAsia="仿宋" w:hAnsi="Times New Roman" w:hint="eastAsia"/>
                <w:b/>
                <w:bCs/>
                <w:kern w:val="0"/>
                <w:szCs w:val="21"/>
              </w:rPr>
              <w:t>（盖章）</w:t>
            </w:r>
          </w:p>
        </w:tc>
        <w:tc>
          <w:tcPr>
            <w:tcW w:w="1292" w:type="dxa"/>
            <w:gridSpan w:val="7"/>
            <w:vAlign w:val="center"/>
          </w:tcPr>
          <w:p w:rsidR="0020125C" w:rsidRDefault="0020125C">
            <w:pPr>
              <w:adjustRightInd w:val="0"/>
              <w:spacing w:line="240" w:lineRule="exact"/>
              <w:ind w:right="120"/>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县扶贫办</w:t>
            </w:r>
          </w:p>
          <w:p w:rsidR="0020125C" w:rsidRDefault="0020125C">
            <w:pPr>
              <w:adjustRightInd w:val="0"/>
              <w:spacing w:line="240" w:lineRule="exact"/>
              <w:ind w:right="120"/>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审批意见</w:t>
            </w:r>
          </w:p>
        </w:tc>
        <w:tc>
          <w:tcPr>
            <w:tcW w:w="3432" w:type="dxa"/>
            <w:gridSpan w:val="6"/>
            <w:vAlign w:val="center"/>
          </w:tcPr>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jc w:val="right"/>
              <w:textAlignment w:val="baseline"/>
              <w:rPr>
                <w:rFonts w:ascii="Times New Roman" w:eastAsia="仿宋" w:hAnsi="Times New Roman"/>
                <w:b/>
                <w:bCs/>
                <w:kern w:val="0"/>
                <w:szCs w:val="21"/>
              </w:rPr>
            </w:pPr>
            <w:r>
              <w:rPr>
                <w:rFonts w:ascii="Times New Roman" w:eastAsia="仿宋" w:hAnsi="Times New Roman" w:hint="eastAsia"/>
                <w:b/>
                <w:bCs/>
                <w:kern w:val="0"/>
                <w:szCs w:val="21"/>
              </w:rPr>
              <w:t>（盖章）</w:t>
            </w:r>
          </w:p>
        </w:tc>
      </w:tr>
      <w:tr w:rsidR="0020125C" w:rsidTr="00587033">
        <w:trPr>
          <w:trHeight w:val="2019"/>
        </w:trPr>
        <w:tc>
          <w:tcPr>
            <w:tcW w:w="1464" w:type="dxa"/>
            <w:vAlign w:val="center"/>
          </w:tcPr>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团市委</w:t>
            </w:r>
          </w:p>
          <w:p w:rsidR="0020125C" w:rsidRDefault="0020125C">
            <w:pPr>
              <w:adjustRightInd w:val="0"/>
              <w:spacing w:line="240" w:lineRule="exact"/>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审批意见</w:t>
            </w:r>
          </w:p>
        </w:tc>
        <w:tc>
          <w:tcPr>
            <w:tcW w:w="3359" w:type="dxa"/>
            <w:gridSpan w:val="7"/>
            <w:vAlign w:val="center"/>
          </w:tcPr>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jc w:val="right"/>
              <w:textAlignment w:val="baseline"/>
              <w:rPr>
                <w:rFonts w:ascii="Times New Roman" w:eastAsia="仿宋" w:hAnsi="Times New Roman"/>
                <w:b/>
                <w:bCs/>
                <w:kern w:val="0"/>
                <w:szCs w:val="21"/>
              </w:rPr>
            </w:pPr>
            <w:r>
              <w:rPr>
                <w:rFonts w:ascii="Times New Roman" w:eastAsia="仿宋" w:hAnsi="Times New Roman" w:hint="eastAsia"/>
                <w:b/>
                <w:bCs/>
                <w:kern w:val="0"/>
                <w:szCs w:val="21"/>
              </w:rPr>
              <w:t>（盖章）</w:t>
            </w: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tc>
        <w:tc>
          <w:tcPr>
            <w:tcW w:w="1292" w:type="dxa"/>
            <w:gridSpan w:val="7"/>
            <w:vAlign w:val="center"/>
          </w:tcPr>
          <w:p w:rsidR="0020125C" w:rsidRDefault="0020125C">
            <w:pPr>
              <w:adjustRightInd w:val="0"/>
              <w:spacing w:line="240" w:lineRule="exact"/>
              <w:ind w:right="120"/>
              <w:jc w:val="center"/>
              <w:textAlignment w:val="baseline"/>
              <w:rPr>
                <w:rFonts w:ascii="Times New Roman" w:eastAsia="仿宋" w:hAnsi="Times New Roman"/>
                <w:b/>
                <w:bCs/>
                <w:kern w:val="0"/>
                <w:szCs w:val="21"/>
              </w:rPr>
            </w:pPr>
            <w:r>
              <w:rPr>
                <w:rFonts w:ascii="Times New Roman" w:eastAsia="仿宋" w:hAnsi="Times New Roman" w:hint="eastAsia"/>
                <w:b/>
                <w:bCs/>
                <w:kern w:val="0"/>
                <w:szCs w:val="21"/>
              </w:rPr>
              <w:t>市扶贫办审批意见</w:t>
            </w:r>
          </w:p>
        </w:tc>
        <w:tc>
          <w:tcPr>
            <w:tcW w:w="3432" w:type="dxa"/>
            <w:gridSpan w:val="6"/>
            <w:vAlign w:val="center"/>
          </w:tcPr>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textAlignment w:val="baseline"/>
              <w:rPr>
                <w:rFonts w:ascii="Times New Roman" w:eastAsia="仿宋" w:hAnsi="Times New Roman"/>
                <w:b/>
                <w:bCs/>
                <w:kern w:val="0"/>
                <w:szCs w:val="21"/>
              </w:rPr>
            </w:pPr>
          </w:p>
          <w:p w:rsidR="0020125C" w:rsidRDefault="0020125C">
            <w:pPr>
              <w:adjustRightInd w:val="0"/>
              <w:spacing w:line="240" w:lineRule="exact"/>
              <w:ind w:right="120"/>
              <w:jc w:val="right"/>
              <w:textAlignment w:val="baseline"/>
              <w:rPr>
                <w:rFonts w:ascii="Times New Roman" w:eastAsia="仿宋" w:hAnsi="Times New Roman"/>
                <w:b/>
                <w:bCs/>
                <w:kern w:val="0"/>
                <w:szCs w:val="21"/>
              </w:rPr>
            </w:pPr>
          </w:p>
          <w:p w:rsidR="0020125C" w:rsidRDefault="0020125C">
            <w:pPr>
              <w:adjustRightInd w:val="0"/>
              <w:spacing w:line="240" w:lineRule="exact"/>
              <w:ind w:right="120"/>
              <w:jc w:val="right"/>
              <w:textAlignment w:val="baseline"/>
              <w:rPr>
                <w:rFonts w:ascii="Times New Roman" w:eastAsia="仿宋" w:hAnsi="Times New Roman"/>
                <w:b/>
                <w:bCs/>
                <w:kern w:val="0"/>
                <w:szCs w:val="21"/>
              </w:rPr>
            </w:pPr>
            <w:r>
              <w:rPr>
                <w:rFonts w:ascii="Times New Roman" w:eastAsia="仿宋" w:hAnsi="Times New Roman" w:hint="eastAsia"/>
                <w:b/>
                <w:bCs/>
                <w:kern w:val="0"/>
                <w:szCs w:val="21"/>
              </w:rPr>
              <w:t>（盖章）</w:t>
            </w:r>
          </w:p>
        </w:tc>
      </w:tr>
    </w:tbl>
    <w:p w:rsidR="0020125C" w:rsidRDefault="0020125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lastRenderedPageBreak/>
        <w:t>填表说明</w:t>
      </w:r>
    </w:p>
    <w:p w:rsidR="0020125C" w:rsidRDefault="0020125C" w:rsidP="00575B51">
      <w:pPr>
        <w:spacing w:line="600" w:lineRule="exact"/>
        <w:ind w:firstLineChars="200" w:firstLine="602"/>
        <w:rPr>
          <w:rFonts w:ascii="楷体_GB2312" w:eastAsia="楷体_GB2312" w:hAnsi="楷体_GB2312" w:cs="楷体_GB2312"/>
          <w:b/>
          <w:bCs/>
          <w:sz w:val="30"/>
          <w:szCs w:val="30"/>
        </w:rPr>
      </w:pPr>
    </w:p>
    <w:p w:rsidR="0020125C" w:rsidRDefault="0020125C" w:rsidP="00575B51">
      <w:pPr>
        <w:spacing w:line="600" w:lineRule="exact"/>
        <w:ind w:firstLineChars="200" w:firstLine="602"/>
        <w:rPr>
          <w:rFonts w:ascii="仿宋_GB2312" w:eastAsia="仿宋_GB2312" w:hAnsi="仿宋"/>
          <w:sz w:val="30"/>
          <w:szCs w:val="30"/>
        </w:rPr>
      </w:pPr>
      <w:r>
        <w:rPr>
          <w:rFonts w:ascii="楷体_GB2312" w:eastAsia="楷体_GB2312" w:hAnsi="楷体_GB2312" w:cs="楷体_GB2312"/>
          <w:b/>
          <w:bCs/>
          <w:sz w:val="30"/>
          <w:szCs w:val="30"/>
        </w:rPr>
        <w:t>1.</w:t>
      </w:r>
      <w:r>
        <w:rPr>
          <w:rFonts w:ascii="楷体_GB2312" w:eastAsia="楷体_GB2312" w:hAnsi="楷体_GB2312" w:cs="楷体_GB2312" w:hint="eastAsia"/>
          <w:b/>
          <w:bCs/>
          <w:sz w:val="30"/>
          <w:szCs w:val="30"/>
        </w:rPr>
        <w:t>信息采集表：</w:t>
      </w:r>
      <w:r>
        <w:rPr>
          <w:rFonts w:ascii="仿宋_GB2312" w:eastAsia="仿宋_GB2312" w:hAnsi="仿宋" w:cs="仿宋_GB2312" w:hint="eastAsia"/>
          <w:sz w:val="30"/>
          <w:szCs w:val="30"/>
        </w:rPr>
        <w:t>由申报对象按个人实际情况填写。</w:t>
      </w:r>
    </w:p>
    <w:p w:rsidR="0020125C" w:rsidRDefault="0020125C" w:rsidP="00575B51">
      <w:pPr>
        <w:spacing w:line="600" w:lineRule="exact"/>
        <w:ind w:firstLineChars="200" w:firstLine="602"/>
        <w:rPr>
          <w:rFonts w:ascii="仿宋_GB2312" w:eastAsia="仿宋_GB2312" w:hAnsi="仿宋"/>
          <w:sz w:val="30"/>
          <w:szCs w:val="30"/>
        </w:rPr>
      </w:pPr>
      <w:r>
        <w:rPr>
          <w:rFonts w:ascii="楷体_GB2312" w:eastAsia="楷体_GB2312" w:hAnsi="楷体_GB2312" w:cs="楷体_GB2312"/>
          <w:b/>
          <w:bCs/>
          <w:sz w:val="30"/>
          <w:szCs w:val="30"/>
        </w:rPr>
        <w:t>2.</w:t>
      </w:r>
      <w:r>
        <w:rPr>
          <w:rFonts w:ascii="楷体_GB2312" w:eastAsia="楷体_GB2312" w:hAnsi="楷体_GB2312" w:cs="楷体_GB2312" w:hint="eastAsia"/>
          <w:b/>
          <w:bCs/>
          <w:sz w:val="30"/>
          <w:szCs w:val="30"/>
        </w:rPr>
        <w:t>产业生产经营和服务基本情况：</w:t>
      </w:r>
      <w:r>
        <w:rPr>
          <w:rFonts w:ascii="仿宋_GB2312" w:eastAsia="仿宋_GB2312" w:hAnsi="仿宋" w:cs="仿宋_GB2312" w:hint="eastAsia"/>
          <w:sz w:val="30"/>
          <w:szCs w:val="30"/>
        </w:rPr>
        <w:t>最多可选择本人从事的</w:t>
      </w:r>
      <w:r>
        <w:rPr>
          <w:rFonts w:ascii="仿宋_GB2312" w:eastAsia="仿宋_GB2312" w:hAnsi="仿宋" w:cs="仿宋_GB2312"/>
          <w:sz w:val="30"/>
          <w:szCs w:val="30"/>
        </w:rPr>
        <w:t>3</w:t>
      </w:r>
      <w:r>
        <w:rPr>
          <w:rFonts w:ascii="仿宋_GB2312" w:eastAsia="仿宋_GB2312" w:hAnsi="仿宋" w:cs="仿宋_GB2312" w:hint="eastAsia"/>
          <w:sz w:val="30"/>
          <w:szCs w:val="30"/>
        </w:rPr>
        <w:t>项主体产业进行填写，产业规模和生产经营收入与产业类型对应填写。产业规模请标明单位，如种植类产业请填写</w:t>
      </w:r>
      <w:r>
        <w:rPr>
          <w:rFonts w:ascii="仿宋_GB2312" w:eastAsia="仿宋_GB2312" w:hAnsi="仿宋" w:cs="仿宋_GB2312"/>
          <w:sz w:val="30"/>
          <w:szCs w:val="30"/>
        </w:rPr>
        <w:t>**</w:t>
      </w:r>
      <w:r>
        <w:rPr>
          <w:rFonts w:ascii="仿宋_GB2312" w:eastAsia="仿宋_GB2312" w:hAnsi="仿宋" w:cs="仿宋_GB2312" w:hint="eastAsia"/>
          <w:sz w:val="30"/>
          <w:szCs w:val="30"/>
        </w:rPr>
        <w:t>亩，养殖类产业请填写</w:t>
      </w:r>
      <w:r>
        <w:rPr>
          <w:rFonts w:ascii="仿宋_GB2312" w:eastAsia="仿宋_GB2312" w:hAnsi="仿宋" w:cs="仿宋_GB2312"/>
          <w:sz w:val="30"/>
          <w:szCs w:val="30"/>
        </w:rPr>
        <w:t>**</w:t>
      </w:r>
      <w:r>
        <w:rPr>
          <w:rFonts w:ascii="仿宋_GB2312" w:eastAsia="仿宋_GB2312" w:hAnsi="仿宋" w:cs="仿宋_GB2312" w:hint="eastAsia"/>
          <w:sz w:val="30"/>
          <w:szCs w:val="30"/>
        </w:rPr>
        <w:t>头</w:t>
      </w:r>
      <w:r>
        <w:rPr>
          <w:rFonts w:ascii="仿宋_GB2312" w:eastAsia="仿宋_GB2312" w:hAnsi="仿宋" w:cs="仿宋_GB2312"/>
          <w:sz w:val="30"/>
          <w:szCs w:val="30"/>
        </w:rPr>
        <w:t>/</w:t>
      </w:r>
      <w:r>
        <w:rPr>
          <w:rFonts w:ascii="仿宋_GB2312" w:eastAsia="仿宋_GB2312" w:hAnsi="仿宋" w:cs="仿宋_GB2312" w:hint="eastAsia"/>
          <w:sz w:val="30"/>
          <w:szCs w:val="30"/>
        </w:rPr>
        <w:t>只</w:t>
      </w:r>
      <w:r>
        <w:rPr>
          <w:rFonts w:ascii="仿宋_GB2312" w:eastAsia="仿宋_GB2312" w:hAnsi="仿宋" w:cs="仿宋_GB2312"/>
          <w:sz w:val="30"/>
          <w:szCs w:val="30"/>
        </w:rPr>
        <w:t>/</w:t>
      </w:r>
      <w:r>
        <w:rPr>
          <w:rFonts w:ascii="仿宋_GB2312" w:eastAsia="仿宋_GB2312" w:hAnsi="仿宋" w:cs="仿宋_GB2312" w:hint="eastAsia"/>
          <w:sz w:val="30"/>
          <w:szCs w:val="30"/>
        </w:rPr>
        <w:t>尾</w:t>
      </w:r>
      <w:r>
        <w:rPr>
          <w:rFonts w:ascii="仿宋_GB2312" w:eastAsia="仿宋_GB2312" w:hAnsi="仿宋" w:cs="仿宋_GB2312"/>
          <w:sz w:val="30"/>
          <w:szCs w:val="30"/>
        </w:rPr>
        <w:t>/</w:t>
      </w:r>
      <w:r>
        <w:rPr>
          <w:rFonts w:ascii="仿宋_GB2312" w:eastAsia="仿宋_GB2312" w:hAnsi="仿宋" w:cs="仿宋_GB2312" w:hint="eastAsia"/>
          <w:sz w:val="30"/>
          <w:szCs w:val="30"/>
        </w:rPr>
        <w:t>羽</w:t>
      </w:r>
      <w:r>
        <w:rPr>
          <w:rFonts w:ascii="仿宋_GB2312" w:eastAsia="仿宋_GB2312" w:hAnsi="仿宋" w:cs="仿宋_GB2312"/>
          <w:sz w:val="30"/>
          <w:szCs w:val="30"/>
        </w:rPr>
        <w:t>/</w:t>
      </w:r>
      <w:r>
        <w:rPr>
          <w:rFonts w:ascii="仿宋_GB2312" w:eastAsia="仿宋_GB2312" w:hAnsi="仿宋" w:cs="仿宋_GB2312" w:hint="eastAsia"/>
          <w:sz w:val="30"/>
          <w:szCs w:val="30"/>
        </w:rPr>
        <w:t>箱，或</w:t>
      </w:r>
      <w:r>
        <w:rPr>
          <w:rFonts w:ascii="仿宋_GB2312" w:eastAsia="仿宋_GB2312" w:hAnsi="仿宋" w:cs="仿宋_GB2312"/>
          <w:sz w:val="30"/>
          <w:szCs w:val="30"/>
        </w:rPr>
        <w:t>**</w:t>
      </w:r>
      <w:r>
        <w:rPr>
          <w:rFonts w:ascii="仿宋_GB2312" w:eastAsia="仿宋_GB2312" w:hAnsi="仿宋" w:cs="仿宋_GB2312" w:hint="eastAsia"/>
          <w:sz w:val="30"/>
          <w:szCs w:val="30"/>
        </w:rPr>
        <w:t>公顷等。</w:t>
      </w:r>
    </w:p>
    <w:p w:rsidR="0020125C" w:rsidRDefault="0020125C" w:rsidP="00575B51">
      <w:pPr>
        <w:adjustRightInd w:val="0"/>
        <w:spacing w:line="600" w:lineRule="exact"/>
        <w:ind w:firstLineChars="245" w:firstLine="738"/>
        <w:textAlignment w:val="baseline"/>
        <w:rPr>
          <w:rFonts w:ascii="仿宋_GB2312" w:eastAsia="仿宋_GB2312" w:hAnsi="仿宋"/>
          <w:sz w:val="30"/>
          <w:szCs w:val="30"/>
        </w:rPr>
      </w:pPr>
      <w:r>
        <w:rPr>
          <w:rFonts w:ascii="楷体_GB2312" w:eastAsia="楷体_GB2312" w:hAnsi="楷体_GB2312" w:cs="楷体_GB2312"/>
          <w:b/>
          <w:bCs/>
          <w:sz w:val="30"/>
          <w:szCs w:val="30"/>
        </w:rPr>
        <w:t>3.</w:t>
      </w:r>
      <w:r>
        <w:rPr>
          <w:rFonts w:ascii="楷体_GB2312" w:eastAsia="楷体_GB2312" w:hAnsi="楷体_GB2312" w:cs="楷体_GB2312" w:hint="eastAsia"/>
          <w:b/>
          <w:bCs/>
          <w:sz w:val="30"/>
          <w:szCs w:val="30"/>
        </w:rPr>
        <w:t>主体产业：</w:t>
      </w:r>
      <w:r>
        <w:rPr>
          <w:rFonts w:ascii="仿宋_GB2312" w:eastAsia="仿宋_GB2312" w:hAnsi="仿宋" w:cs="仿宋_GB2312" w:hint="eastAsia"/>
          <w:sz w:val="30"/>
          <w:szCs w:val="30"/>
        </w:rPr>
        <w:t>请填写具体产业名称，具体如下：</w:t>
      </w:r>
    </w:p>
    <w:p w:rsidR="0020125C" w:rsidRDefault="0020125C">
      <w:pPr>
        <w:adjustRightInd w:val="0"/>
        <w:spacing w:line="600" w:lineRule="exact"/>
        <w:ind w:firstLineChars="245" w:firstLine="735"/>
        <w:textAlignment w:val="baseline"/>
        <w:rPr>
          <w:rFonts w:ascii="仿宋_GB2312" w:eastAsia="仿宋_GB2312" w:hAnsi="仿宋"/>
          <w:kern w:val="0"/>
          <w:sz w:val="30"/>
          <w:szCs w:val="30"/>
        </w:rPr>
      </w:pPr>
      <w:r>
        <w:rPr>
          <w:rFonts w:ascii="仿宋_GB2312" w:eastAsia="仿宋_GB2312" w:hAnsi="仿宋" w:cs="仿宋_GB2312" w:hint="eastAsia"/>
          <w:sz w:val="30"/>
          <w:szCs w:val="30"/>
        </w:rPr>
        <w:t>（</w:t>
      </w:r>
      <w:r>
        <w:rPr>
          <w:rFonts w:ascii="仿宋_GB2312" w:eastAsia="仿宋_GB2312" w:hAnsi="仿宋" w:cs="仿宋_GB2312"/>
          <w:sz w:val="30"/>
          <w:szCs w:val="30"/>
        </w:rPr>
        <w:t>1</w:t>
      </w:r>
      <w:r>
        <w:rPr>
          <w:rFonts w:ascii="仿宋_GB2312" w:eastAsia="仿宋_GB2312" w:hAnsi="仿宋" w:cs="仿宋_GB2312" w:hint="eastAsia"/>
          <w:sz w:val="30"/>
          <w:szCs w:val="30"/>
        </w:rPr>
        <w:t>）</w:t>
      </w:r>
      <w:r>
        <w:rPr>
          <w:rFonts w:ascii="仿宋_GB2312" w:eastAsia="仿宋_GB2312" w:hAnsi="仿宋" w:cs="仿宋_GB2312" w:hint="eastAsia"/>
          <w:kern w:val="0"/>
          <w:sz w:val="30"/>
          <w:szCs w:val="30"/>
        </w:rPr>
        <w:t>粮食作物包括：玉米、水稻、小麦、马铃薯、甘薯、木薯、大豆、谷子、高粱、大麦、青稞、荞麦、燕麦、其他粮食作物；</w:t>
      </w:r>
    </w:p>
    <w:p w:rsidR="0020125C" w:rsidRDefault="0020125C">
      <w:pPr>
        <w:adjustRightInd w:val="0"/>
        <w:spacing w:line="600" w:lineRule="exact"/>
        <w:ind w:firstLineChars="245" w:firstLine="735"/>
        <w:textAlignment w:val="baseline"/>
        <w:rPr>
          <w:rFonts w:ascii="仿宋_GB2312" w:eastAsia="仿宋_GB2312" w:hAnsi="仿宋"/>
          <w:kern w:val="0"/>
          <w:sz w:val="30"/>
          <w:szCs w:val="30"/>
        </w:rPr>
      </w:pP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2</w:t>
      </w:r>
      <w:r>
        <w:rPr>
          <w:rFonts w:ascii="仿宋_GB2312" w:eastAsia="仿宋_GB2312" w:hAnsi="仿宋" w:cs="仿宋_GB2312" w:hint="eastAsia"/>
          <w:kern w:val="0"/>
          <w:sz w:val="30"/>
          <w:szCs w:val="30"/>
        </w:rPr>
        <w:t>）经济作物包括：棉花、甘蔗、甜菜、蚕桑、烟草、麻类、牧草、油菜、花生、芝麻、向日葵、胡麻、设施蔬菜、露地蔬菜、城郊蔬菜、西甜瓜、食用菌、苹果、柑橘、梨、葡萄、香蕉、桃、荔枝、龙眼、核桃、板栗、枣、鲜切花、盆栽植物、观赏苗木、茶叶、人参种植、枸杞种植、其他经济作物；</w:t>
      </w:r>
    </w:p>
    <w:p w:rsidR="0020125C" w:rsidRDefault="0020125C">
      <w:pPr>
        <w:adjustRightInd w:val="0"/>
        <w:spacing w:line="600" w:lineRule="exact"/>
        <w:ind w:firstLineChars="245" w:firstLine="735"/>
        <w:textAlignment w:val="baseline"/>
        <w:rPr>
          <w:rFonts w:ascii="仿宋_GB2312" w:eastAsia="仿宋_GB2312" w:hAnsi="仿宋"/>
          <w:kern w:val="0"/>
          <w:sz w:val="30"/>
          <w:szCs w:val="30"/>
        </w:rPr>
      </w:pP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3</w:t>
      </w:r>
      <w:r>
        <w:rPr>
          <w:rFonts w:ascii="仿宋_GB2312" w:eastAsia="仿宋_GB2312" w:hAnsi="仿宋" w:cs="仿宋_GB2312" w:hint="eastAsia"/>
          <w:kern w:val="0"/>
          <w:sz w:val="30"/>
          <w:szCs w:val="30"/>
        </w:rPr>
        <w:t>）畜牧养殖包括：肉牛、奶牛、生猪、肉羊、绒毛用羊、其他家畜、肉鸡、蛋鸡、肉鸭、蛋鸭、鹅、其他家禽、蜜蜂、兔、肉鸽、鹌鹑、貂、其他特种动物；</w:t>
      </w:r>
    </w:p>
    <w:p w:rsidR="0020125C" w:rsidRDefault="0020125C">
      <w:pPr>
        <w:adjustRightInd w:val="0"/>
        <w:spacing w:line="600" w:lineRule="exact"/>
        <w:ind w:firstLineChars="245" w:firstLine="735"/>
        <w:textAlignment w:val="baseline"/>
        <w:rPr>
          <w:rFonts w:ascii="仿宋_GB2312" w:eastAsia="仿宋_GB2312" w:hAnsi="仿宋"/>
          <w:kern w:val="0"/>
          <w:sz w:val="30"/>
          <w:szCs w:val="30"/>
        </w:rPr>
      </w:pPr>
      <w:r>
        <w:rPr>
          <w:rFonts w:ascii="仿宋_GB2312" w:eastAsia="仿宋_GB2312" w:hAnsi="仿宋" w:cs="仿宋_GB2312" w:hint="eastAsia"/>
          <w:kern w:val="0"/>
          <w:sz w:val="30"/>
          <w:szCs w:val="30"/>
        </w:rPr>
        <w:t>（</w:t>
      </w:r>
      <w:r>
        <w:rPr>
          <w:rFonts w:ascii="仿宋_GB2312" w:eastAsia="仿宋_GB2312" w:hAnsi="仿宋" w:cs="仿宋_GB2312"/>
          <w:kern w:val="0"/>
          <w:sz w:val="30"/>
          <w:szCs w:val="30"/>
        </w:rPr>
        <w:t>4</w:t>
      </w:r>
      <w:r>
        <w:rPr>
          <w:rFonts w:ascii="仿宋_GB2312" w:eastAsia="仿宋_GB2312" w:hAnsi="仿宋" w:cs="仿宋_GB2312" w:hint="eastAsia"/>
          <w:kern w:val="0"/>
          <w:sz w:val="30"/>
          <w:szCs w:val="30"/>
        </w:rPr>
        <w:t>）水产养殖包括：淡水池塘养鱼、淡水池塘养虾、淡水池塘养蟹、淡水网箱、稻田养鱼、甲鱼、其他淡水养殖动物、海水池塘养鱼、海水池塘养虾、海水池塘养蟹、海水深水网箱养殖、海带、紫菜、海参、贝类、其他海水养殖动物；</w:t>
      </w:r>
    </w:p>
    <w:p w:rsidR="0020125C" w:rsidRDefault="00F14462">
      <w:pPr>
        <w:adjustRightInd w:val="0"/>
        <w:spacing w:line="600" w:lineRule="exact"/>
        <w:ind w:firstLineChars="245" w:firstLine="738"/>
        <w:textAlignment w:val="baseline"/>
        <w:rPr>
          <w:rFonts w:ascii="仿宋_GB2312" w:eastAsia="仿宋_GB2312" w:hAnsi="仿宋" w:cs="仿宋_GB2312"/>
          <w:kern w:val="0"/>
          <w:sz w:val="30"/>
          <w:szCs w:val="30"/>
        </w:rPr>
      </w:pPr>
      <w:r>
        <w:rPr>
          <w:rFonts w:ascii="仿宋_GB2312" w:eastAsia="仿宋_GB2312" w:hAnsi="仿宋" w:cs="仿宋_GB2312" w:hint="eastAsia"/>
          <w:b/>
          <w:bCs/>
          <w:kern w:val="0"/>
          <w:sz w:val="30"/>
          <w:szCs w:val="30"/>
        </w:rPr>
        <w:lastRenderedPageBreak/>
        <w:t>4</w:t>
      </w:r>
      <w:r w:rsidR="0020125C">
        <w:rPr>
          <w:rFonts w:ascii="仿宋_GB2312" w:eastAsia="仿宋_GB2312" w:hAnsi="仿宋" w:cs="仿宋_GB2312"/>
          <w:b/>
          <w:bCs/>
          <w:kern w:val="0"/>
          <w:sz w:val="30"/>
          <w:szCs w:val="30"/>
        </w:rPr>
        <w:t>.</w:t>
      </w:r>
      <w:r w:rsidR="0020125C">
        <w:rPr>
          <w:rFonts w:ascii="仿宋_GB2312" w:eastAsia="仿宋_GB2312" w:hAnsi="仿宋" w:cs="仿宋_GB2312" w:hint="eastAsia"/>
          <w:b/>
          <w:bCs/>
          <w:kern w:val="0"/>
          <w:sz w:val="30"/>
          <w:szCs w:val="30"/>
        </w:rPr>
        <w:t>吸纳贫困户人数：</w:t>
      </w:r>
      <w:r w:rsidR="0020125C">
        <w:rPr>
          <w:rFonts w:ascii="仿宋_GB2312" w:eastAsia="仿宋_GB2312" w:hAnsi="仿宋" w:cs="仿宋_GB2312" w:hint="eastAsia"/>
          <w:kern w:val="0"/>
          <w:sz w:val="30"/>
          <w:szCs w:val="30"/>
        </w:rPr>
        <w:t>需填写吸纳或带动新时期精准扶贫建档立卡贫困户人数。</w:t>
      </w:r>
    </w:p>
    <w:p w:rsidR="0020125C" w:rsidRDefault="00F14462" w:rsidP="00976BBC">
      <w:pPr>
        <w:adjustRightInd w:val="0"/>
        <w:spacing w:line="600" w:lineRule="exact"/>
        <w:ind w:firstLineChars="245" w:firstLine="738"/>
        <w:textAlignment w:val="baseline"/>
        <w:rPr>
          <w:rFonts w:ascii="仿宋_GB2312" w:eastAsia="仿宋_GB2312" w:hAnsi="仿宋" w:cs="仿宋_GB2312"/>
          <w:kern w:val="0"/>
          <w:sz w:val="30"/>
          <w:szCs w:val="30"/>
        </w:rPr>
      </w:pPr>
      <w:r>
        <w:rPr>
          <w:rFonts w:ascii="仿宋_GB2312" w:eastAsia="仿宋_GB2312" w:hAnsi="仿宋" w:cs="仿宋_GB2312" w:hint="eastAsia"/>
          <w:b/>
          <w:bCs/>
          <w:kern w:val="0"/>
          <w:sz w:val="30"/>
          <w:szCs w:val="30"/>
        </w:rPr>
        <w:t>5</w:t>
      </w:r>
      <w:r w:rsidR="0020125C" w:rsidRPr="00976BBC">
        <w:rPr>
          <w:rFonts w:ascii="仿宋_GB2312" w:eastAsia="仿宋_GB2312" w:hAnsi="仿宋" w:cs="仿宋_GB2312"/>
          <w:b/>
          <w:bCs/>
          <w:kern w:val="0"/>
          <w:sz w:val="30"/>
          <w:szCs w:val="30"/>
        </w:rPr>
        <w:t>.</w:t>
      </w:r>
      <w:r w:rsidR="0020125C" w:rsidRPr="00976BBC">
        <w:rPr>
          <w:rFonts w:ascii="仿宋_GB2312" w:eastAsia="仿宋_GB2312" w:hAnsi="仿宋" w:cs="仿宋_GB2312" w:hint="eastAsia"/>
          <w:b/>
          <w:bCs/>
          <w:kern w:val="0"/>
          <w:sz w:val="30"/>
          <w:szCs w:val="30"/>
        </w:rPr>
        <w:t>申报</w:t>
      </w:r>
      <w:r w:rsidR="008E0349">
        <w:rPr>
          <w:rFonts w:ascii="仿宋_GB2312" w:eastAsia="仿宋_GB2312" w:hAnsi="仿宋" w:cs="仿宋_GB2312" w:hint="eastAsia"/>
          <w:b/>
          <w:bCs/>
          <w:kern w:val="0"/>
          <w:sz w:val="30"/>
          <w:szCs w:val="30"/>
        </w:rPr>
        <w:t>类别</w:t>
      </w:r>
      <w:r w:rsidR="0020125C" w:rsidRPr="00976BBC">
        <w:rPr>
          <w:rFonts w:ascii="仿宋_GB2312" w:eastAsia="仿宋_GB2312" w:hAnsi="仿宋" w:cs="仿宋_GB2312" w:hint="eastAsia"/>
          <w:b/>
          <w:bCs/>
          <w:kern w:val="0"/>
          <w:sz w:val="30"/>
          <w:szCs w:val="30"/>
        </w:rPr>
        <w:t>：</w:t>
      </w:r>
      <w:r w:rsidR="0020125C">
        <w:rPr>
          <w:rFonts w:ascii="仿宋_GB2312" w:eastAsia="仿宋_GB2312" w:hAnsi="仿宋" w:cs="仿宋_GB2312" w:hint="eastAsia"/>
          <w:kern w:val="0"/>
          <w:sz w:val="30"/>
          <w:szCs w:val="30"/>
        </w:rPr>
        <w:t>包括</w:t>
      </w:r>
      <w:r w:rsidR="0020125C" w:rsidRPr="00976BBC">
        <w:rPr>
          <w:rFonts w:ascii="仿宋_GB2312" w:eastAsia="仿宋_GB2312" w:hAnsi="仿宋" w:cs="仿宋_GB2312" w:hint="eastAsia"/>
          <w:kern w:val="0"/>
          <w:sz w:val="30"/>
          <w:szCs w:val="30"/>
        </w:rPr>
        <w:t>种植大户</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规模养殖场经营者</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家庭农场经营者</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农民合作社骨干</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社会组织骨干</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创业大学生</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大学生村官</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新生代职业农民</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返乡创业农民工</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退伍军人</w:t>
      </w:r>
      <w:r w:rsidR="0020125C">
        <w:rPr>
          <w:rFonts w:ascii="仿宋_GB2312" w:eastAsia="仿宋_GB2312" w:hAnsi="仿宋" w:cs="仿宋_GB2312" w:hint="eastAsia"/>
          <w:kern w:val="0"/>
          <w:sz w:val="30"/>
          <w:szCs w:val="30"/>
        </w:rPr>
        <w:t>、</w:t>
      </w:r>
      <w:r w:rsidR="0020125C" w:rsidRPr="00976BBC">
        <w:rPr>
          <w:rFonts w:ascii="仿宋_GB2312" w:eastAsia="仿宋_GB2312" w:hAnsi="仿宋" w:cs="仿宋_GB2312" w:hint="eastAsia"/>
          <w:kern w:val="0"/>
          <w:sz w:val="30"/>
          <w:szCs w:val="30"/>
        </w:rPr>
        <w:t>其他</w:t>
      </w:r>
      <w:r w:rsidR="00037A2F">
        <w:rPr>
          <w:rFonts w:ascii="仿宋_GB2312" w:eastAsia="仿宋_GB2312" w:hAnsi="仿宋" w:cs="仿宋_GB2312" w:hint="eastAsia"/>
          <w:kern w:val="0"/>
          <w:sz w:val="30"/>
          <w:szCs w:val="30"/>
        </w:rPr>
        <w:t>。</w:t>
      </w:r>
    </w:p>
    <w:p w:rsidR="0020125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p w:rsidR="0020125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p w:rsidR="0020125C" w:rsidRDefault="00A701F1" w:rsidP="00976BBC">
      <w:pPr>
        <w:adjustRightInd w:val="0"/>
        <w:spacing w:line="600" w:lineRule="exact"/>
        <w:ind w:firstLineChars="245" w:firstLine="735"/>
        <w:textAlignment w:val="baseline"/>
        <w:rPr>
          <w:rFonts w:ascii="仿宋_GB2312" w:eastAsia="仿宋_GB2312" w:hAnsi="仿宋" w:cs="仿宋_GB2312"/>
          <w:kern w:val="0"/>
          <w:sz w:val="30"/>
          <w:szCs w:val="30"/>
        </w:rPr>
      </w:pPr>
      <w:r>
        <w:rPr>
          <w:rFonts w:ascii="仿宋_GB2312" w:eastAsia="仿宋_GB2312" w:hAnsi="仿宋" w:cs="仿宋_GB2312" w:hint="eastAsia"/>
          <w:kern w:val="0"/>
          <w:sz w:val="30"/>
          <w:szCs w:val="30"/>
        </w:rPr>
        <w:t xml:space="preserve">                                                                                                                                                                                                                                                                                                                                                                                                                                                                                          </w:t>
      </w:r>
    </w:p>
    <w:p w:rsidR="0020125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p w:rsidR="0020125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p w:rsidR="0020125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p w:rsidR="0020125C" w:rsidRPr="00976BBC" w:rsidRDefault="0020125C" w:rsidP="00976BBC">
      <w:pPr>
        <w:adjustRightInd w:val="0"/>
        <w:spacing w:line="600" w:lineRule="exact"/>
        <w:ind w:firstLineChars="245" w:firstLine="735"/>
        <w:textAlignment w:val="baseline"/>
        <w:rPr>
          <w:rFonts w:ascii="仿宋_GB2312" w:eastAsia="仿宋_GB2312" w:hAnsi="仿宋" w:cs="仿宋_GB2312"/>
          <w:kern w:val="0"/>
          <w:sz w:val="30"/>
          <w:szCs w:val="30"/>
        </w:rPr>
      </w:pPr>
    </w:p>
    <w:bookmarkEnd w:id="3"/>
    <w:tbl>
      <w:tblPr>
        <w:tblpPr w:leftFromText="181" w:rightFromText="181" w:vertAnchor="page" w:horzAnchor="margin" w:tblpY="12853"/>
        <w:tblW w:w="8706" w:type="dxa"/>
        <w:tblBorders>
          <w:bottom w:val="single" w:sz="4" w:space="0" w:color="auto"/>
          <w:insideH w:val="single" w:sz="4" w:space="0" w:color="auto"/>
          <w:insideV w:val="single" w:sz="4" w:space="0" w:color="auto"/>
        </w:tblBorders>
        <w:tblLayout w:type="fixed"/>
        <w:tblCellMar>
          <w:left w:w="0" w:type="dxa"/>
          <w:right w:w="0" w:type="dxa"/>
        </w:tblCellMar>
        <w:tblLook w:val="04A0"/>
      </w:tblPr>
      <w:tblGrid>
        <w:gridCol w:w="3974"/>
        <w:gridCol w:w="4732"/>
      </w:tblGrid>
      <w:tr w:rsidR="00F14462" w:rsidTr="00FC4A95">
        <w:trPr>
          <w:trHeight w:val="610"/>
        </w:trPr>
        <w:tc>
          <w:tcPr>
            <w:tcW w:w="8706" w:type="dxa"/>
            <w:gridSpan w:val="2"/>
            <w:tcBorders>
              <w:top w:val="nil"/>
              <w:left w:val="single" w:sz="4" w:space="0" w:color="FFFFFF"/>
              <w:bottom w:val="single" w:sz="4" w:space="0" w:color="auto"/>
              <w:right w:val="nil"/>
            </w:tcBorders>
          </w:tcPr>
          <w:p w:rsidR="00F14462" w:rsidRDefault="00F14462" w:rsidP="00F14462">
            <w:pPr>
              <w:pStyle w:val="a7"/>
              <w:spacing w:line="560" w:lineRule="exact"/>
              <w:ind w:leftChars="34" w:left="1469" w:hangingChars="437" w:hanging="1398"/>
              <w:rPr>
                <w:rFonts w:ascii="方正仿宋_GBK" w:eastAsia="方正仿宋_GBK"/>
                <w:szCs w:val="32"/>
              </w:rPr>
            </w:pPr>
          </w:p>
        </w:tc>
      </w:tr>
      <w:tr w:rsidR="00F14462" w:rsidRPr="00392633" w:rsidTr="00FC4A95">
        <w:trPr>
          <w:trHeight w:val="619"/>
        </w:trPr>
        <w:tc>
          <w:tcPr>
            <w:tcW w:w="3974" w:type="dxa"/>
            <w:tcBorders>
              <w:top w:val="single" w:sz="4" w:space="0" w:color="auto"/>
              <w:left w:val="single" w:sz="4" w:space="0" w:color="FFFFFF"/>
              <w:bottom w:val="single" w:sz="4" w:space="0" w:color="auto"/>
              <w:right w:val="nil"/>
            </w:tcBorders>
          </w:tcPr>
          <w:p w:rsidR="00F14462" w:rsidRPr="00392633" w:rsidRDefault="00F14462" w:rsidP="00FC4A95">
            <w:pPr>
              <w:tabs>
                <w:tab w:val="left" w:pos="5598"/>
              </w:tabs>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共青团广东省</w:t>
            </w:r>
            <w:bookmarkStart w:id="5" w:name="_GoBack"/>
            <w:bookmarkEnd w:id="5"/>
            <w:r w:rsidRPr="00392633">
              <w:rPr>
                <w:rFonts w:ascii="仿宋_GB2312" w:eastAsia="仿宋_GB2312" w:hAnsi="仿宋_GB2312" w:cs="仿宋_GB2312" w:hint="eastAsia"/>
                <w:sz w:val="32"/>
                <w:szCs w:val="32"/>
              </w:rPr>
              <w:t>委</w:t>
            </w:r>
            <w:r>
              <w:rPr>
                <w:rFonts w:ascii="仿宋_GB2312" w:eastAsia="仿宋_GB2312" w:hAnsi="仿宋_GB2312" w:cs="仿宋_GB2312" w:hint="eastAsia"/>
                <w:sz w:val="32"/>
                <w:szCs w:val="32"/>
              </w:rPr>
              <w:t>办公室</w:t>
            </w:r>
          </w:p>
        </w:tc>
        <w:tc>
          <w:tcPr>
            <w:tcW w:w="4732" w:type="dxa"/>
            <w:tcBorders>
              <w:top w:val="single" w:sz="4" w:space="0" w:color="auto"/>
              <w:left w:val="nil"/>
              <w:bottom w:val="single" w:sz="4" w:space="0" w:color="auto"/>
              <w:right w:val="nil"/>
            </w:tcBorders>
          </w:tcPr>
          <w:p w:rsidR="00F14462" w:rsidRPr="00392633" w:rsidRDefault="00F14462" w:rsidP="00F46A54">
            <w:pPr>
              <w:tabs>
                <w:tab w:val="left" w:pos="5598"/>
              </w:tabs>
              <w:spacing w:line="560" w:lineRule="exact"/>
              <w:ind w:right="186" w:firstLineChars="400" w:firstLine="1280"/>
              <w:rPr>
                <w:rFonts w:ascii="仿宋_GB2312" w:eastAsia="仿宋_GB2312" w:hAnsi="仿宋_GB2312" w:cs="仿宋_GB2312"/>
                <w:sz w:val="32"/>
                <w:szCs w:val="32"/>
              </w:rPr>
            </w:pPr>
            <w:r w:rsidRPr="00392633">
              <w:rPr>
                <w:rFonts w:ascii="仿宋_GB2312" w:eastAsia="仿宋_GB2312" w:hAnsi="仿宋_GB2312" w:cs="仿宋_GB2312" w:hint="eastAsia"/>
                <w:sz w:val="32"/>
                <w:szCs w:val="32"/>
              </w:rPr>
              <w:t>2016年</w:t>
            </w:r>
            <w:r>
              <w:rPr>
                <w:rFonts w:ascii="仿宋_GB2312" w:eastAsia="仿宋_GB2312" w:hAnsi="仿宋_GB2312" w:cs="仿宋_GB2312" w:hint="eastAsia"/>
                <w:sz w:val="32"/>
                <w:szCs w:val="32"/>
              </w:rPr>
              <w:t>10</w:t>
            </w:r>
            <w:r w:rsidRPr="00392633">
              <w:rPr>
                <w:rFonts w:ascii="仿宋_GB2312" w:eastAsia="仿宋_GB2312" w:hAnsi="仿宋_GB2312" w:cs="仿宋_GB2312" w:hint="eastAsia"/>
                <w:sz w:val="32"/>
                <w:szCs w:val="32"/>
              </w:rPr>
              <w:t>月</w:t>
            </w:r>
            <w:r w:rsidR="006749B5">
              <w:rPr>
                <w:rFonts w:ascii="仿宋_GB2312" w:eastAsia="仿宋_GB2312" w:hAnsi="仿宋_GB2312" w:cs="仿宋_GB2312" w:hint="eastAsia"/>
                <w:sz w:val="32"/>
                <w:szCs w:val="32"/>
              </w:rPr>
              <w:t>24</w:t>
            </w:r>
            <w:r w:rsidRPr="00392633">
              <w:rPr>
                <w:rFonts w:ascii="仿宋_GB2312" w:eastAsia="仿宋_GB2312" w:hAnsi="仿宋_GB2312" w:cs="仿宋_GB2312" w:hint="eastAsia"/>
                <w:sz w:val="32"/>
                <w:szCs w:val="32"/>
              </w:rPr>
              <w:t>日印发</w:t>
            </w:r>
          </w:p>
        </w:tc>
      </w:tr>
    </w:tbl>
    <w:p w:rsidR="00F14462" w:rsidRPr="00392633" w:rsidRDefault="00F14462" w:rsidP="00F14462">
      <w:pPr>
        <w:spacing w:line="560" w:lineRule="exact"/>
        <w:ind w:right="1280"/>
        <w:rPr>
          <w:rFonts w:ascii="仿宋_GB2312" w:eastAsia="仿宋_GB2312" w:hAnsi="方正仿宋_GBK" w:cs="方正仿宋_GBK"/>
          <w:sz w:val="32"/>
          <w:szCs w:val="32"/>
        </w:rPr>
      </w:pPr>
    </w:p>
    <w:p w:rsidR="00F14462" w:rsidRPr="00392633" w:rsidRDefault="00F14462" w:rsidP="00F14462">
      <w:pPr>
        <w:spacing w:line="560" w:lineRule="exact"/>
        <w:rPr>
          <w:rFonts w:ascii="仿宋_GB2312" w:eastAsia="仿宋_GB2312" w:hAnsi="方正仿宋_GBK" w:cs="方正仿宋_GBK"/>
          <w:sz w:val="32"/>
          <w:szCs w:val="32"/>
        </w:rPr>
      </w:pPr>
    </w:p>
    <w:p w:rsidR="00F14462" w:rsidRPr="00392633" w:rsidRDefault="00F14462" w:rsidP="00F14462">
      <w:pPr>
        <w:spacing w:line="560" w:lineRule="exact"/>
        <w:rPr>
          <w:rFonts w:ascii="仿宋_GB2312" w:eastAsia="仿宋_GB2312" w:hAnsi="方正仿宋_GBK" w:cs="方正仿宋_GBK"/>
          <w:sz w:val="32"/>
          <w:szCs w:val="32"/>
        </w:rPr>
      </w:pPr>
    </w:p>
    <w:p w:rsidR="00F14462" w:rsidRPr="00392633" w:rsidRDefault="00F14462" w:rsidP="00F14462">
      <w:pPr>
        <w:spacing w:line="560" w:lineRule="exact"/>
        <w:rPr>
          <w:rFonts w:ascii="仿宋_GB2312" w:eastAsia="仿宋_GB2312" w:hAnsi="方正仿宋_GBK" w:cs="方正仿宋_GBK"/>
          <w:sz w:val="32"/>
          <w:szCs w:val="32"/>
        </w:rPr>
      </w:pPr>
    </w:p>
    <w:p w:rsidR="00F14462" w:rsidRPr="00392633" w:rsidRDefault="00F14462" w:rsidP="00F14462">
      <w:pPr>
        <w:spacing w:line="560" w:lineRule="exact"/>
        <w:rPr>
          <w:rFonts w:ascii="仿宋_GB2312" w:eastAsia="仿宋_GB2312" w:hAnsi="方正仿宋_GBK" w:cs="方正仿宋_GBK"/>
          <w:sz w:val="32"/>
          <w:szCs w:val="32"/>
        </w:rPr>
      </w:pPr>
    </w:p>
    <w:p w:rsidR="00F14462" w:rsidRPr="00392633" w:rsidRDefault="00F14462" w:rsidP="00F14462">
      <w:pPr>
        <w:spacing w:line="560" w:lineRule="exact"/>
        <w:rPr>
          <w:rFonts w:ascii="仿宋_GB2312" w:eastAsia="仿宋_GB2312" w:hAnsi="方正仿宋_GBK" w:cs="方正仿宋_GBK"/>
          <w:sz w:val="32"/>
          <w:szCs w:val="32"/>
        </w:rPr>
      </w:pPr>
    </w:p>
    <w:p w:rsidR="00F14462" w:rsidRPr="00392633" w:rsidRDefault="00F14462" w:rsidP="00F14462">
      <w:pPr>
        <w:tabs>
          <w:tab w:val="left" w:pos="2015"/>
        </w:tabs>
        <w:spacing w:line="560" w:lineRule="exact"/>
        <w:ind w:right="320"/>
        <w:jc w:val="right"/>
        <w:rPr>
          <w:rFonts w:ascii="仿宋_GB2312" w:eastAsia="仿宋_GB2312" w:hAnsi="方正仿宋_GBK" w:cs="方正仿宋_GBK"/>
          <w:sz w:val="32"/>
          <w:szCs w:val="32"/>
        </w:rPr>
      </w:pPr>
      <w:r w:rsidRPr="00392633">
        <w:rPr>
          <w:rFonts w:ascii="仿宋_GB2312" w:eastAsia="仿宋_GB2312" w:hAnsi="方正仿宋_GBK" w:cs="方正仿宋_GBK" w:hint="eastAsia"/>
          <w:sz w:val="32"/>
          <w:szCs w:val="32"/>
        </w:rPr>
        <w:t>（共印</w:t>
      </w:r>
      <w:r w:rsidR="005E4EEE">
        <w:rPr>
          <w:rFonts w:ascii="仿宋_GB2312" w:eastAsia="仿宋_GB2312" w:hAnsi="方正仿宋_GBK" w:cs="方正仿宋_GBK" w:hint="eastAsia"/>
          <w:sz w:val="32"/>
          <w:szCs w:val="32"/>
        </w:rPr>
        <w:t>200</w:t>
      </w:r>
      <w:r w:rsidRPr="00392633">
        <w:rPr>
          <w:rFonts w:ascii="仿宋_GB2312" w:eastAsia="仿宋_GB2312" w:hAnsi="方正仿宋_GBK" w:cs="方正仿宋_GBK" w:hint="eastAsia"/>
          <w:sz w:val="32"/>
          <w:szCs w:val="32"/>
        </w:rPr>
        <w:t>份)</w:t>
      </w:r>
    </w:p>
    <w:sectPr w:rsidR="00F14462" w:rsidRPr="00392633" w:rsidSect="0092732B">
      <w:footerReference w:type="even" r:id="rId8"/>
      <w:footerReference w:type="default" r:id="rId9"/>
      <w:pgSz w:w="11906" w:h="16838" w:code="9"/>
      <w:pgMar w:top="1928" w:right="1474" w:bottom="1474" w:left="1588" w:header="851" w:footer="992" w:gutter="0"/>
      <w:pgNumType w:fmt="numberInDash"/>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E0" w:rsidRDefault="00D026E0" w:rsidP="00764BB4">
      <w:r>
        <w:separator/>
      </w:r>
    </w:p>
  </w:endnote>
  <w:endnote w:type="continuationSeparator" w:id="1">
    <w:p w:rsidR="00D026E0" w:rsidRDefault="00D026E0" w:rsidP="00764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公文小标宋简">
    <w:altName w:val="宋体"/>
    <w:panose1 w:val="00000000000000000000"/>
    <w:charset w:val="86"/>
    <w:family w:val="modern"/>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C" w:rsidRPr="0092732B" w:rsidRDefault="00FA2E90">
    <w:pPr>
      <w:pStyle w:val="a4"/>
      <w:rPr>
        <w:sz w:val="28"/>
        <w:szCs w:val="28"/>
      </w:rPr>
    </w:pPr>
    <w:r w:rsidRPr="0092732B">
      <w:rPr>
        <w:sz w:val="28"/>
        <w:szCs w:val="28"/>
      </w:rPr>
      <w:fldChar w:fldCharType="begin"/>
    </w:r>
    <w:r w:rsidR="0020125C" w:rsidRPr="0092732B">
      <w:rPr>
        <w:sz w:val="28"/>
        <w:szCs w:val="28"/>
      </w:rPr>
      <w:instrText xml:space="preserve"> PAGE   \* MERGEFORMAT </w:instrText>
    </w:r>
    <w:r w:rsidRPr="0092732B">
      <w:rPr>
        <w:sz w:val="28"/>
        <w:szCs w:val="28"/>
      </w:rPr>
      <w:fldChar w:fldCharType="separate"/>
    </w:r>
    <w:r w:rsidR="00047E6C" w:rsidRPr="00047E6C">
      <w:rPr>
        <w:noProof/>
        <w:sz w:val="28"/>
        <w:szCs w:val="28"/>
        <w:lang w:val="zh-CN"/>
      </w:rPr>
      <w:t>-</w:t>
    </w:r>
    <w:r w:rsidR="00047E6C">
      <w:rPr>
        <w:noProof/>
        <w:sz w:val="28"/>
        <w:szCs w:val="28"/>
      </w:rPr>
      <w:t xml:space="preserve"> 6 -</w:t>
    </w:r>
    <w:r w:rsidRPr="0092732B">
      <w:rPr>
        <w:sz w:val="28"/>
        <w:szCs w:val="28"/>
      </w:rPr>
      <w:fldChar w:fldCharType="end"/>
    </w:r>
  </w:p>
  <w:p w:rsidR="0020125C" w:rsidRDefault="002012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5C" w:rsidRPr="0092732B" w:rsidRDefault="00FA2E90">
    <w:pPr>
      <w:pStyle w:val="a4"/>
      <w:jc w:val="right"/>
      <w:rPr>
        <w:sz w:val="28"/>
        <w:szCs w:val="28"/>
      </w:rPr>
    </w:pPr>
    <w:r w:rsidRPr="00764C6B">
      <w:rPr>
        <w:rFonts w:ascii="宋体" w:hAnsi="宋体"/>
        <w:sz w:val="28"/>
        <w:szCs w:val="28"/>
      </w:rPr>
      <w:fldChar w:fldCharType="begin"/>
    </w:r>
    <w:r w:rsidR="0020125C" w:rsidRPr="00764C6B">
      <w:rPr>
        <w:rFonts w:ascii="宋体" w:hAnsi="宋体"/>
        <w:sz w:val="28"/>
        <w:szCs w:val="28"/>
      </w:rPr>
      <w:instrText xml:space="preserve"> PAGE   \* MERGEFORMAT </w:instrText>
    </w:r>
    <w:r w:rsidRPr="00764C6B">
      <w:rPr>
        <w:rFonts w:ascii="宋体" w:hAnsi="宋体"/>
        <w:sz w:val="28"/>
        <w:szCs w:val="28"/>
      </w:rPr>
      <w:fldChar w:fldCharType="separate"/>
    </w:r>
    <w:r w:rsidR="00047E6C" w:rsidRPr="00047E6C">
      <w:rPr>
        <w:rFonts w:ascii="宋体" w:hAnsi="宋体"/>
        <w:noProof/>
        <w:sz w:val="28"/>
        <w:szCs w:val="28"/>
        <w:lang w:val="zh-CN"/>
      </w:rPr>
      <w:t>-</w:t>
    </w:r>
    <w:r w:rsidR="00047E6C">
      <w:rPr>
        <w:rFonts w:ascii="宋体" w:hAnsi="宋体"/>
        <w:noProof/>
        <w:sz w:val="28"/>
        <w:szCs w:val="28"/>
      </w:rPr>
      <w:t xml:space="preserve"> 7 -</w:t>
    </w:r>
    <w:r w:rsidRPr="00764C6B">
      <w:rPr>
        <w:rFonts w:ascii="宋体" w:hAnsi="宋体"/>
        <w:sz w:val="28"/>
        <w:szCs w:val="28"/>
      </w:rPr>
      <w:fldChar w:fldCharType="end"/>
    </w:r>
  </w:p>
  <w:p w:rsidR="0020125C" w:rsidRDefault="002012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E0" w:rsidRDefault="00D026E0" w:rsidP="00764BB4">
      <w:r>
        <w:separator/>
      </w:r>
    </w:p>
  </w:footnote>
  <w:footnote w:type="continuationSeparator" w:id="1">
    <w:p w:rsidR="00D026E0" w:rsidRDefault="00D026E0" w:rsidP="00764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F2037"/>
    <w:rsid w:val="00000268"/>
    <w:rsid w:val="0000042B"/>
    <w:rsid w:val="00000B0E"/>
    <w:rsid w:val="00004E56"/>
    <w:rsid w:val="000053B9"/>
    <w:rsid w:val="00005500"/>
    <w:rsid w:val="000139C5"/>
    <w:rsid w:val="00014073"/>
    <w:rsid w:val="000212D9"/>
    <w:rsid w:val="00024295"/>
    <w:rsid w:val="0002796F"/>
    <w:rsid w:val="00032136"/>
    <w:rsid w:val="00036AAD"/>
    <w:rsid w:val="00036D3B"/>
    <w:rsid w:val="00037A2F"/>
    <w:rsid w:val="00037B19"/>
    <w:rsid w:val="00041D8C"/>
    <w:rsid w:val="00047E6C"/>
    <w:rsid w:val="00052BDA"/>
    <w:rsid w:val="00052C05"/>
    <w:rsid w:val="00053D55"/>
    <w:rsid w:val="000544A2"/>
    <w:rsid w:val="00055798"/>
    <w:rsid w:val="0005732A"/>
    <w:rsid w:val="00060300"/>
    <w:rsid w:val="00060FF0"/>
    <w:rsid w:val="000647F7"/>
    <w:rsid w:val="00065203"/>
    <w:rsid w:val="000659C3"/>
    <w:rsid w:val="0007428D"/>
    <w:rsid w:val="00074828"/>
    <w:rsid w:val="000760F3"/>
    <w:rsid w:val="00076761"/>
    <w:rsid w:val="00081E6F"/>
    <w:rsid w:val="00082C7C"/>
    <w:rsid w:val="00086C63"/>
    <w:rsid w:val="00095588"/>
    <w:rsid w:val="000A1425"/>
    <w:rsid w:val="000A27BD"/>
    <w:rsid w:val="000A2858"/>
    <w:rsid w:val="000A53CF"/>
    <w:rsid w:val="000A5F85"/>
    <w:rsid w:val="000A77D3"/>
    <w:rsid w:val="000B49CE"/>
    <w:rsid w:val="000B61FA"/>
    <w:rsid w:val="000C39A4"/>
    <w:rsid w:val="000C4D33"/>
    <w:rsid w:val="000E18F8"/>
    <w:rsid w:val="000E4AD8"/>
    <w:rsid w:val="000E7883"/>
    <w:rsid w:val="000F0C14"/>
    <w:rsid w:val="000F3895"/>
    <w:rsid w:val="000F4F60"/>
    <w:rsid w:val="00102DB8"/>
    <w:rsid w:val="0010446A"/>
    <w:rsid w:val="00104987"/>
    <w:rsid w:val="00105A89"/>
    <w:rsid w:val="0010643C"/>
    <w:rsid w:val="001122B1"/>
    <w:rsid w:val="00114F19"/>
    <w:rsid w:val="00120727"/>
    <w:rsid w:val="0012257E"/>
    <w:rsid w:val="00123265"/>
    <w:rsid w:val="0013421E"/>
    <w:rsid w:val="00136D06"/>
    <w:rsid w:val="001433B9"/>
    <w:rsid w:val="00147F52"/>
    <w:rsid w:val="00150AC9"/>
    <w:rsid w:val="0015550B"/>
    <w:rsid w:val="00163B53"/>
    <w:rsid w:val="0016575B"/>
    <w:rsid w:val="00167A84"/>
    <w:rsid w:val="00167DA9"/>
    <w:rsid w:val="00167F57"/>
    <w:rsid w:val="00171ABE"/>
    <w:rsid w:val="00171EE7"/>
    <w:rsid w:val="00172C1A"/>
    <w:rsid w:val="00175930"/>
    <w:rsid w:val="001826D9"/>
    <w:rsid w:val="00190F6B"/>
    <w:rsid w:val="00190F87"/>
    <w:rsid w:val="00191285"/>
    <w:rsid w:val="0019284B"/>
    <w:rsid w:val="00193C29"/>
    <w:rsid w:val="00194579"/>
    <w:rsid w:val="0019662D"/>
    <w:rsid w:val="001A7AFB"/>
    <w:rsid w:val="001B66D8"/>
    <w:rsid w:val="001C0B9F"/>
    <w:rsid w:val="001C1F96"/>
    <w:rsid w:val="001C4E0F"/>
    <w:rsid w:val="001C7851"/>
    <w:rsid w:val="001D3258"/>
    <w:rsid w:val="001D3C77"/>
    <w:rsid w:val="001D3DCC"/>
    <w:rsid w:val="001D7799"/>
    <w:rsid w:val="001E1E7D"/>
    <w:rsid w:val="001E210F"/>
    <w:rsid w:val="001E4927"/>
    <w:rsid w:val="001E6056"/>
    <w:rsid w:val="001E7F1A"/>
    <w:rsid w:val="001F1522"/>
    <w:rsid w:val="001F1B2C"/>
    <w:rsid w:val="001F2609"/>
    <w:rsid w:val="001F28FB"/>
    <w:rsid w:val="001F2B21"/>
    <w:rsid w:val="001F4708"/>
    <w:rsid w:val="001F6AC5"/>
    <w:rsid w:val="0020125C"/>
    <w:rsid w:val="002026DA"/>
    <w:rsid w:val="002119DF"/>
    <w:rsid w:val="00212320"/>
    <w:rsid w:val="00215315"/>
    <w:rsid w:val="002155F4"/>
    <w:rsid w:val="00220369"/>
    <w:rsid w:val="0022279A"/>
    <w:rsid w:val="00225846"/>
    <w:rsid w:val="00230382"/>
    <w:rsid w:val="00232AD8"/>
    <w:rsid w:val="00240338"/>
    <w:rsid w:val="0024789A"/>
    <w:rsid w:val="0025061F"/>
    <w:rsid w:val="00257A4E"/>
    <w:rsid w:val="00267889"/>
    <w:rsid w:val="00270DD6"/>
    <w:rsid w:val="00275857"/>
    <w:rsid w:val="002765B0"/>
    <w:rsid w:val="00294A88"/>
    <w:rsid w:val="0029523D"/>
    <w:rsid w:val="00295BB7"/>
    <w:rsid w:val="00296804"/>
    <w:rsid w:val="002A0C0B"/>
    <w:rsid w:val="002B1FEF"/>
    <w:rsid w:val="002B38EC"/>
    <w:rsid w:val="002B549A"/>
    <w:rsid w:val="002C27FE"/>
    <w:rsid w:val="002C4379"/>
    <w:rsid w:val="002C4B82"/>
    <w:rsid w:val="002C633F"/>
    <w:rsid w:val="002D0B64"/>
    <w:rsid w:val="002D1954"/>
    <w:rsid w:val="002D3115"/>
    <w:rsid w:val="002D5957"/>
    <w:rsid w:val="002D7730"/>
    <w:rsid w:val="002D7C79"/>
    <w:rsid w:val="002D7F4F"/>
    <w:rsid w:val="002E0D39"/>
    <w:rsid w:val="002E1B4B"/>
    <w:rsid w:val="002E30A5"/>
    <w:rsid w:val="002E46C1"/>
    <w:rsid w:val="002E5E13"/>
    <w:rsid w:val="002F0C09"/>
    <w:rsid w:val="002F2F03"/>
    <w:rsid w:val="002F4062"/>
    <w:rsid w:val="002F531A"/>
    <w:rsid w:val="003052D5"/>
    <w:rsid w:val="003103F4"/>
    <w:rsid w:val="00312D7D"/>
    <w:rsid w:val="003206BE"/>
    <w:rsid w:val="00322308"/>
    <w:rsid w:val="003232CD"/>
    <w:rsid w:val="00323D9E"/>
    <w:rsid w:val="00323ED1"/>
    <w:rsid w:val="00324B04"/>
    <w:rsid w:val="003315C5"/>
    <w:rsid w:val="0033419A"/>
    <w:rsid w:val="00340CB3"/>
    <w:rsid w:val="0034210D"/>
    <w:rsid w:val="003440CD"/>
    <w:rsid w:val="00351F90"/>
    <w:rsid w:val="00360ECA"/>
    <w:rsid w:val="003613CB"/>
    <w:rsid w:val="0036469C"/>
    <w:rsid w:val="00366062"/>
    <w:rsid w:val="00371B4F"/>
    <w:rsid w:val="003726CB"/>
    <w:rsid w:val="003732AF"/>
    <w:rsid w:val="00383B3F"/>
    <w:rsid w:val="0038625B"/>
    <w:rsid w:val="00390693"/>
    <w:rsid w:val="00392633"/>
    <w:rsid w:val="00392BDE"/>
    <w:rsid w:val="00392F7D"/>
    <w:rsid w:val="003936A3"/>
    <w:rsid w:val="003A1F98"/>
    <w:rsid w:val="003A216A"/>
    <w:rsid w:val="003A7435"/>
    <w:rsid w:val="003B245A"/>
    <w:rsid w:val="003B24C7"/>
    <w:rsid w:val="003B3B46"/>
    <w:rsid w:val="003C35A4"/>
    <w:rsid w:val="003C468E"/>
    <w:rsid w:val="003C4FF5"/>
    <w:rsid w:val="003D39C9"/>
    <w:rsid w:val="003D4F9B"/>
    <w:rsid w:val="003E3001"/>
    <w:rsid w:val="003E5F5D"/>
    <w:rsid w:val="003E6BC0"/>
    <w:rsid w:val="003F0006"/>
    <w:rsid w:val="003F065C"/>
    <w:rsid w:val="003F2DA4"/>
    <w:rsid w:val="003F3139"/>
    <w:rsid w:val="003F56D3"/>
    <w:rsid w:val="003F59E9"/>
    <w:rsid w:val="003F723A"/>
    <w:rsid w:val="003F7497"/>
    <w:rsid w:val="003F7728"/>
    <w:rsid w:val="003F77BF"/>
    <w:rsid w:val="0040468A"/>
    <w:rsid w:val="00405587"/>
    <w:rsid w:val="00407040"/>
    <w:rsid w:val="00411C97"/>
    <w:rsid w:val="004129FF"/>
    <w:rsid w:val="004203FC"/>
    <w:rsid w:val="0042222D"/>
    <w:rsid w:val="004243E5"/>
    <w:rsid w:val="004244E1"/>
    <w:rsid w:val="0042712E"/>
    <w:rsid w:val="00427761"/>
    <w:rsid w:val="004317D7"/>
    <w:rsid w:val="0043367F"/>
    <w:rsid w:val="004415B5"/>
    <w:rsid w:val="00443660"/>
    <w:rsid w:val="00452FF4"/>
    <w:rsid w:val="004609E3"/>
    <w:rsid w:val="00464613"/>
    <w:rsid w:val="00464E67"/>
    <w:rsid w:val="00465D51"/>
    <w:rsid w:val="00470DD4"/>
    <w:rsid w:val="0047641A"/>
    <w:rsid w:val="00495257"/>
    <w:rsid w:val="004A4C40"/>
    <w:rsid w:val="004A5C1E"/>
    <w:rsid w:val="004A5EEF"/>
    <w:rsid w:val="004B0207"/>
    <w:rsid w:val="004B36E9"/>
    <w:rsid w:val="004B472A"/>
    <w:rsid w:val="004B5E85"/>
    <w:rsid w:val="004C2D14"/>
    <w:rsid w:val="004D065A"/>
    <w:rsid w:val="004D0806"/>
    <w:rsid w:val="004D1EA0"/>
    <w:rsid w:val="004D551C"/>
    <w:rsid w:val="004D6144"/>
    <w:rsid w:val="004E167E"/>
    <w:rsid w:val="004E2068"/>
    <w:rsid w:val="004E2F0E"/>
    <w:rsid w:val="004E4F95"/>
    <w:rsid w:val="00500B05"/>
    <w:rsid w:val="00503B8F"/>
    <w:rsid w:val="00504936"/>
    <w:rsid w:val="00513DEB"/>
    <w:rsid w:val="00513FC9"/>
    <w:rsid w:val="00515834"/>
    <w:rsid w:val="0052454F"/>
    <w:rsid w:val="00525D68"/>
    <w:rsid w:val="00527909"/>
    <w:rsid w:val="00532AF0"/>
    <w:rsid w:val="005378C8"/>
    <w:rsid w:val="00541C22"/>
    <w:rsid w:val="00542DC5"/>
    <w:rsid w:val="00544164"/>
    <w:rsid w:val="00553005"/>
    <w:rsid w:val="00562027"/>
    <w:rsid w:val="00562A50"/>
    <w:rsid w:val="005637F4"/>
    <w:rsid w:val="00563E47"/>
    <w:rsid w:val="00564F10"/>
    <w:rsid w:val="005670FE"/>
    <w:rsid w:val="00571CE9"/>
    <w:rsid w:val="00572BF3"/>
    <w:rsid w:val="00573EBB"/>
    <w:rsid w:val="00575B51"/>
    <w:rsid w:val="005766DE"/>
    <w:rsid w:val="00577E23"/>
    <w:rsid w:val="00584FAD"/>
    <w:rsid w:val="00585A1D"/>
    <w:rsid w:val="00586CBD"/>
    <w:rsid w:val="00587033"/>
    <w:rsid w:val="00590D0E"/>
    <w:rsid w:val="005920E5"/>
    <w:rsid w:val="005931A2"/>
    <w:rsid w:val="00595792"/>
    <w:rsid w:val="005974E1"/>
    <w:rsid w:val="00597D28"/>
    <w:rsid w:val="005A19A3"/>
    <w:rsid w:val="005A312C"/>
    <w:rsid w:val="005A41E5"/>
    <w:rsid w:val="005A51C2"/>
    <w:rsid w:val="005B3694"/>
    <w:rsid w:val="005B3FD6"/>
    <w:rsid w:val="005C1C4C"/>
    <w:rsid w:val="005D1645"/>
    <w:rsid w:val="005D1709"/>
    <w:rsid w:val="005D3F12"/>
    <w:rsid w:val="005D4B6C"/>
    <w:rsid w:val="005D7173"/>
    <w:rsid w:val="005E061D"/>
    <w:rsid w:val="005E4EEE"/>
    <w:rsid w:val="005E501D"/>
    <w:rsid w:val="005E56A3"/>
    <w:rsid w:val="0060278C"/>
    <w:rsid w:val="00603AB4"/>
    <w:rsid w:val="00604614"/>
    <w:rsid w:val="00604E19"/>
    <w:rsid w:val="00612079"/>
    <w:rsid w:val="006139C9"/>
    <w:rsid w:val="00617B92"/>
    <w:rsid w:val="00617E04"/>
    <w:rsid w:val="00620EFE"/>
    <w:rsid w:val="006243BA"/>
    <w:rsid w:val="00624E31"/>
    <w:rsid w:val="00627CD7"/>
    <w:rsid w:val="00632C1C"/>
    <w:rsid w:val="00635C49"/>
    <w:rsid w:val="00641EB0"/>
    <w:rsid w:val="006462AA"/>
    <w:rsid w:val="006522AB"/>
    <w:rsid w:val="006605A4"/>
    <w:rsid w:val="00663098"/>
    <w:rsid w:val="006633A3"/>
    <w:rsid w:val="00664D28"/>
    <w:rsid w:val="00667F6E"/>
    <w:rsid w:val="00670450"/>
    <w:rsid w:val="006749B5"/>
    <w:rsid w:val="00677EEE"/>
    <w:rsid w:val="00680DF8"/>
    <w:rsid w:val="006867C8"/>
    <w:rsid w:val="00687384"/>
    <w:rsid w:val="006942AD"/>
    <w:rsid w:val="006A355D"/>
    <w:rsid w:val="006B4C5B"/>
    <w:rsid w:val="006B514B"/>
    <w:rsid w:val="006C0716"/>
    <w:rsid w:val="006C579F"/>
    <w:rsid w:val="006C5925"/>
    <w:rsid w:val="006C7AE8"/>
    <w:rsid w:val="006D3A24"/>
    <w:rsid w:val="006D570B"/>
    <w:rsid w:val="006D7725"/>
    <w:rsid w:val="006E05DC"/>
    <w:rsid w:val="006E3D25"/>
    <w:rsid w:val="006E6A32"/>
    <w:rsid w:val="006F512F"/>
    <w:rsid w:val="00703255"/>
    <w:rsid w:val="00704854"/>
    <w:rsid w:val="007147BD"/>
    <w:rsid w:val="00722954"/>
    <w:rsid w:val="00730FBB"/>
    <w:rsid w:val="00731D4B"/>
    <w:rsid w:val="00735EEC"/>
    <w:rsid w:val="00736F2D"/>
    <w:rsid w:val="0073793A"/>
    <w:rsid w:val="00740992"/>
    <w:rsid w:val="00743BFB"/>
    <w:rsid w:val="007445E2"/>
    <w:rsid w:val="007454AF"/>
    <w:rsid w:val="00747454"/>
    <w:rsid w:val="00747C5A"/>
    <w:rsid w:val="00751B69"/>
    <w:rsid w:val="007575A5"/>
    <w:rsid w:val="00757B18"/>
    <w:rsid w:val="0076309F"/>
    <w:rsid w:val="00764BB4"/>
    <w:rsid w:val="00764C6B"/>
    <w:rsid w:val="00765184"/>
    <w:rsid w:val="00765443"/>
    <w:rsid w:val="00775957"/>
    <w:rsid w:val="0078042C"/>
    <w:rsid w:val="0078045B"/>
    <w:rsid w:val="007837F1"/>
    <w:rsid w:val="0078428D"/>
    <w:rsid w:val="00786002"/>
    <w:rsid w:val="00786B5A"/>
    <w:rsid w:val="007902E6"/>
    <w:rsid w:val="00793255"/>
    <w:rsid w:val="007A01E6"/>
    <w:rsid w:val="007A5037"/>
    <w:rsid w:val="007B04B6"/>
    <w:rsid w:val="007B04DF"/>
    <w:rsid w:val="007B2E75"/>
    <w:rsid w:val="007B4707"/>
    <w:rsid w:val="007B5B81"/>
    <w:rsid w:val="007C04A7"/>
    <w:rsid w:val="007C276A"/>
    <w:rsid w:val="007C5071"/>
    <w:rsid w:val="007C613B"/>
    <w:rsid w:val="007D5ABE"/>
    <w:rsid w:val="007D67ED"/>
    <w:rsid w:val="007D6D75"/>
    <w:rsid w:val="007E162C"/>
    <w:rsid w:val="007E3CA2"/>
    <w:rsid w:val="007F3345"/>
    <w:rsid w:val="007F556A"/>
    <w:rsid w:val="00802920"/>
    <w:rsid w:val="0080454A"/>
    <w:rsid w:val="008055C7"/>
    <w:rsid w:val="00811CA9"/>
    <w:rsid w:val="0081287E"/>
    <w:rsid w:val="00812C42"/>
    <w:rsid w:val="008164C9"/>
    <w:rsid w:val="008266F1"/>
    <w:rsid w:val="00827B9F"/>
    <w:rsid w:val="00833BCE"/>
    <w:rsid w:val="00833C92"/>
    <w:rsid w:val="00833E8B"/>
    <w:rsid w:val="00837D39"/>
    <w:rsid w:val="00844791"/>
    <w:rsid w:val="0085100A"/>
    <w:rsid w:val="00852BBB"/>
    <w:rsid w:val="00854BF3"/>
    <w:rsid w:val="0085551E"/>
    <w:rsid w:val="00855609"/>
    <w:rsid w:val="00860373"/>
    <w:rsid w:val="008672A0"/>
    <w:rsid w:val="00872DB0"/>
    <w:rsid w:val="008764D1"/>
    <w:rsid w:val="0089013F"/>
    <w:rsid w:val="0089512B"/>
    <w:rsid w:val="008A2A5F"/>
    <w:rsid w:val="008B048C"/>
    <w:rsid w:val="008B3373"/>
    <w:rsid w:val="008B4352"/>
    <w:rsid w:val="008C3215"/>
    <w:rsid w:val="008C5D7D"/>
    <w:rsid w:val="008E0349"/>
    <w:rsid w:val="008E1356"/>
    <w:rsid w:val="008E3454"/>
    <w:rsid w:val="008E5554"/>
    <w:rsid w:val="008E6677"/>
    <w:rsid w:val="008E67F0"/>
    <w:rsid w:val="008E6DC7"/>
    <w:rsid w:val="008E7D3E"/>
    <w:rsid w:val="008F4055"/>
    <w:rsid w:val="009003BB"/>
    <w:rsid w:val="009005D9"/>
    <w:rsid w:val="00900928"/>
    <w:rsid w:val="00912249"/>
    <w:rsid w:val="00912612"/>
    <w:rsid w:val="00920BDF"/>
    <w:rsid w:val="00926FB8"/>
    <w:rsid w:val="0092732B"/>
    <w:rsid w:val="0093044F"/>
    <w:rsid w:val="00935848"/>
    <w:rsid w:val="00943B33"/>
    <w:rsid w:val="00945B6D"/>
    <w:rsid w:val="00947BD1"/>
    <w:rsid w:val="0095122C"/>
    <w:rsid w:val="00951332"/>
    <w:rsid w:val="00952501"/>
    <w:rsid w:val="00956D24"/>
    <w:rsid w:val="00957252"/>
    <w:rsid w:val="00965C54"/>
    <w:rsid w:val="00965F8E"/>
    <w:rsid w:val="0097085A"/>
    <w:rsid w:val="00970C30"/>
    <w:rsid w:val="00976BBC"/>
    <w:rsid w:val="00976E40"/>
    <w:rsid w:val="009820D4"/>
    <w:rsid w:val="009827FC"/>
    <w:rsid w:val="00983FCD"/>
    <w:rsid w:val="00993763"/>
    <w:rsid w:val="009A1A2C"/>
    <w:rsid w:val="009A5AC3"/>
    <w:rsid w:val="009B26E4"/>
    <w:rsid w:val="009B4AB6"/>
    <w:rsid w:val="009B4D33"/>
    <w:rsid w:val="009B7A0E"/>
    <w:rsid w:val="009C1A80"/>
    <w:rsid w:val="009C2619"/>
    <w:rsid w:val="009C5F26"/>
    <w:rsid w:val="009D093C"/>
    <w:rsid w:val="009D1E11"/>
    <w:rsid w:val="009D2E64"/>
    <w:rsid w:val="009E356A"/>
    <w:rsid w:val="009F3802"/>
    <w:rsid w:val="009F3E2C"/>
    <w:rsid w:val="009F43F9"/>
    <w:rsid w:val="009F5358"/>
    <w:rsid w:val="009F6BB6"/>
    <w:rsid w:val="00A00843"/>
    <w:rsid w:val="00A02D98"/>
    <w:rsid w:val="00A10493"/>
    <w:rsid w:val="00A11382"/>
    <w:rsid w:val="00A1314B"/>
    <w:rsid w:val="00A17CE4"/>
    <w:rsid w:val="00A24F12"/>
    <w:rsid w:val="00A27F7F"/>
    <w:rsid w:val="00A317C1"/>
    <w:rsid w:val="00A31B63"/>
    <w:rsid w:val="00A37F71"/>
    <w:rsid w:val="00A40A1F"/>
    <w:rsid w:val="00A439FB"/>
    <w:rsid w:val="00A4652A"/>
    <w:rsid w:val="00A476B6"/>
    <w:rsid w:val="00A51006"/>
    <w:rsid w:val="00A51DA4"/>
    <w:rsid w:val="00A51EF0"/>
    <w:rsid w:val="00A56C0E"/>
    <w:rsid w:val="00A56E0A"/>
    <w:rsid w:val="00A66EB5"/>
    <w:rsid w:val="00A701F1"/>
    <w:rsid w:val="00A731BA"/>
    <w:rsid w:val="00A7492C"/>
    <w:rsid w:val="00A75E47"/>
    <w:rsid w:val="00A76EC0"/>
    <w:rsid w:val="00A838F1"/>
    <w:rsid w:val="00A867BD"/>
    <w:rsid w:val="00A87C98"/>
    <w:rsid w:val="00A9094E"/>
    <w:rsid w:val="00A922A0"/>
    <w:rsid w:val="00A92CB1"/>
    <w:rsid w:val="00AA578F"/>
    <w:rsid w:val="00AA7CFA"/>
    <w:rsid w:val="00AB311E"/>
    <w:rsid w:val="00AB4F30"/>
    <w:rsid w:val="00AB5200"/>
    <w:rsid w:val="00AB77A4"/>
    <w:rsid w:val="00AC0C70"/>
    <w:rsid w:val="00AE0725"/>
    <w:rsid w:val="00AE1BE8"/>
    <w:rsid w:val="00AE22E3"/>
    <w:rsid w:val="00AE3EFB"/>
    <w:rsid w:val="00B01E95"/>
    <w:rsid w:val="00B033D0"/>
    <w:rsid w:val="00B0525E"/>
    <w:rsid w:val="00B07986"/>
    <w:rsid w:val="00B10138"/>
    <w:rsid w:val="00B10796"/>
    <w:rsid w:val="00B123E9"/>
    <w:rsid w:val="00B1266E"/>
    <w:rsid w:val="00B1340B"/>
    <w:rsid w:val="00B2175A"/>
    <w:rsid w:val="00B22B3F"/>
    <w:rsid w:val="00B25AE6"/>
    <w:rsid w:val="00B26009"/>
    <w:rsid w:val="00B35570"/>
    <w:rsid w:val="00B362FD"/>
    <w:rsid w:val="00B4297F"/>
    <w:rsid w:val="00B46D2F"/>
    <w:rsid w:val="00B543F0"/>
    <w:rsid w:val="00B57470"/>
    <w:rsid w:val="00B57F11"/>
    <w:rsid w:val="00B6307F"/>
    <w:rsid w:val="00B633AD"/>
    <w:rsid w:val="00B64271"/>
    <w:rsid w:val="00B652D0"/>
    <w:rsid w:val="00B65490"/>
    <w:rsid w:val="00B668D1"/>
    <w:rsid w:val="00B67389"/>
    <w:rsid w:val="00B705E1"/>
    <w:rsid w:val="00B7347E"/>
    <w:rsid w:val="00B750BA"/>
    <w:rsid w:val="00B7749D"/>
    <w:rsid w:val="00B83B2A"/>
    <w:rsid w:val="00B928BB"/>
    <w:rsid w:val="00B96FE8"/>
    <w:rsid w:val="00BA12FA"/>
    <w:rsid w:val="00BB35CA"/>
    <w:rsid w:val="00BB38C4"/>
    <w:rsid w:val="00BB7502"/>
    <w:rsid w:val="00BC21DC"/>
    <w:rsid w:val="00BC2513"/>
    <w:rsid w:val="00BC3BD9"/>
    <w:rsid w:val="00BD59A6"/>
    <w:rsid w:val="00BE0649"/>
    <w:rsid w:val="00BE1448"/>
    <w:rsid w:val="00BE20B5"/>
    <w:rsid w:val="00BE7549"/>
    <w:rsid w:val="00BF13A0"/>
    <w:rsid w:val="00BF1761"/>
    <w:rsid w:val="00BF1AA3"/>
    <w:rsid w:val="00BF5F5C"/>
    <w:rsid w:val="00C004A3"/>
    <w:rsid w:val="00C00CD1"/>
    <w:rsid w:val="00C01B21"/>
    <w:rsid w:val="00C0209B"/>
    <w:rsid w:val="00C0428A"/>
    <w:rsid w:val="00C04AC0"/>
    <w:rsid w:val="00C06197"/>
    <w:rsid w:val="00C075FA"/>
    <w:rsid w:val="00C10037"/>
    <w:rsid w:val="00C162E7"/>
    <w:rsid w:val="00C20D94"/>
    <w:rsid w:val="00C228B0"/>
    <w:rsid w:val="00C243C1"/>
    <w:rsid w:val="00C24555"/>
    <w:rsid w:val="00C3106D"/>
    <w:rsid w:val="00C32144"/>
    <w:rsid w:val="00C3373D"/>
    <w:rsid w:val="00C3705C"/>
    <w:rsid w:val="00C5053F"/>
    <w:rsid w:val="00C506C6"/>
    <w:rsid w:val="00C533D6"/>
    <w:rsid w:val="00C55129"/>
    <w:rsid w:val="00C57329"/>
    <w:rsid w:val="00C62C23"/>
    <w:rsid w:val="00C67290"/>
    <w:rsid w:val="00C67DAE"/>
    <w:rsid w:val="00C75F8C"/>
    <w:rsid w:val="00C76DFE"/>
    <w:rsid w:val="00C80BAC"/>
    <w:rsid w:val="00C977F0"/>
    <w:rsid w:val="00CA2FED"/>
    <w:rsid w:val="00CA3923"/>
    <w:rsid w:val="00CA4779"/>
    <w:rsid w:val="00CA6D07"/>
    <w:rsid w:val="00CA6F6D"/>
    <w:rsid w:val="00CB261E"/>
    <w:rsid w:val="00CB2AD3"/>
    <w:rsid w:val="00CC31BB"/>
    <w:rsid w:val="00CC3B3B"/>
    <w:rsid w:val="00CC3F96"/>
    <w:rsid w:val="00CC5F72"/>
    <w:rsid w:val="00CC7370"/>
    <w:rsid w:val="00CD0913"/>
    <w:rsid w:val="00CD1509"/>
    <w:rsid w:val="00CD23F0"/>
    <w:rsid w:val="00CD260A"/>
    <w:rsid w:val="00CD2862"/>
    <w:rsid w:val="00CD5D5A"/>
    <w:rsid w:val="00CD7531"/>
    <w:rsid w:val="00CE0166"/>
    <w:rsid w:val="00CE0CD8"/>
    <w:rsid w:val="00CE4340"/>
    <w:rsid w:val="00CE52F2"/>
    <w:rsid w:val="00CF1BD2"/>
    <w:rsid w:val="00CF6E31"/>
    <w:rsid w:val="00CF701A"/>
    <w:rsid w:val="00CF712B"/>
    <w:rsid w:val="00D01D5B"/>
    <w:rsid w:val="00D02451"/>
    <w:rsid w:val="00D026E0"/>
    <w:rsid w:val="00D03ECF"/>
    <w:rsid w:val="00D1575B"/>
    <w:rsid w:val="00D16DC1"/>
    <w:rsid w:val="00D20F32"/>
    <w:rsid w:val="00D270E0"/>
    <w:rsid w:val="00D50EC6"/>
    <w:rsid w:val="00D56467"/>
    <w:rsid w:val="00D6024D"/>
    <w:rsid w:val="00D6027C"/>
    <w:rsid w:val="00D6286D"/>
    <w:rsid w:val="00D62D09"/>
    <w:rsid w:val="00D66447"/>
    <w:rsid w:val="00D6688E"/>
    <w:rsid w:val="00D7051B"/>
    <w:rsid w:val="00D71BBD"/>
    <w:rsid w:val="00D71E67"/>
    <w:rsid w:val="00D72907"/>
    <w:rsid w:val="00D73B5A"/>
    <w:rsid w:val="00D748AF"/>
    <w:rsid w:val="00D8203B"/>
    <w:rsid w:val="00D82ED5"/>
    <w:rsid w:val="00D9131C"/>
    <w:rsid w:val="00D92B92"/>
    <w:rsid w:val="00D92FCF"/>
    <w:rsid w:val="00D95C77"/>
    <w:rsid w:val="00D95D1D"/>
    <w:rsid w:val="00DA05C2"/>
    <w:rsid w:val="00DA1872"/>
    <w:rsid w:val="00DA1996"/>
    <w:rsid w:val="00DA2C3A"/>
    <w:rsid w:val="00DA5C91"/>
    <w:rsid w:val="00DB501B"/>
    <w:rsid w:val="00DC3056"/>
    <w:rsid w:val="00DC5CED"/>
    <w:rsid w:val="00DC6BD4"/>
    <w:rsid w:val="00DC734C"/>
    <w:rsid w:val="00DD251B"/>
    <w:rsid w:val="00DD27C7"/>
    <w:rsid w:val="00DD312A"/>
    <w:rsid w:val="00DD4B9D"/>
    <w:rsid w:val="00DE691F"/>
    <w:rsid w:val="00DF16E6"/>
    <w:rsid w:val="00DF44AE"/>
    <w:rsid w:val="00DF79F4"/>
    <w:rsid w:val="00E020A3"/>
    <w:rsid w:val="00E05229"/>
    <w:rsid w:val="00E107B4"/>
    <w:rsid w:val="00E1139A"/>
    <w:rsid w:val="00E13CF3"/>
    <w:rsid w:val="00E2227D"/>
    <w:rsid w:val="00E23304"/>
    <w:rsid w:val="00E30D99"/>
    <w:rsid w:val="00E3428C"/>
    <w:rsid w:val="00E343F6"/>
    <w:rsid w:val="00E36804"/>
    <w:rsid w:val="00E378B6"/>
    <w:rsid w:val="00E40EE0"/>
    <w:rsid w:val="00E42EC3"/>
    <w:rsid w:val="00E44A8D"/>
    <w:rsid w:val="00E44B98"/>
    <w:rsid w:val="00E544E3"/>
    <w:rsid w:val="00E546FA"/>
    <w:rsid w:val="00E56A85"/>
    <w:rsid w:val="00E62591"/>
    <w:rsid w:val="00E7127C"/>
    <w:rsid w:val="00E73CFF"/>
    <w:rsid w:val="00E821E9"/>
    <w:rsid w:val="00E865D0"/>
    <w:rsid w:val="00EA0EC9"/>
    <w:rsid w:val="00EA2DF9"/>
    <w:rsid w:val="00EA6E96"/>
    <w:rsid w:val="00EA74DB"/>
    <w:rsid w:val="00EA79C7"/>
    <w:rsid w:val="00EB0B4C"/>
    <w:rsid w:val="00EB1990"/>
    <w:rsid w:val="00EB44EC"/>
    <w:rsid w:val="00EB6184"/>
    <w:rsid w:val="00EC2D4C"/>
    <w:rsid w:val="00EC57BE"/>
    <w:rsid w:val="00EC65E1"/>
    <w:rsid w:val="00EC7910"/>
    <w:rsid w:val="00EE2479"/>
    <w:rsid w:val="00EE29A6"/>
    <w:rsid w:val="00EE413C"/>
    <w:rsid w:val="00EE7A33"/>
    <w:rsid w:val="00EF1AE0"/>
    <w:rsid w:val="00EF580E"/>
    <w:rsid w:val="00F00EFA"/>
    <w:rsid w:val="00F01E7F"/>
    <w:rsid w:val="00F021F3"/>
    <w:rsid w:val="00F02AAC"/>
    <w:rsid w:val="00F036AF"/>
    <w:rsid w:val="00F05391"/>
    <w:rsid w:val="00F0760B"/>
    <w:rsid w:val="00F10871"/>
    <w:rsid w:val="00F10A51"/>
    <w:rsid w:val="00F14462"/>
    <w:rsid w:val="00F162D1"/>
    <w:rsid w:val="00F25B14"/>
    <w:rsid w:val="00F266B2"/>
    <w:rsid w:val="00F327E0"/>
    <w:rsid w:val="00F348B8"/>
    <w:rsid w:val="00F34E93"/>
    <w:rsid w:val="00F36502"/>
    <w:rsid w:val="00F3784F"/>
    <w:rsid w:val="00F42A29"/>
    <w:rsid w:val="00F42B2A"/>
    <w:rsid w:val="00F4419D"/>
    <w:rsid w:val="00F4457B"/>
    <w:rsid w:val="00F46A54"/>
    <w:rsid w:val="00F46C59"/>
    <w:rsid w:val="00F47B1D"/>
    <w:rsid w:val="00F51C96"/>
    <w:rsid w:val="00F52A08"/>
    <w:rsid w:val="00F52C75"/>
    <w:rsid w:val="00F53828"/>
    <w:rsid w:val="00F53845"/>
    <w:rsid w:val="00F55733"/>
    <w:rsid w:val="00F57A96"/>
    <w:rsid w:val="00F700B9"/>
    <w:rsid w:val="00F723B6"/>
    <w:rsid w:val="00F72B23"/>
    <w:rsid w:val="00F73665"/>
    <w:rsid w:val="00F74F7C"/>
    <w:rsid w:val="00F771C1"/>
    <w:rsid w:val="00F7779B"/>
    <w:rsid w:val="00F85FCD"/>
    <w:rsid w:val="00F87C2F"/>
    <w:rsid w:val="00F9114B"/>
    <w:rsid w:val="00F959DE"/>
    <w:rsid w:val="00F9651D"/>
    <w:rsid w:val="00F9748B"/>
    <w:rsid w:val="00FA0E53"/>
    <w:rsid w:val="00FA2E90"/>
    <w:rsid w:val="00FA40DD"/>
    <w:rsid w:val="00FA6838"/>
    <w:rsid w:val="00FB071D"/>
    <w:rsid w:val="00FB5B36"/>
    <w:rsid w:val="00FC1208"/>
    <w:rsid w:val="00FC2DCA"/>
    <w:rsid w:val="00FD44A0"/>
    <w:rsid w:val="00FE18CB"/>
    <w:rsid w:val="00FE221E"/>
    <w:rsid w:val="00FE6702"/>
    <w:rsid w:val="00FF3160"/>
    <w:rsid w:val="00FF3D1B"/>
    <w:rsid w:val="00FF484A"/>
    <w:rsid w:val="00FF57D2"/>
    <w:rsid w:val="00FF71A6"/>
    <w:rsid w:val="00FF7B0B"/>
    <w:rsid w:val="076653B1"/>
    <w:rsid w:val="0925408D"/>
    <w:rsid w:val="10766FB8"/>
    <w:rsid w:val="11AA6D52"/>
    <w:rsid w:val="12E00606"/>
    <w:rsid w:val="171C3756"/>
    <w:rsid w:val="1AF112C0"/>
    <w:rsid w:val="1CF06807"/>
    <w:rsid w:val="23B744B7"/>
    <w:rsid w:val="2651396B"/>
    <w:rsid w:val="26CF2037"/>
    <w:rsid w:val="276358CF"/>
    <w:rsid w:val="2C1724E2"/>
    <w:rsid w:val="2D0D1776"/>
    <w:rsid w:val="32AC07EF"/>
    <w:rsid w:val="38414621"/>
    <w:rsid w:val="3C1345BB"/>
    <w:rsid w:val="3C877459"/>
    <w:rsid w:val="3E012549"/>
    <w:rsid w:val="3EC46BF9"/>
    <w:rsid w:val="434774ED"/>
    <w:rsid w:val="45046549"/>
    <w:rsid w:val="4CFF7628"/>
    <w:rsid w:val="4F6E60DE"/>
    <w:rsid w:val="57C54F8E"/>
    <w:rsid w:val="5A84380D"/>
    <w:rsid w:val="5AED79B9"/>
    <w:rsid w:val="5BF117E5"/>
    <w:rsid w:val="5EBD2F7D"/>
    <w:rsid w:val="60C93F57"/>
    <w:rsid w:val="60E61309"/>
    <w:rsid w:val="682676EC"/>
    <w:rsid w:val="6D424CF6"/>
    <w:rsid w:val="6D9A555F"/>
    <w:rsid w:val="6F7B7C73"/>
    <w:rsid w:val="73B64AE5"/>
    <w:rsid w:val="751F2CDA"/>
    <w:rsid w:val="769441CA"/>
    <w:rsid w:val="7D1804EC"/>
    <w:rsid w:val="7FEC2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64BB4"/>
    <w:rPr>
      <w:sz w:val="18"/>
      <w:szCs w:val="18"/>
    </w:rPr>
  </w:style>
  <w:style w:type="character" w:customStyle="1" w:styleId="Char">
    <w:name w:val="批注框文本 Char"/>
    <w:basedOn w:val="a0"/>
    <w:link w:val="a3"/>
    <w:uiPriority w:val="99"/>
    <w:locked/>
    <w:rsid w:val="00764BB4"/>
    <w:rPr>
      <w:rFonts w:cs="Times New Roman"/>
      <w:kern w:val="2"/>
      <w:sz w:val="18"/>
      <w:szCs w:val="18"/>
    </w:rPr>
  </w:style>
  <w:style w:type="paragraph" w:styleId="a4">
    <w:name w:val="footer"/>
    <w:basedOn w:val="a"/>
    <w:link w:val="Char0"/>
    <w:uiPriority w:val="99"/>
    <w:rsid w:val="00764BB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BB4"/>
    <w:rPr>
      <w:rFonts w:cs="Times New Roman"/>
      <w:kern w:val="2"/>
      <w:sz w:val="18"/>
      <w:szCs w:val="18"/>
    </w:rPr>
  </w:style>
  <w:style w:type="paragraph" w:styleId="a5">
    <w:name w:val="header"/>
    <w:basedOn w:val="a"/>
    <w:link w:val="Char1"/>
    <w:uiPriority w:val="99"/>
    <w:rsid w:val="00764B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764BB4"/>
    <w:rPr>
      <w:rFonts w:cs="Times New Roman"/>
      <w:kern w:val="2"/>
      <w:sz w:val="18"/>
      <w:szCs w:val="18"/>
    </w:rPr>
  </w:style>
  <w:style w:type="paragraph" w:styleId="a6">
    <w:name w:val="Normal (Web)"/>
    <w:basedOn w:val="a"/>
    <w:uiPriority w:val="99"/>
    <w:rsid w:val="00764BB4"/>
    <w:pPr>
      <w:widowControl/>
      <w:spacing w:before="100" w:beforeAutospacing="1" w:after="100" w:afterAutospacing="1" w:line="580" w:lineRule="exact"/>
      <w:jc w:val="left"/>
    </w:pPr>
    <w:rPr>
      <w:rFonts w:ascii="宋体" w:hAnsi="宋体" w:cs="宋体"/>
      <w:kern w:val="0"/>
      <w:sz w:val="24"/>
    </w:rPr>
  </w:style>
  <w:style w:type="paragraph" w:customStyle="1" w:styleId="1">
    <w:name w:val="列出段落1"/>
    <w:basedOn w:val="a"/>
    <w:uiPriority w:val="99"/>
    <w:rsid w:val="00764BB4"/>
    <w:pPr>
      <w:ind w:firstLineChars="200" w:firstLine="420"/>
    </w:pPr>
  </w:style>
  <w:style w:type="paragraph" w:customStyle="1" w:styleId="a7">
    <w:name w:val="主题词"/>
    <w:basedOn w:val="a"/>
    <w:qFormat/>
    <w:rsid w:val="00764BB4"/>
    <w:pPr>
      <w:spacing w:line="580" w:lineRule="exact"/>
      <w:ind w:left="1400" w:hanging="1400"/>
    </w:pPr>
    <w:rPr>
      <w:rFonts w:eastAsia="公文小标宋简"/>
      <w:sz w:val="32"/>
      <w:szCs w:val="20"/>
    </w:rPr>
  </w:style>
</w:styles>
</file>

<file path=word/webSettings.xml><?xml version="1.0" encoding="utf-8"?>
<w:webSettings xmlns:r="http://schemas.openxmlformats.org/officeDocument/2006/relationships" xmlns:w="http://schemas.openxmlformats.org/wordprocessingml/2006/main">
  <w:divs>
    <w:div w:id="469787723">
      <w:marLeft w:val="0"/>
      <w:marRight w:val="0"/>
      <w:marTop w:val="0"/>
      <w:marBottom w:val="0"/>
      <w:divBdr>
        <w:top w:val="none" w:sz="0" w:space="0" w:color="auto"/>
        <w:left w:val="none" w:sz="0" w:space="0" w:color="auto"/>
        <w:bottom w:val="none" w:sz="0" w:space="0" w:color="auto"/>
        <w:right w:val="none" w:sz="0" w:space="0" w:color="auto"/>
      </w:divBdr>
    </w:div>
    <w:div w:id="469787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ty.nqb.youth.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3A75-762A-4B7D-A88E-0DB93A6C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824</Words>
  <Characters>4697</Characters>
  <Application>Microsoft Office Word</Application>
  <DocSecurity>0</DocSecurity>
  <Lines>39</Lines>
  <Paragraphs>11</Paragraphs>
  <ScaleCrop>false</ScaleCrop>
  <Company>china</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黄瑞轸</cp:lastModifiedBy>
  <cp:revision>334</cp:revision>
  <cp:lastPrinted>2016-10-24T02:15:00Z</cp:lastPrinted>
  <dcterms:created xsi:type="dcterms:W3CDTF">2016-09-18T09:46:00Z</dcterms:created>
  <dcterms:modified xsi:type="dcterms:W3CDTF">2016-10-26T04:11:00Z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