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A5" w:rsidRPr="00D74F02" w:rsidRDefault="00D74F02" w:rsidP="00837813">
      <w:pPr>
        <w:jc w:val="center"/>
        <w:rPr>
          <w:rFonts w:ascii="方正小标宋简体" w:eastAsia="方正小标宋简体" w:hAnsi="方正小标宋_GBK" w:cs="方正小标宋_GBK" w:hint="eastAsia"/>
          <w:color w:val="FF0000"/>
          <w:sz w:val="72"/>
          <w:szCs w:val="72"/>
        </w:rPr>
      </w:pPr>
      <w:r w:rsidRPr="00D74F02">
        <w:rPr>
          <w:rFonts w:ascii="方正小标宋简体" w:eastAsia="方正小标宋简体" w:hAnsi="方正小标宋_GBK" w:cs="方正小标宋_GBK" w:hint="eastAsia"/>
          <w:color w:val="FF0000"/>
          <w:sz w:val="72"/>
          <w:szCs w:val="72"/>
        </w:rPr>
        <w:t>共青团广东省委办公室文件</w:t>
      </w:r>
    </w:p>
    <w:p w:rsidR="00EC30A5" w:rsidRDefault="00EC30A5" w:rsidP="00D74F02">
      <w:pPr>
        <w:spacing w:line="540" w:lineRule="exact"/>
        <w:rPr>
          <w:rFonts w:ascii="仿宋_GB2312" w:eastAsia="仿宋_GB2312" w:hAnsi="方正小标宋_GBK" w:cs="方正小标宋_GBK"/>
          <w:sz w:val="32"/>
          <w:szCs w:val="32"/>
        </w:rPr>
      </w:pPr>
    </w:p>
    <w:p w:rsidR="008E602B" w:rsidRPr="004A6B19" w:rsidRDefault="002426D1">
      <w:pPr>
        <w:spacing w:line="540" w:lineRule="exact"/>
        <w:jc w:val="center"/>
        <w:rPr>
          <w:rFonts w:ascii="仿宋_GB2312" w:eastAsia="仿宋_GB2312" w:hAnsi="方正小标宋_GBK" w:cs="方正小标宋_GBK"/>
          <w:sz w:val="44"/>
          <w:szCs w:val="44"/>
        </w:rPr>
      </w:pPr>
      <w:r w:rsidRPr="004A6B19">
        <w:rPr>
          <w:rFonts w:ascii="仿宋_GB2312" w:eastAsia="仿宋_GB2312" w:hAnsi="方正小标宋_GBK" w:cs="方正小标宋_GBK" w:hint="eastAsia"/>
          <w:sz w:val="32"/>
          <w:szCs w:val="32"/>
        </w:rPr>
        <w:t>团粤</w:t>
      </w:r>
      <w:r w:rsidR="00956D76">
        <w:rPr>
          <w:rFonts w:ascii="仿宋_GB2312" w:eastAsia="仿宋_GB2312" w:hAnsi="方正小标宋_GBK" w:cs="方正小标宋_GBK" w:hint="eastAsia"/>
          <w:sz w:val="32"/>
          <w:szCs w:val="32"/>
        </w:rPr>
        <w:t>办</w:t>
      </w:r>
      <w:r w:rsidR="004C62B2" w:rsidRPr="004A6B19">
        <w:rPr>
          <w:rFonts w:ascii="仿宋_GB2312" w:eastAsia="仿宋_GB2312" w:hAnsi="方正小标宋_GBK" w:cs="方正小标宋_GBK" w:hint="eastAsia"/>
          <w:sz w:val="32"/>
          <w:szCs w:val="32"/>
        </w:rPr>
        <w:t>发〔2016〕</w:t>
      </w:r>
      <w:r w:rsidR="00956D76">
        <w:rPr>
          <w:rFonts w:ascii="仿宋_GB2312" w:eastAsia="仿宋_GB2312" w:hAnsi="方正小标宋_GBK" w:cs="方正小标宋_GBK" w:hint="eastAsia"/>
          <w:sz w:val="32"/>
          <w:szCs w:val="32"/>
        </w:rPr>
        <w:t>66</w:t>
      </w:r>
      <w:r w:rsidR="004C62B2" w:rsidRPr="004A6B19">
        <w:rPr>
          <w:rFonts w:ascii="仿宋_GB2312" w:eastAsia="仿宋_GB2312" w:hAnsi="方正小标宋_GBK" w:cs="方正小标宋_GBK" w:hint="eastAsia"/>
          <w:sz w:val="32"/>
          <w:szCs w:val="32"/>
        </w:rPr>
        <w:t>号</w:t>
      </w:r>
    </w:p>
    <w:p w:rsidR="00DD0E4F" w:rsidRDefault="00DD0E4F" w:rsidP="000C15B5">
      <w:pPr>
        <w:spacing w:line="72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  <w:u w:val="single" w:color="FF0000"/>
        </w:rPr>
      </w:pPr>
      <w:r>
        <w:rPr>
          <w:rFonts w:ascii="方正小标宋简体" w:eastAsia="方正小标宋简体" w:hAnsi="方正小标宋_GBK" w:cs="方正小标宋_GBK" w:hint="eastAsia"/>
          <w:noProof/>
          <w:sz w:val="44"/>
          <w:szCs w:val="44"/>
          <w:u w:val="single" w:color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30" type="#_x0000_t32" style="position:absolute;left:0;text-align:left;margin-left:-18.3pt;margin-top:10.25pt;width:470.8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" adj="-2541,-1,-2541" strokecolor="red" strokeweight="1.75pt"/>
        </w:pict>
      </w:r>
    </w:p>
    <w:p w:rsidR="00837813" w:rsidRDefault="00837813" w:rsidP="000C15B5">
      <w:pPr>
        <w:spacing w:line="72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  <w:u w:val="single" w:color="FF0000"/>
        </w:rPr>
      </w:pPr>
    </w:p>
    <w:p w:rsidR="005651FB" w:rsidRDefault="002426D1" w:rsidP="000C15B5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4A6B1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关于举办2016年广东共青团</w:t>
      </w:r>
    </w:p>
    <w:p w:rsidR="008E602B" w:rsidRPr="004A6B19" w:rsidRDefault="002426D1" w:rsidP="000C15B5">
      <w:pPr>
        <w:spacing w:line="7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4A6B1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“三农”专项资金分配</w:t>
      </w:r>
      <w:r w:rsidR="00653F0C" w:rsidRPr="004A6B1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竞标</w:t>
      </w:r>
      <w:r w:rsidR="00033C27" w:rsidRPr="004A6B1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活动</w:t>
      </w:r>
      <w:r w:rsidRPr="004A6B1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的通知</w:t>
      </w:r>
    </w:p>
    <w:p w:rsidR="000C15B5" w:rsidRPr="004A6B19" w:rsidRDefault="000C15B5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8E602B" w:rsidRPr="004A6B19" w:rsidRDefault="004C62B2" w:rsidP="00356BE0">
      <w:pPr>
        <w:spacing w:line="58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4A6B19">
        <w:rPr>
          <w:rFonts w:ascii="方正仿宋_GBK" w:eastAsia="方正仿宋_GBK" w:hAnsi="仿宋_GB2312" w:cs="仿宋_GB2312" w:hint="eastAsia"/>
          <w:sz w:val="32"/>
          <w:szCs w:val="32"/>
        </w:rPr>
        <w:t>各地市</w:t>
      </w:r>
      <w:r w:rsidR="000C15B5" w:rsidRPr="004A6B19">
        <w:rPr>
          <w:rFonts w:ascii="方正仿宋_GBK" w:eastAsia="方正仿宋_GBK" w:hAnsi="仿宋_GB2312" w:cs="仿宋_GB2312" w:hint="eastAsia"/>
          <w:sz w:val="32"/>
          <w:szCs w:val="32"/>
        </w:rPr>
        <w:t>团委</w:t>
      </w:r>
      <w:r w:rsidRPr="004A6B19">
        <w:rPr>
          <w:rFonts w:ascii="方正仿宋_GBK" w:eastAsia="方正仿宋_GBK" w:hAnsi="仿宋_GB2312" w:cs="仿宋_GB2312" w:hint="eastAsia"/>
          <w:sz w:val="32"/>
          <w:szCs w:val="32"/>
        </w:rPr>
        <w:t>：</w:t>
      </w:r>
    </w:p>
    <w:p w:rsidR="002426D1" w:rsidRPr="004A6B19" w:rsidRDefault="002413A2" w:rsidP="002413A2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Ansi="仿宋" w:hint="eastAsia"/>
          <w:sz w:val="32"/>
          <w:szCs w:val="32"/>
        </w:rPr>
        <w:t>为深入贯彻</w:t>
      </w:r>
      <w:r w:rsidR="00E87D28">
        <w:rPr>
          <w:rFonts w:ascii="方正仿宋_GBK" w:eastAsia="方正仿宋_GBK" w:hAnsi="仿宋" w:hint="eastAsia"/>
          <w:sz w:val="32"/>
          <w:szCs w:val="32"/>
        </w:rPr>
        <w:t>党的群团工作会议</w:t>
      </w:r>
      <w:r w:rsidRPr="004A6B19">
        <w:rPr>
          <w:rFonts w:ascii="方正仿宋_GBK" w:eastAsia="方正仿宋_GBK" w:hAnsi="仿宋" w:hint="eastAsia"/>
          <w:sz w:val="32"/>
          <w:szCs w:val="32"/>
        </w:rPr>
        <w:t>精神</w:t>
      </w:r>
      <w:r w:rsidR="00D20D9E" w:rsidRPr="004A6B19">
        <w:rPr>
          <w:rFonts w:ascii="方正仿宋_GBK" w:eastAsia="方正仿宋_GBK" w:hAnsi="仿宋" w:hint="eastAsia"/>
          <w:sz w:val="32"/>
          <w:szCs w:val="32"/>
        </w:rPr>
        <w:t>，</w:t>
      </w:r>
      <w:r w:rsidR="00345DDE" w:rsidRPr="00345DDE">
        <w:rPr>
          <w:rFonts w:ascii="方正仿宋_GBK" w:eastAsia="方正仿宋_GBK" w:hAnsi="仿宋" w:hint="eastAsia"/>
          <w:sz w:val="32"/>
          <w:szCs w:val="32"/>
        </w:rPr>
        <w:t>按照“凝聚青年、服务大局、当好桥梁、从严治团”的四维工作格局来谋划和推进共青团改革工作，</w:t>
      </w:r>
      <w:r w:rsidR="00D20D9E" w:rsidRPr="004A6B19">
        <w:rPr>
          <w:rFonts w:ascii="方正仿宋_GBK" w:eastAsia="方正仿宋_GBK" w:hAnsi="仿宋" w:hint="eastAsia"/>
          <w:sz w:val="32"/>
          <w:szCs w:val="32"/>
        </w:rPr>
        <w:t>建立健全</w:t>
      </w:r>
      <w:r w:rsidR="00D17762" w:rsidRPr="004A6B19">
        <w:rPr>
          <w:rFonts w:ascii="方正仿宋_GBK" w:eastAsia="方正仿宋_GBK" w:hAnsi="仿宋" w:hint="eastAsia"/>
          <w:sz w:val="32"/>
          <w:szCs w:val="32"/>
        </w:rPr>
        <w:t>我省共青团</w:t>
      </w:r>
      <w:r w:rsidR="00D20D9E" w:rsidRPr="004A6B19">
        <w:rPr>
          <w:rFonts w:ascii="方正仿宋_GBK" w:eastAsia="方正仿宋_GBK" w:hAnsi="仿宋" w:hint="eastAsia"/>
          <w:sz w:val="32"/>
          <w:szCs w:val="32"/>
        </w:rPr>
        <w:t>“三农”专项资金竞争性分配制度，</w:t>
      </w:r>
      <w:r w:rsidR="000637A1" w:rsidRPr="004A6B19">
        <w:rPr>
          <w:rFonts w:ascii="方正仿宋_GBK" w:eastAsia="方正仿宋_GBK" w:hint="eastAsia"/>
          <w:sz w:val="32"/>
          <w:szCs w:val="32"/>
        </w:rPr>
        <w:t>提高资金使用效益，发挥财政资金在扶持“三农”领域上的杠杆效应和示范效应，</w:t>
      </w:r>
      <w:r w:rsidR="00D17762" w:rsidRPr="004A6B19">
        <w:rPr>
          <w:rFonts w:ascii="方正仿宋_GBK" w:eastAsia="方正仿宋_GBK" w:hint="eastAsia"/>
          <w:sz w:val="32"/>
          <w:szCs w:val="32"/>
        </w:rPr>
        <w:t>提高</w:t>
      </w:r>
      <w:r w:rsidR="000637A1" w:rsidRPr="004A6B19">
        <w:rPr>
          <w:rFonts w:ascii="方正仿宋_GBK" w:eastAsia="方正仿宋_GBK" w:hint="eastAsia"/>
          <w:sz w:val="32"/>
          <w:szCs w:val="32"/>
        </w:rPr>
        <w:t>基层团组织</w:t>
      </w:r>
      <w:r w:rsidR="00D17762" w:rsidRPr="004A6B19">
        <w:rPr>
          <w:rFonts w:ascii="方正仿宋_GBK" w:eastAsia="方正仿宋_GBK" w:hint="eastAsia"/>
          <w:sz w:val="32"/>
          <w:szCs w:val="32"/>
        </w:rPr>
        <w:t>在</w:t>
      </w:r>
      <w:r w:rsidR="000149E8" w:rsidRPr="004A6B19">
        <w:rPr>
          <w:rFonts w:ascii="方正仿宋_GBK" w:eastAsia="方正仿宋_GBK" w:hint="eastAsia"/>
          <w:sz w:val="32"/>
          <w:szCs w:val="32"/>
        </w:rPr>
        <w:t>农村青年致富带头人“领头雁”培育工程、</w:t>
      </w:r>
      <w:r w:rsidR="000637A1" w:rsidRPr="004A6B19">
        <w:rPr>
          <w:rFonts w:ascii="方正仿宋_GBK" w:eastAsia="方正仿宋_GBK" w:hint="eastAsia"/>
          <w:sz w:val="32"/>
          <w:szCs w:val="32"/>
        </w:rPr>
        <w:t>广东农村</w:t>
      </w:r>
      <w:r w:rsidR="00AF7B79">
        <w:rPr>
          <w:rFonts w:ascii="方正仿宋_GBK" w:eastAsia="方正仿宋_GBK" w:hint="eastAsia"/>
          <w:sz w:val="32"/>
          <w:szCs w:val="32"/>
        </w:rPr>
        <w:t>青年</w:t>
      </w:r>
      <w:r w:rsidR="000637A1" w:rsidRPr="004A6B19">
        <w:rPr>
          <w:rFonts w:ascii="方正仿宋_GBK" w:eastAsia="方正仿宋_GBK" w:hint="eastAsia"/>
          <w:sz w:val="32"/>
          <w:szCs w:val="32"/>
        </w:rPr>
        <w:t>电商培育工程</w:t>
      </w:r>
      <w:r w:rsidR="00E21DBE" w:rsidRPr="004A6B19">
        <w:rPr>
          <w:rFonts w:ascii="方正仿宋_GBK" w:eastAsia="方正仿宋_GBK" w:hint="eastAsia"/>
          <w:sz w:val="32"/>
          <w:szCs w:val="32"/>
        </w:rPr>
        <w:t>等</w:t>
      </w:r>
      <w:r w:rsidR="000637A1" w:rsidRPr="004A6B19">
        <w:rPr>
          <w:rFonts w:ascii="方正仿宋_GBK" w:eastAsia="方正仿宋_GBK" w:hint="eastAsia"/>
          <w:sz w:val="32"/>
          <w:szCs w:val="32"/>
        </w:rPr>
        <w:t>工作</w:t>
      </w:r>
      <w:r w:rsidR="00D17762" w:rsidRPr="004A6B19">
        <w:rPr>
          <w:rFonts w:ascii="方正仿宋_GBK" w:eastAsia="方正仿宋_GBK" w:hint="eastAsia"/>
          <w:sz w:val="32"/>
          <w:szCs w:val="32"/>
        </w:rPr>
        <w:t>的积极性</w:t>
      </w:r>
      <w:r w:rsidR="000637A1" w:rsidRPr="004A6B19">
        <w:rPr>
          <w:rFonts w:ascii="方正仿宋_GBK" w:eastAsia="方正仿宋_GBK" w:hint="eastAsia"/>
          <w:sz w:val="32"/>
          <w:szCs w:val="32"/>
        </w:rPr>
        <w:t>，</w:t>
      </w:r>
      <w:r w:rsidR="00D17762" w:rsidRPr="004A6B19">
        <w:rPr>
          <w:rFonts w:ascii="方正仿宋_GBK" w:eastAsia="方正仿宋_GBK" w:hint="eastAsia"/>
          <w:sz w:val="32"/>
          <w:szCs w:val="32"/>
        </w:rPr>
        <w:t>团省委</w:t>
      </w:r>
      <w:r w:rsidR="000637A1" w:rsidRPr="004A6B19">
        <w:rPr>
          <w:rFonts w:ascii="方正仿宋_GBK" w:eastAsia="方正仿宋_GBK" w:hint="eastAsia"/>
          <w:sz w:val="32"/>
          <w:szCs w:val="32"/>
        </w:rPr>
        <w:t>决定</w:t>
      </w:r>
      <w:r w:rsidR="002C10F3" w:rsidRPr="004A6B19">
        <w:rPr>
          <w:rFonts w:ascii="方正仿宋_GBK" w:eastAsia="方正仿宋_GBK" w:hint="eastAsia"/>
          <w:sz w:val="32"/>
          <w:szCs w:val="32"/>
        </w:rPr>
        <w:t>举办2016年广东共青团“三农”专项资金分配</w:t>
      </w:r>
      <w:r w:rsidR="00713653" w:rsidRPr="004A6B19">
        <w:rPr>
          <w:rFonts w:ascii="方正仿宋_GBK" w:eastAsia="方正仿宋_GBK" w:hint="eastAsia"/>
          <w:sz w:val="32"/>
          <w:szCs w:val="32"/>
        </w:rPr>
        <w:t>竞标</w:t>
      </w:r>
      <w:r w:rsidR="00033C27" w:rsidRPr="004A6B19">
        <w:rPr>
          <w:rFonts w:ascii="方正仿宋_GBK" w:eastAsia="方正仿宋_GBK" w:hint="eastAsia"/>
          <w:sz w:val="32"/>
          <w:szCs w:val="32"/>
        </w:rPr>
        <w:t>活动</w:t>
      </w:r>
      <w:r w:rsidR="002C10F3" w:rsidRPr="004A6B19">
        <w:rPr>
          <w:rFonts w:ascii="方正仿宋_GBK" w:eastAsia="方正仿宋_GBK" w:hint="eastAsia"/>
          <w:sz w:val="32"/>
          <w:szCs w:val="32"/>
        </w:rPr>
        <w:t>。</w:t>
      </w:r>
      <w:r w:rsidR="00566009" w:rsidRPr="004A6B19">
        <w:rPr>
          <w:rFonts w:ascii="方正仿宋_GBK" w:eastAsia="方正仿宋_GBK" w:hint="eastAsia"/>
          <w:sz w:val="32"/>
          <w:szCs w:val="32"/>
        </w:rPr>
        <w:t>现</w:t>
      </w:r>
      <w:r w:rsidR="00C80827" w:rsidRPr="004A6B19">
        <w:rPr>
          <w:rFonts w:ascii="方正仿宋_GBK" w:eastAsia="方正仿宋_GBK" w:hint="eastAsia"/>
          <w:sz w:val="32"/>
          <w:szCs w:val="32"/>
        </w:rPr>
        <w:t>通知如下：</w:t>
      </w:r>
    </w:p>
    <w:p w:rsidR="00760633" w:rsidRPr="004A6B19" w:rsidRDefault="00F70ECD" w:rsidP="00A62DDB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A6B19">
        <w:rPr>
          <w:rFonts w:ascii="方正黑体_GBK" w:eastAsia="方正黑体_GBK" w:hint="eastAsia"/>
          <w:sz w:val="32"/>
          <w:szCs w:val="32"/>
        </w:rPr>
        <w:t>一</w:t>
      </w:r>
      <w:r w:rsidR="00700EB6" w:rsidRPr="004A6B19">
        <w:rPr>
          <w:rFonts w:ascii="方正黑体_GBK" w:eastAsia="方正黑体_GBK" w:hint="eastAsia"/>
          <w:sz w:val="32"/>
          <w:szCs w:val="32"/>
        </w:rPr>
        <w:t>、</w:t>
      </w:r>
      <w:r w:rsidR="00A92DF8" w:rsidRPr="004A6B19">
        <w:rPr>
          <w:rFonts w:ascii="方正黑体_GBK" w:eastAsia="方正黑体_GBK" w:hint="eastAsia"/>
          <w:sz w:val="32"/>
          <w:szCs w:val="32"/>
        </w:rPr>
        <w:t>资金安排</w:t>
      </w:r>
    </w:p>
    <w:p w:rsidR="00F70ECD" w:rsidRPr="004A6B19" w:rsidRDefault="00A92DF8" w:rsidP="00F70ECD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t>2016年广东共青团“三农”专项资金分配拟竞标两个项目，共400万元。</w:t>
      </w:r>
    </w:p>
    <w:p w:rsidR="00760633" w:rsidRDefault="00AB1FB5" w:rsidP="00F70ECD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22DD4">
        <w:rPr>
          <w:rFonts w:ascii="楷体" w:eastAsia="楷体" w:hAnsi="楷体" w:hint="eastAsia"/>
          <w:sz w:val="32"/>
          <w:szCs w:val="32"/>
        </w:rPr>
        <w:t>1.培育“领头雁”</w:t>
      </w:r>
      <w:r w:rsidR="00F70ECD" w:rsidRPr="00B22DD4">
        <w:rPr>
          <w:rFonts w:ascii="楷体" w:eastAsia="楷体" w:hAnsi="楷体" w:hint="eastAsia"/>
          <w:sz w:val="32"/>
          <w:szCs w:val="32"/>
        </w:rPr>
        <w:t>农村青年</w:t>
      </w:r>
      <w:r w:rsidRPr="00B22DD4">
        <w:rPr>
          <w:rFonts w:ascii="楷体" w:eastAsia="楷体" w:hAnsi="楷体" w:hint="eastAsia"/>
          <w:sz w:val="32"/>
          <w:szCs w:val="32"/>
        </w:rPr>
        <w:t>人才助力精准脱贫三年行动计划</w:t>
      </w:r>
      <w:r w:rsidR="002B69AC" w:rsidRPr="00B22DD4">
        <w:rPr>
          <w:rFonts w:ascii="楷体" w:eastAsia="楷体" w:hAnsi="楷体" w:hint="eastAsia"/>
          <w:sz w:val="32"/>
          <w:szCs w:val="32"/>
        </w:rPr>
        <w:lastRenderedPageBreak/>
        <w:t>（拟安排300万元）</w:t>
      </w:r>
    </w:p>
    <w:p w:rsidR="00717BB5" w:rsidRPr="00717BB5" w:rsidRDefault="00717BB5" w:rsidP="00717BB5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17BB5">
        <w:rPr>
          <w:rFonts w:ascii="方正仿宋_GBK" w:eastAsia="方正仿宋_GBK" w:hint="eastAsia"/>
          <w:sz w:val="32"/>
          <w:szCs w:val="32"/>
        </w:rPr>
        <w:t>根据地市团委竞标得分情况，择优选取9个地市团委（从12个被帮扶地市、6个帮扶地市（珠三角地区）和3个自帮扶地市分别选取6个、2个和1个），每个地市团委分配20万元；其他12个地市团委，各支持10万元工作经费。</w:t>
      </w:r>
    </w:p>
    <w:p w:rsidR="00760633" w:rsidRPr="00B22DD4" w:rsidRDefault="00AB1FB5" w:rsidP="00F70ECD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22DD4">
        <w:rPr>
          <w:rFonts w:ascii="楷体" w:eastAsia="楷体" w:hAnsi="楷体" w:hint="eastAsia"/>
          <w:sz w:val="32"/>
          <w:szCs w:val="32"/>
        </w:rPr>
        <w:t>2.</w:t>
      </w:r>
      <w:r w:rsidR="00F70ECD" w:rsidRPr="00B22DD4">
        <w:rPr>
          <w:rFonts w:ascii="楷体" w:eastAsia="楷体" w:hAnsi="楷体" w:hint="eastAsia"/>
          <w:sz w:val="32"/>
          <w:szCs w:val="32"/>
        </w:rPr>
        <w:t>农村</w:t>
      </w:r>
      <w:r w:rsidRPr="00B22DD4">
        <w:rPr>
          <w:rFonts w:ascii="楷体" w:eastAsia="楷体" w:hAnsi="楷体" w:hint="eastAsia"/>
          <w:sz w:val="32"/>
          <w:szCs w:val="32"/>
        </w:rPr>
        <w:t>青年</w:t>
      </w:r>
      <w:r w:rsidR="00F70ECD" w:rsidRPr="00B22DD4">
        <w:rPr>
          <w:rFonts w:ascii="楷体" w:eastAsia="楷体" w:hAnsi="楷体" w:hint="eastAsia"/>
          <w:sz w:val="32"/>
          <w:szCs w:val="32"/>
        </w:rPr>
        <w:t>电商培育工程</w:t>
      </w:r>
      <w:r w:rsidR="007D265A" w:rsidRPr="00B22DD4">
        <w:rPr>
          <w:rFonts w:ascii="楷体" w:eastAsia="楷体" w:hAnsi="楷体" w:hint="eastAsia"/>
          <w:sz w:val="32"/>
          <w:szCs w:val="32"/>
        </w:rPr>
        <w:t>（拟安排100万元）</w:t>
      </w:r>
    </w:p>
    <w:p w:rsidR="00717BB5" w:rsidRDefault="00717BB5" w:rsidP="00717BB5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17BB5">
        <w:rPr>
          <w:rFonts w:ascii="方正仿宋_GBK" w:eastAsia="方正仿宋_GBK" w:hint="eastAsia"/>
          <w:sz w:val="32"/>
          <w:szCs w:val="32"/>
        </w:rPr>
        <w:t>根据地市团委竞标得分情况，择优选取5个方案，各分配20万元工作经费。</w:t>
      </w:r>
    </w:p>
    <w:p w:rsidR="003F68F6" w:rsidRPr="004A6B19" w:rsidRDefault="00885696" w:rsidP="000C39A6">
      <w:pPr>
        <w:spacing w:line="580" w:lineRule="exact"/>
        <w:ind w:firstLineChars="196" w:firstLine="630"/>
        <w:rPr>
          <w:rFonts w:ascii="方正楷体_GBK" w:eastAsia="方正楷体_GBK"/>
          <w:b/>
          <w:sz w:val="32"/>
          <w:szCs w:val="32"/>
        </w:rPr>
      </w:pPr>
      <w:r w:rsidRPr="004A6B19">
        <w:rPr>
          <w:rFonts w:ascii="方正楷体_GBK" w:eastAsia="方正楷体_GBK" w:hint="eastAsia"/>
          <w:b/>
          <w:sz w:val="32"/>
          <w:szCs w:val="32"/>
        </w:rPr>
        <w:t>各</w:t>
      </w:r>
      <w:r w:rsidR="00945D00" w:rsidRPr="004A6B19">
        <w:rPr>
          <w:rFonts w:ascii="方正楷体_GBK" w:eastAsia="方正楷体_GBK" w:hint="eastAsia"/>
          <w:b/>
          <w:sz w:val="32"/>
          <w:szCs w:val="32"/>
        </w:rPr>
        <w:t>地市团委须参加</w:t>
      </w:r>
      <w:r w:rsidR="00561E92" w:rsidRPr="004A6B19">
        <w:rPr>
          <w:rFonts w:ascii="方正楷体_GBK" w:eastAsia="方正楷体_GBK" w:hint="eastAsia"/>
          <w:b/>
          <w:sz w:val="32"/>
          <w:szCs w:val="32"/>
        </w:rPr>
        <w:t>培育“领头雁”农村青年人才助力精准脱贫三年行动计划</w:t>
      </w:r>
      <w:r w:rsidRPr="004A6B19">
        <w:rPr>
          <w:rFonts w:ascii="方正楷体_GBK" w:eastAsia="方正楷体_GBK" w:hint="eastAsia"/>
          <w:b/>
          <w:sz w:val="32"/>
          <w:szCs w:val="32"/>
        </w:rPr>
        <w:t>专项资金项目</w:t>
      </w:r>
      <w:r w:rsidR="00561E92" w:rsidRPr="004A6B19">
        <w:rPr>
          <w:rFonts w:ascii="方正楷体_GBK" w:eastAsia="方正楷体_GBK" w:hint="eastAsia"/>
          <w:b/>
          <w:sz w:val="32"/>
          <w:szCs w:val="32"/>
        </w:rPr>
        <w:t>竞标</w:t>
      </w:r>
      <w:r w:rsidRPr="004A6B19">
        <w:rPr>
          <w:rFonts w:ascii="方正楷体_GBK" w:eastAsia="方正楷体_GBK" w:hint="eastAsia"/>
          <w:b/>
          <w:sz w:val="32"/>
          <w:szCs w:val="32"/>
        </w:rPr>
        <w:t>，</w:t>
      </w:r>
      <w:r w:rsidR="00561E92" w:rsidRPr="004A6B19">
        <w:rPr>
          <w:rFonts w:ascii="方正楷体_GBK" w:eastAsia="方正楷体_GBK" w:hint="eastAsia"/>
          <w:b/>
          <w:sz w:val="32"/>
          <w:szCs w:val="32"/>
        </w:rPr>
        <w:t>农村青年电商培育工程</w:t>
      </w:r>
      <w:r w:rsidR="00945D00" w:rsidRPr="004A6B19">
        <w:rPr>
          <w:rFonts w:ascii="方正楷体_GBK" w:eastAsia="方正楷体_GBK" w:hint="eastAsia"/>
          <w:b/>
          <w:sz w:val="32"/>
          <w:szCs w:val="32"/>
        </w:rPr>
        <w:t>专项资金</w:t>
      </w:r>
      <w:r w:rsidRPr="004A6B19">
        <w:rPr>
          <w:rFonts w:ascii="方正楷体_GBK" w:eastAsia="方正楷体_GBK" w:hint="eastAsia"/>
          <w:b/>
          <w:sz w:val="32"/>
          <w:szCs w:val="32"/>
        </w:rPr>
        <w:t>项目</w:t>
      </w:r>
      <w:r w:rsidR="00561E92" w:rsidRPr="004A6B19">
        <w:rPr>
          <w:rFonts w:ascii="方正楷体_GBK" w:eastAsia="方正楷体_GBK" w:hint="eastAsia"/>
          <w:b/>
          <w:sz w:val="32"/>
          <w:szCs w:val="32"/>
        </w:rPr>
        <w:t>竞标自愿参加</w:t>
      </w:r>
      <w:r w:rsidR="00945D00" w:rsidRPr="004A6B19">
        <w:rPr>
          <w:rFonts w:ascii="方正楷体_GBK" w:eastAsia="方正楷体_GBK" w:hint="eastAsia"/>
          <w:b/>
          <w:sz w:val="32"/>
          <w:szCs w:val="32"/>
        </w:rPr>
        <w:t>。</w:t>
      </w:r>
    </w:p>
    <w:p w:rsidR="0045726A" w:rsidRPr="004A6B19" w:rsidRDefault="001E4BB5" w:rsidP="00460C30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A6B19">
        <w:rPr>
          <w:rFonts w:ascii="方正黑体_GBK" w:eastAsia="方正黑体_GBK" w:hint="eastAsia"/>
          <w:sz w:val="32"/>
          <w:szCs w:val="32"/>
        </w:rPr>
        <w:t>二</w:t>
      </w:r>
      <w:r w:rsidR="0045726A" w:rsidRPr="004A6B19">
        <w:rPr>
          <w:rFonts w:ascii="方正黑体_GBK" w:eastAsia="方正黑体_GBK" w:hint="eastAsia"/>
          <w:sz w:val="32"/>
          <w:szCs w:val="32"/>
        </w:rPr>
        <w:t>、</w:t>
      </w:r>
      <w:r w:rsidR="004A6FED" w:rsidRPr="004A6B19">
        <w:rPr>
          <w:rFonts w:ascii="方正黑体_GBK" w:eastAsia="方正黑体_GBK" w:hint="eastAsia"/>
          <w:sz w:val="32"/>
          <w:szCs w:val="32"/>
        </w:rPr>
        <w:t>竞标</w:t>
      </w:r>
      <w:r w:rsidR="0045726A" w:rsidRPr="004A6B19">
        <w:rPr>
          <w:rFonts w:ascii="方正黑体_GBK" w:eastAsia="方正黑体_GBK" w:hint="eastAsia"/>
          <w:sz w:val="32"/>
          <w:szCs w:val="32"/>
        </w:rPr>
        <w:t>安排</w:t>
      </w:r>
    </w:p>
    <w:p w:rsidR="00F27357" w:rsidRPr="00593EA8" w:rsidRDefault="00593EA8" w:rsidP="00593EA8">
      <w:pPr>
        <w:spacing w:line="580" w:lineRule="exact"/>
        <w:ind w:firstLineChars="196" w:firstLine="627"/>
        <w:rPr>
          <w:rFonts w:ascii="方正仿宋_GBK" w:eastAsia="方正仿宋_GBK"/>
          <w:sz w:val="32"/>
          <w:szCs w:val="32"/>
        </w:rPr>
      </w:pPr>
      <w:r w:rsidRPr="00593EA8">
        <w:rPr>
          <w:rFonts w:ascii="方正仿宋_GBK" w:eastAsia="方正仿宋_GBK" w:hint="eastAsia"/>
          <w:sz w:val="32"/>
          <w:szCs w:val="32"/>
        </w:rPr>
        <w:t>竞标</w:t>
      </w:r>
      <w:r w:rsidR="00F27357" w:rsidRPr="00593EA8">
        <w:rPr>
          <w:rFonts w:ascii="方正仿宋_GBK" w:eastAsia="方正仿宋_GBK" w:hint="eastAsia"/>
          <w:sz w:val="32"/>
          <w:szCs w:val="32"/>
        </w:rPr>
        <w:t>活动</w:t>
      </w:r>
      <w:r w:rsidRPr="00593EA8">
        <w:rPr>
          <w:rFonts w:ascii="方正仿宋_GBK" w:eastAsia="方正仿宋_GBK" w:hint="eastAsia"/>
          <w:sz w:val="32"/>
          <w:szCs w:val="32"/>
        </w:rPr>
        <w:t>将</w:t>
      </w:r>
      <w:r w:rsidR="00F27357" w:rsidRPr="00593EA8">
        <w:rPr>
          <w:rFonts w:ascii="方正仿宋_GBK" w:eastAsia="方正仿宋_GBK" w:hint="eastAsia"/>
          <w:sz w:val="32"/>
          <w:szCs w:val="32"/>
        </w:rPr>
        <w:t>遵循“公开、公平、公正”的原则，</w:t>
      </w:r>
      <w:r w:rsidR="004A28CF">
        <w:rPr>
          <w:rFonts w:ascii="方正仿宋_GBK" w:eastAsia="方正仿宋_GBK" w:hint="eastAsia"/>
          <w:sz w:val="32"/>
          <w:szCs w:val="32"/>
        </w:rPr>
        <w:t>采取</w:t>
      </w:r>
      <w:r w:rsidR="00F27357" w:rsidRPr="00593EA8">
        <w:rPr>
          <w:rFonts w:ascii="方正仿宋_GBK" w:eastAsia="方正仿宋_GBK" w:hint="eastAsia"/>
          <w:sz w:val="32"/>
          <w:szCs w:val="32"/>
        </w:rPr>
        <w:t>专家评审与地市团委互评相结合</w:t>
      </w:r>
      <w:r w:rsidR="004A28CF">
        <w:rPr>
          <w:rFonts w:ascii="方正仿宋_GBK" w:eastAsia="方正仿宋_GBK" w:hint="eastAsia"/>
          <w:sz w:val="32"/>
          <w:szCs w:val="32"/>
        </w:rPr>
        <w:t>的方式进行</w:t>
      </w:r>
      <w:r w:rsidR="00F27357" w:rsidRPr="00593EA8">
        <w:rPr>
          <w:rFonts w:ascii="方正仿宋_GBK" w:eastAsia="方正仿宋_GBK" w:hint="eastAsia"/>
          <w:sz w:val="32"/>
          <w:szCs w:val="32"/>
        </w:rPr>
        <w:t>。</w:t>
      </w:r>
    </w:p>
    <w:p w:rsidR="0045726A" w:rsidRPr="004A6B19" w:rsidRDefault="00DA5016" w:rsidP="00356BE0">
      <w:pPr>
        <w:spacing w:line="580" w:lineRule="exact"/>
        <w:ind w:left="640"/>
        <w:rPr>
          <w:rFonts w:ascii="方正楷体_GBK" w:eastAsia="方正楷体_GBK"/>
          <w:b/>
          <w:sz w:val="32"/>
          <w:szCs w:val="32"/>
        </w:rPr>
      </w:pPr>
      <w:r w:rsidRPr="004A6B19">
        <w:rPr>
          <w:rFonts w:ascii="方正楷体_GBK" w:eastAsia="方正楷体_GBK" w:hint="eastAsia"/>
          <w:b/>
          <w:sz w:val="32"/>
          <w:szCs w:val="32"/>
        </w:rPr>
        <w:t>（一）</w:t>
      </w:r>
      <w:r w:rsidR="00C27760" w:rsidRPr="004A6B19">
        <w:rPr>
          <w:rFonts w:ascii="方正楷体_GBK" w:eastAsia="方正楷体_GBK" w:hint="eastAsia"/>
          <w:b/>
          <w:sz w:val="32"/>
          <w:szCs w:val="32"/>
        </w:rPr>
        <w:t>时间地点</w:t>
      </w:r>
    </w:p>
    <w:p w:rsidR="004A6B19" w:rsidRPr="00204987" w:rsidRDefault="00C27760" w:rsidP="00204987">
      <w:pPr>
        <w:spacing w:line="58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204987">
        <w:rPr>
          <w:rFonts w:ascii="方正仿宋_GBK" w:eastAsia="方正仿宋_GBK" w:hint="eastAsia"/>
          <w:b/>
          <w:sz w:val="32"/>
          <w:szCs w:val="32"/>
        </w:rPr>
        <w:t>1</w:t>
      </w:r>
      <w:r w:rsidR="00C305BA">
        <w:rPr>
          <w:rFonts w:ascii="方正仿宋_GBK" w:eastAsia="方正仿宋_GBK" w:hint="eastAsia"/>
          <w:b/>
          <w:sz w:val="32"/>
          <w:szCs w:val="32"/>
        </w:rPr>
        <w:t>.</w:t>
      </w:r>
      <w:r w:rsidR="00760633" w:rsidRPr="00204987">
        <w:rPr>
          <w:rFonts w:ascii="方正仿宋_GBK" w:eastAsia="方正仿宋_GBK" w:hint="eastAsia"/>
          <w:b/>
          <w:sz w:val="32"/>
          <w:szCs w:val="32"/>
        </w:rPr>
        <w:t>竞标</w:t>
      </w:r>
      <w:r w:rsidR="00C508F2" w:rsidRPr="00204987">
        <w:rPr>
          <w:rFonts w:ascii="方正仿宋_GBK" w:eastAsia="方正仿宋_GBK" w:hint="eastAsia"/>
          <w:b/>
          <w:sz w:val="32"/>
          <w:szCs w:val="32"/>
        </w:rPr>
        <w:t>时间：</w:t>
      </w:r>
    </w:p>
    <w:p w:rsidR="004A6B19" w:rsidRPr="004A6B19" w:rsidRDefault="00C27760" w:rsidP="009E38DB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9E38DB">
        <w:rPr>
          <w:rFonts w:ascii="方正仿宋_GBK" w:eastAsia="方正仿宋_GBK" w:hint="eastAsia"/>
          <w:b/>
          <w:sz w:val="32"/>
          <w:szCs w:val="32"/>
        </w:rPr>
        <w:t>10月</w:t>
      </w:r>
      <w:r w:rsidR="002D4FF9">
        <w:rPr>
          <w:rFonts w:ascii="方正仿宋_GBK" w:eastAsia="方正仿宋_GBK" w:hint="eastAsia"/>
          <w:b/>
          <w:sz w:val="32"/>
          <w:szCs w:val="32"/>
        </w:rPr>
        <w:t>9</w:t>
      </w:r>
      <w:r w:rsidR="00B47478" w:rsidRPr="009E38DB">
        <w:rPr>
          <w:rFonts w:ascii="方正仿宋_GBK" w:eastAsia="方正仿宋_GBK" w:hint="eastAsia"/>
          <w:b/>
          <w:sz w:val="32"/>
          <w:szCs w:val="32"/>
        </w:rPr>
        <w:t>日</w:t>
      </w:r>
      <w:r w:rsidR="002D4FF9">
        <w:rPr>
          <w:rFonts w:ascii="方正仿宋_GBK" w:eastAsia="方正仿宋_GBK" w:hint="eastAsia"/>
          <w:b/>
          <w:sz w:val="32"/>
          <w:szCs w:val="32"/>
        </w:rPr>
        <w:t>（全天）</w:t>
      </w:r>
      <w:r w:rsidR="004A6B19" w:rsidRPr="009E38DB">
        <w:rPr>
          <w:rFonts w:ascii="方正仿宋_GBK" w:eastAsia="方正仿宋_GBK" w:hint="eastAsia"/>
          <w:b/>
          <w:sz w:val="32"/>
          <w:szCs w:val="32"/>
        </w:rPr>
        <w:t>：</w:t>
      </w:r>
      <w:r w:rsidR="004A6B19" w:rsidRPr="004A6B19">
        <w:rPr>
          <w:rFonts w:ascii="方正仿宋_GBK" w:eastAsia="方正仿宋_GBK" w:hint="eastAsia"/>
          <w:sz w:val="32"/>
          <w:szCs w:val="32"/>
        </w:rPr>
        <w:t>培育“领头雁”农村青年人才助力精准脱贫三年行动计划</w:t>
      </w:r>
    </w:p>
    <w:p w:rsidR="004A6B19" w:rsidRPr="004A6B19" w:rsidRDefault="007E44A1" w:rsidP="009E38DB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9E38DB">
        <w:rPr>
          <w:rFonts w:ascii="方正仿宋_GBK" w:eastAsia="方正仿宋_GBK" w:hint="eastAsia"/>
          <w:b/>
          <w:sz w:val="32"/>
          <w:szCs w:val="32"/>
        </w:rPr>
        <w:t>10月</w:t>
      </w:r>
      <w:r w:rsidR="002D4FF9">
        <w:rPr>
          <w:rFonts w:ascii="方正仿宋_GBK" w:eastAsia="方正仿宋_GBK" w:hint="eastAsia"/>
          <w:b/>
          <w:sz w:val="32"/>
          <w:szCs w:val="32"/>
        </w:rPr>
        <w:t>10</w:t>
      </w:r>
      <w:r w:rsidRPr="009E38DB">
        <w:rPr>
          <w:rFonts w:ascii="方正仿宋_GBK" w:eastAsia="方正仿宋_GBK" w:hint="eastAsia"/>
          <w:b/>
          <w:sz w:val="32"/>
          <w:szCs w:val="32"/>
        </w:rPr>
        <w:t>日</w:t>
      </w:r>
      <w:r w:rsidR="002D4FF9">
        <w:rPr>
          <w:rFonts w:ascii="方正仿宋_GBK" w:eastAsia="方正仿宋_GBK" w:hint="eastAsia"/>
          <w:b/>
          <w:sz w:val="32"/>
          <w:szCs w:val="32"/>
        </w:rPr>
        <w:t>（上午）</w:t>
      </w:r>
      <w:r w:rsidR="004A6B19" w:rsidRPr="009E38DB">
        <w:rPr>
          <w:rFonts w:ascii="方正仿宋_GBK" w:eastAsia="方正仿宋_GBK" w:hint="eastAsia"/>
          <w:b/>
          <w:sz w:val="32"/>
          <w:szCs w:val="32"/>
        </w:rPr>
        <w:t>：</w:t>
      </w:r>
      <w:r w:rsidR="004A6B19" w:rsidRPr="004A6B19">
        <w:rPr>
          <w:rFonts w:ascii="方正仿宋_GBK" w:eastAsia="方正仿宋_GBK" w:hint="eastAsia"/>
          <w:sz w:val="32"/>
          <w:szCs w:val="32"/>
        </w:rPr>
        <w:t>农村青年电商培育工程</w:t>
      </w:r>
    </w:p>
    <w:p w:rsidR="00C27760" w:rsidRPr="004A6B19" w:rsidRDefault="004103DA" w:rsidP="00253674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253674">
        <w:rPr>
          <w:rFonts w:ascii="方正仿宋_GBK" w:eastAsia="方正仿宋_GBK" w:hint="eastAsia"/>
          <w:b/>
          <w:sz w:val="32"/>
          <w:szCs w:val="32"/>
        </w:rPr>
        <w:t>具体时间</w:t>
      </w:r>
      <w:r w:rsidR="009E38DB" w:rsidRPr="00253674">
        <w:rPr>
          <w:rFonts w:ascii="方正仿宋_GBK" w:eastAsia="方正仿宋_GBK" w:hint="eastAsia"/>
          <w:b/>
          <w:sz w:val="32"/>
          <w:szCs w:val="32"/>
        </w:rPr>
        <w:t>：</w:t>
      </w:r>
      <w:r w:rsidR="002D4FF9" w:rsidRPr="002D4FF9">
        <w:rPr>
          <w:rFonts w:ascii="方正仿宋_GBK" w:eastAsia="方正仿宋_GBK" w:hint="eastAsia"/>
          <w:sz w:val="32"/>
          <w:szCs w:val="32"/>
        </w:rPr>
        <w:t>上午</w:t>
      </w:r>
      <w:r w:rsidR="00B47478" w:rsidRPr="002D4FF9">
        <w:rPr>
          <w:rFonts w:ascii="方正仿宋_GBK" w:eastAsia="方正仿宋_GBK" w:hint="eastAsia"/>
          <w:sz w:val="32"/>
          <w:szCs w:val="32"/>
        </w:rPr>
        <w:t>9</w:t>
      </w:r>
      <w:r w:rsidR="009E38DB">
        <w:rPr>
          <w:rFonts w:ascii="方正仿宋_GBK" w:eastAsia="方正仿宋_GBK" w:hint="eastAsia"/>
          <w:sz w:val="32"/>
          <w:szCs w:val="32"/>
        </w:rPr>
        <w:t>:</w:t>
      </w:r>
      <w:r w:rsidR="00B47478" w:rsidRPr="004A6B19">
        <w:rPr>
          <w:rFonts w:ascii="方正仿宋_GBK" w:eastAsia="方正仿宋_GBK" w:hint="eastAsia"/>
          <w:sz w:val="32"/>
          <w:szCs w:val="32"/>
        </w:rPr>
        <w:t>30</w:t>
      </w:r>
      <w:r w:rsidR="009E38DB">
        <w:rPr>
          <w:rFonts w:ascii="方正仿宋_GBK" w:eastAsia="方正仿宋_GBK" w:hint="eastAsia"/>
          <w:sz w:val="32"/>
          <w:szCs w:val="32"/>
        </w:rPr>
        <w:t>-</w:t>
      </w:r>
      <w:r w:rsidR="00B47478" w:rsidRPr="004A6B19">
        <w:rPr>
          <w:rFonts w:ascii="方正仿宋_GBK" w:eastAsia="方正仿宋_GBK" w:hint="eastAsia"/>
          <w:sz w:val="32"/>
          <w:szCs w:val="32"/>
        </w:rPr>
        <w:t>12</w:t>
      </w:r>
      <w:r w:rsidR="009E38DB">
        <w:rPr>
          <w:rFonts w:ascii="方正仿宋_GBK" w:eastAsia="方正仿宋_GBK" w:hint="eastAsia"/>
          <w:sz w:val="32"/>
          <w:szCs w:val="32"/>
        </w:rPr>
        <w:t>:00</w:t>
      </w:r>
      <w:r w:rsidR="00B47478" w:rsidRPr="004A6B19">
        <w:rPr>
          <w:rFonts w:ascii="方正仿宋_GBK" w:eastAsia="方正仿宋_GBK" w:hint="eastAsia"/>
          <w:sz w:val="32"/>
          <w:szCs w:val="32"/>
        </w:rPr>
        <w:t>，</w:t>
      </w:r>
      <w:r w:rsidR="002D4FF9">
        <w:rPr>
          <w:rFonts w:ascii="方正仿宋_GBK" w:eastAsia="方正仿宋_GBK" w:hint="eastAsia"/>
          <w:sz w:val="32"/>
          <w:szCs w:val="32"/>
        </w:rPr>
        <w:t>下午</w:t>
      </w:r>
      <w:r w:rsidR="00B47478" w:rsidRPr="004A6B19">
        <w:rPr>
          <w:rFonts w:ascii="方正仿宋_GBK" w:eastAsia="方正仿宋_GBK" w:hint="eastAsia"/>
          <w:sz w:val="32"/>
          <w:szCs w:val="32"/>
        </w:rPr>
        <w:t>14</w:t>
      </w:r>
      <w:r w:rsidR="009E38DB">
        <w:rPr>
          <w:rFonts w:ascii="方正仿宋_GBK" w:eastAsia="方正仿宋_GBK" w:hint="eastAsia"/>
          <w:sz w:val="32"/>
          <w:szCs w:val="32"/>
        </w:rPr>
        <w:t>:</w:t>
      </w:r>
      <w:r w:rsidR="00B47478" w:rsidRPr="004A6B19">
        <w:rPr>
          <w:rFonts w:ascii="方正仿宋_GBK" w:eastAsia="方正仿宋_GBK" w:hint="eastAsia"/>
          <w:sz w:val="32"/>
          <w:szCs w:val="32"/>
        </w:rPr>
        <w:t>30</w:t>
      </w:r>
      <w:r w:rsidR="009E38DB">
        <w:rPr>
          <w:rFonts w:ascii="方正仿宋_GBK" w:eastAsia="方正仿宋_GBK" w:hint="eastAsia"/>
          <w:sz w:val="32"/>
          <w:szCs w:val="32"/>
        </w:rPr>
        <w:t>-1</w:t>
      </w:r>
      <w:r w:rsidR="00A0115C" w:rsidRPr="004A6B19">
        <w:rPr>
          <w:rFonts w:ascii="方正仿宋_GBK" w:eastAsia="方正仿宋_GBK" w:hint="eastAsia"/>
          <w:sz w:val="32"/>
          <w:szCs w:val="32"/>
        </w:rPr>
        <w:t>7</w:t>
      </w:r>
      <w:r w:rsidR="009E38DB">
        <w:rPr>
          <w:rFonts w:ascii="方正仿宋_GBK" w:eastAsia="方正仿宋_GBK" w:hint="eastAsia"/>
          <w:sz w:val="32"/>
          <w:szCs w:val="32"/>
        </w:rPr>
        <w:t>:</w:t>
      </w:r>
      <w:r w:rsidR="00A0115C" w:rsidRPr="004A6B19">
        <w:rPr>
          <w:rFonts w:ascii="方正仿宋_GBK" w:eastAsia="方正仿宋_GBK" w:hint="eastAsia"/>
          <w:sz w:val="32"/>
          <w:szCs w:val="32"/>
        </w:rPr>
        <w:t>30</w:t>
      </w:r>
    </w:p>
    <w:p w:rsidR="00C27760" w:rsidRPr="004A6B19" w:rsidRDefault="00C27760" w:rsidP="00253674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253674">
        <w:rPr>
          <w:rFonts w:ascii="方正仿宋_GBK" w:eastAsia="方正仿宋_GBK" w:hint="eastAsia"/>
          <w:b/>
          <w:sz w:val="32"/>
          <w:szCs w:val="32"/>
        </w:rPr>
        <w:t>2</w:t>
      </w:r>
      <w:r w:rsidR="00C305BA">
        <w:rPr>
          <w:rFonts w:ascii="方正仿宋_GBK" w:eastAsia="方正仿宋_GBK" w:hint="eastAsia"/>
          <w:b/>
          <w:sz w:val="32"/>
          <w:szCs w:val="32"/>
        </w:rPr>
        <w:t>.</w:t>
      </w:r>
      <w:r w:rsidR="00760633" w:rsidRPr="00253674">
        <w:rPr>
          <w:rFonts w:ascii="方正仿宋_GBK" w:eastAsia="方正仿宋_GBK" w:hint="eastAsia"/>
          <w:b/>
          <w:sz w:val="32"/>
          <w:szCs w:val="32"/>
        </w:rPr>
        <w:t>竞标</w:t>
      </w:r>
      <w:r w:rsidRPr="00253674">
        <w:rPr>
          <w:rFonts w:ascii="方正仿宋_GBK" w:eastAsia="方正仿宋_GBK" w:hint="eastAsia"/>
          <w:b/>
          <w:sz w:val="32"/>
          <w:szCs w:val="32"/>
        </w:rPr>
        <w:t>地点：</w:t>
      </w:r>
      <w:r w:rsidR="0095066E" w:rsidRPr="004B60E1">
        <w:rPr>
          <w:rFonts w:ascii="方正仿宋_GBK" w:eastAsia="方正仿宋_GBK" w:hint="eastAsia"/>
          <w:sz w:val="32"/>
          <w:szCs w:val="32"/>
        </w:rPr>
        <w:t>东园宾馆（广州市越秀区东湖北路30号）</w:t>
      </w:r>
    </w:p>
    <w:p w:rsidR="00DF7098" w:rsidRPr="004A6B19" w:rsidRDefault="003233E0" w:rsidP="005E6054">
      <w:pPr>
        <w:spacing w:line="580" w:lineRule="exact"/>
        <w:ind w:left="640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</w:t>
      </w:r>
      <w:r w:rsidR="00816E50">
        <w:rPr>
          <w:rFonts w:ascii="方正楷体_GBK" w:eastAsia="方正楷体_GBK" w:hint="eastAsia"/>
          <w:b/>
          <w:sz w:val="32"/>
          <w:szCs w:val="32"/>
        </w:rPr>
        <w:t>二</w:t>
      </w:r>
      <w:r w:rsidR="00DA5016" w:rsidRPr="004A6B19">
        <w:rPr>
          <w:rFonts w:ascii="方正楷体_GBK" w:eastAsia="方正楷体_GBK" w:hint="eastAsia"/>
          <w:b/>
          <w:sz w:val="32"/>
          <w:szCs w:val="32"/>
        </w:rPr>
        <w:t>）</w:t>
      </w:r>
      <w:r w:rsidR="00816E50">
        <w:rPr>
          <w:rFonts w:ascii="方正楷体_GBK" w:eastAsia="方正楷体_GBK" w:hint="eastAsia"/>
          <w:b/>
          <w:sz w:val="32"/>
          <w:szCs w:val="32"/>
        </w:rPr>
        <w:t>竞标</w:t>
      </w:r>
      <w:r w:rsidR="005206B5" w:rsidRPr="004A6B19">
        <w:rPr>
          <w:rFonts w:ascii="方正楷体_GBK" w:eastAsia="方正楷体_GBK" w:hint="eastAsia"/>
          <w:b/>
          <w:sz w:val="32"/>
          <w:szCs w:val="32"/>
        </w:rPr>
        <w:t>方式</w:t>
      </w:r>
    </w:p>
    <w:p w:rsidR="006B2FBC" w:rsidRDefault="003E6924" w:rsidP="00994F04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 w:rsidRPr="003E6924">
        <w:rPr>
          <w:rFonts w:ascii="方正仿宋_GBK" w:eastAsia="方正仿宋_GBK" w:hint="eastAsia"/>
          <w:sz w:val="32"/>
          <w:szCs w:val="32"/>
        </w:rPr>
        <w:t>将各地市团委分为三组（12个被帮扶地市</w:t>
      </w:r>
      <w:r w:rsidR="00536FA7">
        <w:rPr>
          <w:rFonts w:ascii="方正仿宋_GBK" w:eastAsia="方正仿宋_GBK" w:hint="eastAsia"/>
          <w:sz w:val="32"/>
          <w:szCs w:val="32"/>
        </w:rPr>
        <w:t>为A组</w:t>
      </w:r>
      <w:r w:rsidRPr="003E6924">
        <w:rPr>
          <w:rFonts w:ascii="方正仿宋_GBK" w:eastAsia="方正仿宋_GBK" w:hint="eastAsia"/>
          <w:sz w:val="32"/>
          <w:szCs w:val="32"/>
        </w:rPr>
        <w:t>、6个帮</w:t>
      </w:r>
      <w:r w:rsidRPr="003E6924">
        <w:rPr>
          <w:rFonts w:ascii="方正仿宋_GBK" w:eastAsia="方正仿宋_GBK" w:hint="eastAsia"/>
          <w:sz w:val="32"/>
          <w:szCs w:val="32"/>
        </w:rPr>
        <w:lastRenderedPageBreak/>
        <w:t>扶地市（珠三角地区）</w:t>
      </w:r>
      <w:r w:rsidR="00536FA7">
        <w:rPr>
          <w:rFonts w:ascii="方正仿宋_GBK" w:eastAsia="方正仿宋_GBK" w:hint="eastAsia"/>
          <w:sz w:val="32"/>
          <w:szCs w:val="32"/>
        </w:rPr>
        <w:t>为B组</w:t>
      </w:r>
      <w:r w:rsidR="00376E81">
        <w:rPr>
          <w:rFonts w:ascii="方正仿宋_GBK" w:eastAsia="方正仿宋_GBK" w:hint="eastAsia"/>
          <w:sz w:val="32"/>
          <w:szCs w:val="32"/>
        </w:rPr>
        <w:t>、</w:t>
      </w:r>
      <w:r w:rsidRPr="003E6924">
        <w:rPr>
          <w:rFonts w:ascii="方正仿宋_GBK" w:eastAsia="方正仿宋_GBK" w:hint="eastAsia"/>
          <w:sz w:val="32"/>
          <w:szCs w:val="32"/>
        </w:rPr>
        <w:t>3个自帮扶地市为</w:t>
      </w:r>
      <w:r w:rsidR="00536FA7">
        <w:rPr>
          <w:rFonts w:ascii="方正仿宋_GBK" w:eastAsia="方正仿宋_GBK" w:hint="eastAsia"/>
          <w:sz w:val="32"/>
          <w:szCs w:val="32"/>
        </w:rPr>
        <w:t>C组</w:t>
      </w:r>
      <w:r w:rsidRPr="003E6924">
        <w:rPr>
          <w:rFonts w:ascii="方正仿宋_GBK" w:eastAsia="方正仿宋_GBK" w:hint="eastAsia"/>
          <w:sz w:val="32"/>
          <w:szCs w:val="32"/>
        </w:rPr>
        <w:t>）。</w:t>
      </w:r>
      <w:r w:rsidR="006B2FBC">
        <w:rPr>
          <w:rFonts w:ascii="方正仿宋_GBK" w:eastAsia="方正仿宋_GBK" w:hint="eastAsia"/>
          <w:sz w:val="32"/>
          <w:szCs w:val="32"/>
        </w:rPr>
        <w:t>竞标得分</w:t>
      </w:r>
      <w:r w:rsidR="00DF16FF">
        <w:rPr>
          <w:rFonts w:ascii="方正仿宋_GBK" w:eastAsia="方正仿宋_GBK" w:hint="eastAsia"/>
          <w:sz w:val="32"/>
          <w:szCs w:val="32"/>
        </w:rPr>
        <w:t>分别</w:t>
      </w:r>
      <w:r w:rsidR="006B2FBC">
        <w:rPr>
          <w:rFonts w:ascii="方正仿宋_GBK" w:eastAsia="方正仿宋_GBK" w:hint="eastAsia"/>
          <w:sz w:val="32"/>
          <w:szCs w:val="32"/>
        </w:rPr>
        <w:t>由</w:t>
      </w:r>
      <w:r w:rsidR="00597660">
        <w:rPr>
          <w:rFonts w:ascii="方正仿宋_GBK" w:eastAsia="方正仿宋_GBK" w:hint="eastAsia"/>
          <w:sz w:val="32"/>
          <w:szCs w:val="32"/>
        </w:rPr>
        <w:t>申报</w:t>
      </w:r>
      <w:r w:rsidR="006B2FBC">
        <w:rPr>
          <w:rFonts w:ascii="方正仿宋_GBK" w:eastAsia="方正仿宋_GBK" w:hint="eastAsia"/>
          <w:sz w:val="32"/>
          <w:szCs w:val="32"/>
        </w:rPr>
        <w:t>材料分</w:t>
      </w:r>
      <w:r w:rsidR="00DF16FF">
        <w:rPr>
          <w:rFonts w:ascii="方正仿宋_GBK" w:eastAsia="方正仿宋_GBK" w:hint="eastAsia"/>
          <w:sz w:val="32"/>
          <w:szCs w:val="32"/>
        </w:rPr>
        <w:t>、</w:t>
      </w:r>
      <w:r w:rsidR="006B2FBC">
        <w:rPr>
          <w:rFonts w:ascii="方正仿宋_GBK" w:eastAsia="方正仿宋_GBK" w:hint="eastAsia"/>
          <w:sz w:val="32"/>
          <w:szCs w:val="32"/>
        </w:rPr>
        <w:t>现场</w:t>
      </w:r>
      <w:r w:rsidR="00DF16FF">
        <w:rPr>
          <w:rFonts w:ascii="方正仿宋_GBK" w:eastAsia="方正仿宋_GBK" w:hint="eastAsia"/>
          <w:sz w:val="32"/>
          <w:szCs w:val="32"/>
        </w:rPr>
        <w:t>表现</w:t>
      </w:r>
      <w:r w:rsidR="006B2FBC">
        <w:rPr>
          <w:rFonts w:ascii="方正仿宋_GBK" w:eastAsia="方正仿宋_GBK" w:hint="eastAsia"/>
          <w:sz w:val="32"/>
          <w:szCs w:val="32"/>
        </w:rPr>
        <w:t>分</w:t>
      </w:r>
      <w:r w:rsidR="00DF16FF">
        <w:rPr>
          <w:rFonts w:ascii="方正仿宋_GBK" w:eastAsia="方正仿宋_GBK" w:hint="eastAsia"/>
          <w:sz w:val="32"/>
          <w:szCs w:val="32"/>
        </w:rPr>
        <w:t>和</w:t>
      </w:r>
      <w:r w:rsidR="006B2FBC">
        <w:rPr>
          <w:rFonts w:ascii="方正仿宋_GBK" w:eastAsia="方正仿宋_GBK" w:hint="eastAsia"/>
          <w:sz w:val="32"/>
          <w:szCs w:val="32"/>
        </w:rPr>
        <w:t>地市互评分组成。</w:t>
      </w:r>
      <w:r w:rsidR="00565BCE">
        <w:rPr>
          <w:rFonts w:ascii="方正仿宋_GBK" w:eastAsia="方正仿宋_GBK" w:hint="eastAsia"/>
          <w:sz w:val="32"/>
          <w:szCs w:val="32"/>
        </w:rPr>
        <w:t>采用100分制，竞标得分=</w:t>
      </w:r>
      <w:r w:rsidR="00597660">
        <w:rPr>
          <w:rFonts w:ascii="方正仿宋_GBK" w:eastAsia="方正仿宋_GBK" w:hint="eastAsia"/>
          <w:sz w:val="32"/>
          <w:szCs w:val="32"/>
        </w:rPr>
        <w:t>申报</w:t>
      </w:r>
      <w:r w:rsidR="00565BCE">
        <w:rPr>
          <w:rFonts w:ascii="方正仿宋_GBK" w:eastAsia="方正仿宋_GBK" w:hint="eastAsia"/>
          <w:sz w:val="32"/>
          <w:szCs w:val="32"/>
        </w:rPr>
        <w:t>材料分×40%+现场表现分×60%+地市互评分</w:t>
      </w:r>
      <w:r w:rsidR="00994F04">
        <w:rPr>
          <w:rFonts w:ascii="方正仿宋_GBK" w:eastAsia="方正仿宋_GBK" w:hint="eastAsia"/>
          <w:sz w:val="32"/>
          <w:szCs w:val="32"/>
        </w:rPr>
        <w:t>。</w:t>
      </w:r>
    </w:p>
    <w:p w:rsidR="0053361A" w:rsidRPr="0053361A" w:rsidRDefault="0053361A" w:rsidP="009E6AE1">
      <w:pPr>
        <w:tabs>
          <w:tab w:val="left" w:pos="780"/>
        </w:tabs>
        <w:spacing w:line="580" w:lineRule="exact"/>
        <w:ind w:firstLineChars="196" w:firstLine="630"/>
        <w:rPr>
          <w:rFonts w:ascii="方正仿宋_GBK" w:eastAsia="方正仿宋_GBK"/>
          <w:b/>
          <w:sz w:val="32"/>
          <w:szCs w:val="32"/>
        </w:rPr>
      </w:pPr>
      <w:r w:rsidRPr="0053361A">
        <w:rPr>
          <w:rFonts w:ascii="方正仿宋_GBK" w:eastAsia="方正仿宋_GBK" w:hint="eastAsia"/>
          <w:b/>
          <w:sz w:val="32"/>
          <w:szCs w:val="32"/>
        </w:rPr>
        <w:t>1.</w:t>
      </w:r>
      <w:r w:rsidR="00597660">
        <w:rPr>
          <w:rFonts w:ascii="方正仿宋_GBK" w:eastAsia="方正仿宋_GBK" w:hint="eastAsia"/>
          <w:b/>
          <w:sz w:val="32"/>
          <w:szCs w:val="32"/>
        </w:rPr>
        <w:t>申报</w:t>
      </w:r>
      <w:r w:rsidRPr="0053361A">
        <w:rPr>
          <w:rFonts w:ascii="方正仿宋_GBK" w:eastAsia="方正仿宋_GBK" w:hint="eastAsia"/>
          <w:b/>
          <w:sz w:val="32"/>
          <w:szCs w:val="32"/>
        </w:rPr>
        <w:t>材料评审</w:t>
      </w:r>
    </w:p>
    <w:p w:rsidR="0053361A" w:rsidRPr="0053361A" w:rsidRDefault="00597660" w:rsidP="009E6AE1">
      <w:pPr>
        <w:tabs>
          <w:tab w:val="left" w:pos="780"/>
        </w:tabs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由团省委对申报材料</w:t>
      </w:r>
      <w:r w:rsidR="00501760">
        <w:rPr>
          <w:rFonts w:ascii="方正仿宋_GBK" w:eastAsia="方正仿宋_GBK" w:hint="eastAsia"/>
          <w:sz w:val="32"/>
          <w:szCs w:val="32"/>
        </w:rPr>
        <w:t>和工作情况</w:t>
      </w:r>
      <w:r>
        <w:rPr>
          <w:rFonts w:ascii="方正仿宋_GBK" w:eastAsia="方正仿宋_GBK" w:hint="eastAsia"/>
          <w:sz w:val="32"/>
          <w:szCs w:val="32"/>
        </w:rPr>
        <w:t>进行评审</w:t>
      </w:r>
      <w:r w:rsidR="00501760">
        <w:rPr>
          <w:rFonts w:ascii="方正仿宋_GBK" w:eastAsia="方正仿宋_GBK" w:hint="eastAsia"/>
          <w:sz w:val="32"/>
          <w:szCs w:val="32"/>
        </w:rPr>
        <w:t>和评估得出</w:t>
      </w:r>
      <w:r w:rsidR="00055F4B">
        <w:rPr>
          <w:rFonts w:ascii="方正仿宋_GBK" w:eastAsia="方正仿宋_GBK" w:hint="eastAsia"/>
          <w:sz w:val="32"/>
          <w:szCs w:val="32"/>
        </w:rPr>
        <w:t>申报材料分</w:t>
      </w:r>
      <w:r w:rsidR="00501760">
        <w:rPr>
          <w:rFonts w:ascii="方正仿宋_GBK" w:eastAsia="方正仿宋_GBK" w:hint="eastAsia"/>
          <w:sz w:val="32"/>
          <w:szCs w:val="32"/>
        </w:rPr>
        <w:t>。</w:t>
      </w:r>
    </w:p>
    <w:p w:rsidR="00501760" w:rsidRPr="00B71D4B" w:rsidRDefault="00501760" w:rsidP="006D6CE6">
      <w:pPr>
        <w:tabs>
          <w:tab w:val="left" w:pos="780"/>
        </w:tabs>
        <w:spacing w:line="580" w:lineRule="exact"/>
        <w:ind w:firstLineChars="196" w:firstLine="630"/>
        <w:rPr>
          <w:rFonts w:ascii="方正仿宋_GBK" w:eastAsia="方正仿宋_GBK"/>
          <w:b/>
          <w:sz w:val="32"/>
          <w:szCs w:val="32"/>
        </w:rPr>
      </w:pPr>
      <w:r w:rsidRPr="00B71D4B">
        <w:rPr>
          <w:rFonts w:ascii="方正仿宋_GBK" w:eastAsia="方正仿宋_GBK" w:hint="eastAsia"/>
          <w:b/>
          <w:sz w:val="32"/>
          <w:szCs w:val="32"/>
        </w:rPr>
        <w:t>2.</w:t>
      </w:r>
      <w:r w:rsidR="00B71D4B">
        <w:rPr>
          <w:rFonts w:ascii="方正仿宋_GBK" w:eastAsia="方正仿宋_GBK" w:hint="eastAsia"/>
          <w:b/>
          <w:sz w:val="32"/>
          <w:szCs w:val="32"/>
        </w:rPr>
        <w:t>现场表现评审</w:t>
      </w:r>
    </w:p>
    <w:p w:rsidR="003B7D39" w:rsidRPr="003B7D39" w:rsidRDefault="002C6C99" w:rsidP="006D6CE6">
      <w:pPr>
        <w:tabs>
          <w:tab w:val="left" w:pos="780"/>
        </w:tabs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由</w:t>
      </w:r>
      <w:r w:rsidR="00AF7B79">
        <w:rPr>
          <w:rFonts w:ascii="方正仿宋_GBK" w:eastAsia="方正仿宋_GBK" w:hint="eastAsia"/>
          <w:sz w:val="32"/>
          <w:szCs w:val="32"/>
        </w:rPr>
        <w:t>团省委领导、</w:t>
      </w:r>
      <w:r w:rsidR="0092167D">
        <w:rPr>
          <w:rFonts w:ascii="方正仿宋_GBK" w:eastAsia="方正仿宋_GBK" w:hint="eastAsia"/>
          <w:sz w:val="32"/>
          <w:szCs w:val="32"/>
        </w:rPr>
        <w:t>相关厅局</w:t>
      </w:r>
      <w:r w:rsidR="00AF7B79">
        <w:rPr>
          <w:rFonts w:ascii="方正仿宋_GBK" w:eastAsia="方正仿宋_GBK" w:hint="eastAsia"/>
          <w:sz w:val="32"/>
          <w:szCs w:val="32"/>
        </w:rPr>
        <w:t>处室负责人</w:t>
      </w:r>
      <w:r>
        <w:rPr>
          <w:rFonts w:ascii="方正仿宋_GBK" w:eastAsia="方正仿宋_GBK" w:hint="eastAsia"/>
          <w:sz w:val="32"/>
          <w:szCs w:val="32"/>
        </w:rPr>
        <w:t>以及</w:t>
      </w:r>
      <w:r w:rsidR="00AF4365">
        <w:rPr>
          <w:rFonts w:ascii="方正仿宋_GBK" w:eastAsia="方正仿宋_GBK" w:hint="eastAsia"/>
          <w:sz w:val="32"/>
          <w:szCs w:val="32"/>
        </w:rPr>
        <w:t>青年代表</w:t>
      </w:r>
      <w:r>
        <w:rPr>
          <w:rFonts w:ascii="方正仿宋_GBK" w:eastAsia="方正仿宋_GBK" w:hint="eastAsia"/>
          <w:sz w:val="32"/>
          <w:szCs w:val="32"/>
        </w:rPr>
        <w:t>组成的评委团根据各地市现场表现</w:t>
      </w:r>
      <w:r w:rsidR="00E620B9">
        <w:rPr>
          <w:rFonts w:ascii="方正仿宋_GBK" w:eastAsia="方正仿宋_GBK" w:hint="eastAsia"/>
          <w:sz w:val="32"/>
          <w:szCs w:val="32"/>
        </w:rPr>
        <w:t>进行评审</w:t>
      </w:r>
      <w:r>
        <w:rPr>
          <w:rFonts w:ascii="方正仿宋_GBK" w:eastAsia="方正仿宋_GBK" w:hint="eastAsia"/>
          <w:sz w:val="32"/>
          <w:szCs w:val="32"/>
        </w:rPr>
        <w:t>打分</w:t>
      </w:r>
      <w:r w:rsidR="001805B8">
        <w:rPr>
          <w:rFonts w:ascii="方正仿宋_GBK" w:eastAsia="方正仿宋_GBK" w:hint="eastAsia"/>
          <w:sz w:val="32"/>
          <w:szCs w:val="32"/>
        </w:rPr>
        <w:t>。</w:t>
      </w:r>
    </w:p>
    <w:p w:rsidR="004A408C" w:rsidRPr="004A6B19" w:rsidRDefault="00881BA4" w:rsidP="006D6CE6">
      <w:pPr>
        <w:tabs>
          <w:tab w:val="left" w:pos="780"/>
        </w:tabs>
        <w:spacing w:line="580" w:lineRule="exact"/>
        <w:ind w:firstLineChars="196"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</w:t>
      </w:r>
      <w:r w:rsidR="00892C42" w:rsidRPr="001300E1">
        <w:rPr>
          <w:rFonts w:ascii="方正仿宋_GBK" w:eastAsia="方正仿宋_GBK" w:hint="eastAsia"/>
          <w:b/>
          <w:sz w:val="32"/>
          <w:szCs w:val="32"/>
        </w:rPr>
        <w:t>1</w:t>
      </w:r>
      <w:r>
        <w:rPr>
          <w:rFonts w:ascii="方正仿宋_GBK" w:eastAsia="方正仿宋_GBK" w:hint="eastAsia"/>
          <w:b/>
          <w:sz w:val="32"/>
          <w:szCs w:val="32"/>
        </w:rPr>
        <w:t>）</w:t>
      </w:r>
      <w:r w:rsidR="001300E1" w:rsidRPr="001300E1">
        <w:rPr>
          <w:rFonts w:ascii="方正仿宋_GBK" w:eastAsia="方正仿宋_GBK" w:hint="eastAsia"/>
          <w:b/>
          <w:sz w:val="32"/>
          <w:szCs w:val="32"/>
        </w:rPr>
        <w:t>培育“领头雁”农村青年人才助力精准脱贫三年行动计划</w:t>
      </w:r>
      <w:r w:rsidR="00F521F3" w:rsidRPr="001300E1">
        <w:rPr>
          <w:rFonts w:ascii="方正仿宋_GBK" w:eastAsia="方正仿宋_GBK" w:hint="eastAsia"/>
          <w:b/>
          <w:sz w:val="32"/>
          <w:szCs w:val="32"/>
        </w:rPr>
        <w:t>：</w:t>
      </w:r>
      <w:r w:rsidR="00F521F3" w:rsidRPr="004A6B19">
        <w:rPr>
          <w:rFonts w:ascii="方正仿宋_GBK" w:eastAsia="方正仿宋_GBK" w:hint="eastAsia"/>
          <w:sz w:val="32"/>
          <w:szCs w:val="32"/>
        </w:rPr>
        <w:t>采用PPT展示和演讲相结合的方式</w:t>
      </w:r>
      <w:r w:rsidR="0069408E">
        <w:rPr>
          <w:rFonts w:ascii="方正仿宋_GBK" w:eastAsia="方正仿宋_GBK" w:hint="eastAsia"/>
          <w:sz w:val="32"/>
          <w:szCs w:val="32"/>
        </w:rPr>
        <w:t>进行</w:t>
      </w:r>
      <w:r w:rsidR="00F521F3" w:rsidRPr="004A6B19">
        <w:rPr>
          <w:rFonts w:ascii="方正仿宋_GBK" w:eastAsia="方正仿宋_GBK" w:hint="eastAsia"/>
          <w:sz w:val="32"/>
          <w:szCs w:val="32"/>
        </w:rPr>
        <w:t>。各地市团委分别派一个代表</w:t>
      </w:r>
      <w:r w:rsidR="003E6924">
        <w:rPr>
          <w:rFonts w:ascii="方正仿宋_GBK" w:eastAsia="方正仿宋_GBK" w:hint="eastAsia"/>
          <w:sz w:val="32"/>
          <w:szCs w:val="32"/>
        </w:rPr>
        <w:t>在所在组别内</w:t>
      </w:r>
      <w:r w:rsidR="00F521F3" w:rsidRPr="004A6B19">
        <w:rPr>
          <w:rFonts w:ascii="方正仿宋_GBK" w:eastAsia="方正仿宋_GBK" w:hint="eastAsia"/>
          <w:sz w:val="32"/>
          <w:szCs w:val="32"/>
        </w:rPr>
        <w:t>进行</w:t>
      </w:r>
      <w:r w:rsidR="00A52E7D" w:rsidRPr="004A6B19">
        <w:rPr>
          <w:rFonts w:ascii="方正仿宋_GBK" w:eastAsia="方正仿宋_GBK" w:hint="eastAsia"/>
          <w:sz w:val="32"/>
          <w:szCs w:val="32"/>
        </w:rPr>
        <w:t>10分钟</w:t>
      </w:r>
      <w:r w:rsidR="00A52E7D">
        <w:rPr>
          <w:rFonts w:ascii="方正仿宋_GBK" w:eastAsia="方正仿宋_GBK" w:hint="eastAsia"/>
          <w:sz w:val="32"/>
          <w:szCs w:val="32"/>
        </w:rPr>
        <w:t>的</w:t>
      </w:r>
      <w:r w:rsidR="00CB7DDA">
        <w:rPr>
          <w:rFonts w:ascii="方正仿宋_GBK" w:eastAsia="方正仿宋_GBK" w:hint="eastAsia"/>
          <w:sz w:val="32"/>
          <w:szCs w:val="32"/>
        </w:rPr>
        <w:t>主题</w:t>
      </w:r>
      <w:r w:rsidR="00F521F3" w:rsidRPr="004A6B19">
        <w:rPr>
          <w:rFonts w:ascii="方正仿宋_GBK" w:eastAsia="方正仿宋_GBK" w:hint="eastAsia"/>
          <w:sz w:val="32"/>
          <w:szCs w:val="32"/>
        </w:rPr>
        <w:t>演讲。</w:t>
      </w:r>
    </w:p>
    <w:p w:rsidR="00892C42" w:rsidRDefault="00881BA4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</w:t>
      </w:r>
      <w:r w:rsidR="00D24BF6" w:rsidRPr="001300E1">
        <w:rPr>
          <w:rFonts w:ascii="方正仿宋_GBK" w:eastAsia="方正仿宋_GBK" w:hint="eastAsia"/>
          <w:b/>
          <w:sz w:val="32"/>
          <w:szCs w:val="32"/>
        </w:rPr>
        <w:t>2</w:t>
      </w:r>
      <w:r>
        <w:rPr>
          <w:rFonts w:ascii="方正仿宋_GBK" w:eastAsia="方正仿宋_GBK" w:hint="eastAsia"/>
          <w:b/>
          <w:sz w:val="32"/>
          <w:szCs w:val="32"/>
        </w:rPr>
        <w:t>）</w:t>
      </w:r>
      <w:r w:rsidR="001300E1" w:rsidRPr="001300E1">
        <w:rPr>
          <w:rFonts w:ascii="方正仿宋_GBK" w:eastAsia="方正仿宋_GBK" w:hint="eastAsia"/>
          <w:b/>
          <w:sz w:val="32"/>
          <w:szCs w:val="32"/>
        </w:rPr>
        <w:t>农村青年电商培育工程</w:t>
      </w:r>
      <w:r w:rsidR="00F521F3" w:rsidRPr="001300E1">
        <w:rPr>
          <w:rFonts w:ascii="方正仿宋_GBK" w:eastAsia="方正仿宋_GBK" w:hint="eastAsia"/>
          <w:b/>
          <w:sz w:val="32"/>
          <w:szCs w:val="32"/>
        </w:rPr>
        <w:t>：</w:t>
      </w:r>
      <w:r w:rsidR="00F521F3" w:rsidRPr="004A6B19">
        <w:rPr>
          <w:rFonts w:ascii="方正仿宋_GBK" w:eastAsia="方正仿宋_GBK" w:hint="eastAsia"/>
          <w:sz w:val="32"/>
          <w:szCs w:val="32"/>
        </w:rPr>
        <w:t>采用PPT展示和演讲相结合的方式</w:t>
      </w:r>
      <w:r w:rsidR="0069408E">
        <w:rPr>
          <w:rFonts w:ascii="方正仿宋_GBK" w:eastAsia="方正仿宋_GBK" w:hint="eastAsia"/>
          <w:sz w:val="32"/>
          <w:szCs w:val="32"/>
        </w:rPr>
        <w:t>进行</w:t>
      </w:r>
      <w:r w:rsidR="00DC68F3">
        <w:rPr>
          <w:rFonts w:ascii="方正仿宋_GBK" w:eastAsia="方正仿宋_GBK" w:hint="eastAsia"/>
          <w:sz w:val="32"/>
          <w:szCs w:val="32"/>
        </w:rPr>
        <w:t>，</w:t>
      </w:r>
      <w:r w:rsidR="00F521F3" w:rsidRPr="004A6B19">
        <w:rPr>
          <w:rFonts w:ascii="方正仿宋_GBK" w:eastAsia="方正仿宋_GBK" w:hint="eastAsia"/>
          <w:sz w:val="32"/>
          <w:szCs w:val="32"/>
        </w:rPr>
        <w:t>各地市团委分别派一个代表进行</w:t>
      </w:r>
      <w:r w:rsidR="0069408E" w:rsidRPr="004A6B19">
        <w:rPr>
          <w:rFonts w:ascii="方正仿宋_GBK" w:eastAsia="方正仿宋_GBK" w:hint="eastAsia"/>
          <w:sz w:val="32"/>
          <w:szCs w:val="32"/>
        </w:rPr>
        <w:t>8分钟</w:t>
      </w:r>
      <w:r w:rsidR="0069408E">
        <w:rPr>
          <w:rFonts w:ascii="方正仿宋_GBK" w:eastAsia="方正仿宋_GBK" w:hint="eastAsia"/>
          <w:sz w:val="32"/>
          <w:szCs w:val="32"/>
        </w:rPr>
        <w:t>的</w:t>
      </w:r>
      <w:r w:rsidR="00CB7DDA">
        <w:rPr>
          <w:rFonts w:ascii="方正仿宋_GBK" w:eastAsia="方正仿宋_GBK" w:hint="eastAsia"/>
          <w:sz w:val="32"/>
          <w:szCs w:val="32"/>
        </w:rPr>
        <w:t>主题演讲</w:t>
      </w:r>
      <w:r w:rsidR="00F521F3" w:rsidRPr="004A6B19">
        <w:rPr>
          <w:rFonts w:ascii="方正仿宋_GBK" w:eastAsia="方正仿宋_GBK" w:hint="eastAsia"/>
          <w:sz w:val="32"/>
          <w:szCs w:val="32"/>
        </w:rPr>
        <w:t>。</w:t>
      </w:r>
    </w:p>
    <w:p w:rsidR="003A7D67" w:rsidRPr="00F70081" w:rsidRDefault="00F70081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b/>
          <w:sz w:val="32"/>
          <w:szCs w:val="32"/>
        </w:rPr>
      </w:pPr>
      <w:r w:rsidRPr="00F70081">
        <w:rPr>
          <w:rFonts w:ascii="方正仿宋_GBK" w:eastAsia="方正仿宋_GBK" w:hint="eastAsia"/>
          <w:b/>
          <w:sz w:val="32"/>
          <w:szCs w:val="32"/>
        </w:rPr>
        <w:t>3.</w:t>
      </w:r>
      <w:r w:rsidR="00BC2E25">
        <w:rPr>
          <w:rFonts w:ascii="方正仿宋_GBK" w:eastAsia="方正仿宋_GBK" w:hint="eastAsia"/>
          <w:b/>
          <w:sz w:val="32"/>
          <w:szCs w:val="32"/>
        </w:rPr>
        <w:t>地市互评</w:t>
      </w:r>
    </w:p>
    <w:p w:rsidR="00F70081" w:rsidRPr="004A6B19" w:rsidRDefault="0014606F" w:rsidP="00845AB8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地市互评分为附加分，由</w:t>
      </w:r>
      <w:r w:rsidR="00EA603B">
        <w:rPr>
          <w:rFonts w:ascii="方正仿宋_GBK" w:eastAsia="方正仿宋_GBK" w:hint="eastAsia"/>
          <w:sz w:val="32"/>
          <w:szCs w:val="32"/>
        </w:rPr>
        <w:t>现场的地市代表将根据</w:t>
      </w:r>
      <w:r w:rsidR="00594664">
        <w:rPr>
          <w:rFonts w:ascii="方正仿宋_GBK" w:eastAsia="方正仿宋_GBK" w:hint="eastAsia"/>
          <w:sz w:val="32"/>
          <w:szCs w:val="32"/>
        </w:rPr>
        <w:t>地市</w:t>
      </w:r>
      <w:r w:rsidR="00EA603B">
        <w:rPr>
          <w:rFonts w:ascii="方正仿宋_GBK" w:eastAsia="方正仿宋_GBK" w:hint="eastAsia"/>
          <w:sz w:val="32"/>
          <w:szCs w:val="32"/>
        </w:rPr>
        <w:t>表现</w:t>
      </w:r>
      <w:r w:rsidR="00995E7B">
        <w:rPr>
          <w:rFonts w:ascii="方正仿宋_GBK" w:eastAsia="方正仿宋_GBK" w:hint="eastAsia"/>
          <w:sz w:val="32"/>
          <w:szCs w:val="32"/>
        </w:rPr>
        <w:t>分组</w:t>
      </w:r>
      <w:r w:rsidR="00FF2167">
        <w:rPr>
          <w:rFonts w:ascii="方正仿宋_GBK" w:eastAsia="方正仿宋_GBK" w:hint="eastAsia"/>
          <w:sz w:val="32"/>
          <w:szCs w:val="32"/>
        </w:rPr>
        <w:t>进行投票，</w:t>
      </w:r>
      <w:r w:rsidR="00594664" w:rsidRPr="00594664">
        <w:rPr>
          <w:rFonts w:ascii="方正仿宋_GBK" w:eastAsia="方正仿宋_GBK" w:hint="eastAsia"/>
          <w:sz w:val="32"/>
          <w:szCs w:val="32"/>
        </w:rPr>
        <w:t>对表现最好的地市</w:t>
      </w:r>
      <w:r w:rsidR="00995E7B">
        <w:rPr>
          <w:rFonts w:ascii="方正仿宋_GBK" w:eastAsia="方正仿宋_GBK" w:hint="eastAsia"/>
          <w:sz w:val="32"/>
          <w:szCs w:val="32"/>
        </w:rPr>
        <w:t>进行排序</w:t>
      </w:r>
      <w:r w:rsidR="00594664" w:rsidRPr="00594664">
        <w:rPr>
          <w:rFonts w:ascii="方正仿宋_GBK" w:eastAsia="方正仿宋_GBK" w:hint="eastAsia"/>
          <w:sz w:val="32"/>
          <w:szCs w:val="32"/>
        </w:rPr>
        <w:t>投票</w:t>
      </w:r>
      <w:r w:rsidR="00FE3A14">
        <w:rPr>
          <w:rFonts w:ascii="方正仿宋_GBK" w:eastAsia="方正仿宋_GBK" w:hint="eastAsia"/>
          <w:sz w:val="32"/>
          <w:szCs w:val="32"/>
        </w:rPr>
        <w:t>（A、B、C三组分别投6、2、1个地市）</w:t>
      </w:r>
      <w:r>
        <w:rPr>
          <w:rFonts w:ascii="方正仿宋_GBK" w:eastAsia="方正仿宋_GBK" w:hint="eastAsia"/>
          <w:sz w:val="32"/>
          <w:szCs w:val="32"/>
        </w:rPr>
        <w:t>得出</w:t>
      </w:r>
      <w:r w:rsidR="00594664" w:rsidRPr="00594664">
        <w:rPr>
          <w:rFonts w:ascii="方正仿宋_GBK" w:eastAsia="方正仿宋_GBK" w:hint="eastAsia"/>
          <w:sz w:val="32"/>
          <w:szCs w:val="32"/>
        </w:rPr>
        <w:t>。</w:t>
      </w:r>
      <w:r w:rsidR="00E921C2">
        <w:rPr>
          <w:rFonts w:ascii="方正仿宋_GBK" w:eastAsia="方正仿宋_GBK" w:hint="eastAsia"/>
          <w:sz w:val="32"/>
          <w:szCs w:val="32"/>
        </w:rPr>
        <w:t>在A组，</w:t>
      </w:r>
      <w:r w:rsidR="009F3C96">
        <w:rPr>
          <w:rFonts w:ascii="方正仿宋_GBK" w:eastAsia="方正仿宋_GBK" w:hint="eastAsia"/>
          <w:sz w:val="32"/>
          <w:szCs w:val="32"/>
        </w:rPr>
        <w:t>表现最好的</w:t>
      </w:r>
      <w:r w:rsidR="00E921C2">
        <w:rPr>
          <w:rFonts w:ascii="方正仿宋_GBK" w:eastAsia="方正仿宋_GBK" w:hint="eastAsia"/>
          <w:sz w:val="32"/>
          <w:szCs w:val="32"/>
        </w:rPr>
        <w:t>6</w:t>
      </w:r>
      <w:r w:rsidR="009F3C96">
        <w:rPr>
          <w:rFonts w:ascii="方正仿宋_GBK" w:eastAsia="方正仿宋_GBK" w:hint="eastAsia"/>
          <w:sz w:val="32"/>
          <w:szCs w:val="32"/>
        </w:rPr>
        <w:t>个</w:t>
      </w:r>
      <w:r w:rsidR="00E921C2">
        <w:rPr>
          <w:rFonts w:ascii="方正仿宋_GBK" w:eastAsia="方正仿宋_GBK" w:hint="eastAsia"/>
          <w:sz w:val="32"/>
          <w:szCs w:val="32"/>
        </w:rPr>
        <w:t>的地市，</w:t>
      </w:r>
      <w:r w:rsidR="00845AB8" w:rsidRPr="00845AB8">
        <w:rPr>
          <w:rFonts w:ascii="方正仿宋_GBK" w:eastAsia="方正仿宋_GBK" w:hint="eastAsia"/>
          <w:sz w:val="32"/>
          <w:szCs w:val="32"/>
        </w:rPr>
        <w:t>第1-</w:t>
      </w:r>
      <w:r w:rsidR="00521543">
        <w:rPr>
          <w:rFonts w:ascii="方正仿宋_GBK" w:eastAsia="方正仿宋_GBK" w:hint="eastAsia"/>
          <w:sz w:val="32"/>
          <w:szCs w:val="32"/>
        </w:rPr>
        <w:t>6</w:t>
      </w:r>
      <w:r w:rsidR="00845AB8" w:rsidRPr="00845AB8">
        <w:rPr>
          <w:rFonts w:ascii="方正仿宋_GBK" w:eastAsia="方正仿宋_GBK" w:hint="eastAsia"/>
          <w:sz w:val="32"/>
          <w:szCs w:val="32"/>
        </w:rPr>
        <w:t>名分别得</w:t>
      </w:r>
      <w:r w:rsidR="00521543">
        <w:rPr>
          <w:rFonts w:ascii="方正仿宋_GBK" w:eastAsia="方正仿宋_GBK" w:hint="eastAsia"/>
          <w:sz w:val="32"/>
          <w:szCs w:val="32"/>
        </w:rPr>
        <w:t>6</w:t>
      </w:r>
      <w:r w:rsidR="00845AB8" w:rsidRPr="00845AB8">
        <w:rPr>
          <w:rFonts w:ascii="方正仿宋_GBK" w:eastAsia="方正仿宋_GBK" w:hint="eastAsia"/>
          <w:sz w:val="32"/>
          <w:szCs w:val="32"/>
        </w:rPr>
        <w:t>-1</w:t>
      </w:r>
      <w:r w:rsidR="005B1D3C">
        <w:rPr>
          <w:rFonts w:ascii="方正仿宋_GBK" w:eastAsia="方正仿宋_GBK" w:hint="eastAsia"/>
          <w:sz w:val="32"/>
          <w:szCs w:val="32"/>
        </w:rPr>
        <w:t>分，计</w:t>
      </w:r>
      <w:r w:rsidR="00845AB8" w:rsidRPr="00845AB8">
        <w:rPr>
          <w:rFonts w:ascii="方正仿宋_GBK" w:eastAsia="方正仿宋_GBK" w:hint="eastAsia"/>
          <w:sz w:val="32"/>
          <w:szCs w:val="32"/>
        </w:rPr>
        <w:t>平均分</w:t>
      </w:r>
      <w:r w:rsidR="009F3C96">
        <w:rPr>
          <w:rFonts w:ascii="方正仿宋_GBK" w:eastAsia="方正仿宋_GBK" w:hint="eastAsia"/>
          <w:sz w:val="32"/>
          <w:szCs w:val="32"/>
        </w:rPr>
        <w:t>；B组，表现最好的2个的地市，</w:t>
      </w:r>
      <w:r w:rsidR="009F3C96" w:rsidRPr="00845AB8">
        <w:rPr>
          <w:rFonts w:ascii="方正仿宋_GBK" w:eastAsia="方正仿宋_GBK" w:hint="eastAsia"/>
          <w:sz w:val="32"/>
          <w:szCs w:val="32"/>
        </w:rPr>
        <w:t>第1-</w:t>
      </w:r>
      <w:r w:rsidR="009F3C96">
        <w:rPr>
          <w:rFonts w:ascii="方正仿宋_GBK" w:eastAsia="方正仿宋_GBK" w:hint="eastAsia"/>
          <w:sz w:val="32"/>
          <w:szCs w:val="32"/>
        </w:rPr>
        <w:t>2</w:t>
      </w:r>
      <w:r w:rsidR="009F3C96" w:rsidRPr="00845AB8">
        <w:rPr>
          <w:rFonts w:ascii="方正仿宋_GBK" w:eastAsia="方正仿宋_GBK" w:hint="eastAsia"/>
          <w:sz w:val="32"/>
          <w:szCs w:val="32"/>
        </w:rPr>
        <w:t>名分别得</w:t>
      </w:r>
      <w:r w:rsidR="009F3C96">
        <w:rPr>
          <w:rFonts w:ascii="方正仿宋_GBK" w:eastAsia="方正仿宋_GBK" w:hint="eastAsia"/>
          <w:sz w:val="32"/>
          <w:szCs w:val="32"/>
        </w:rPr>
        <w:t>2</w:t>
      </w:r>
      <w:r w:rsidR="009F3C96" w:rsidRPr="00845AB8">
        <w:rPr>
          <w:rFonts w:ascii="方正仿宋_GBK" w:eastAsia="方正仿宋_GBK" w:hint="eastAsia"/>
          <w:sz w:val="32"/>
          <w:szCs w:val="32"/>
        </w:rPr>
        <w:t>-1</w:t>
      </w:r>
      <w:r w:rsidR="005B1D3C">
        <w:rPr>
          <w:rFonts w:ascii="方正仿宋_GBK" w:eastAsia="方正仿宋_GBK" w:hint="eastAsia"/>
          <w:sz w:val="32"/>
          <w:szCs w:val="32"/>
        </w:rPr>
        <w:t>分，计</w:t>
      </w:r>
      <w:r w:rsidR="009F3C96" w:rsidRPr="00845AB8">
        <w:rPr>
          <w:rFonts w:ascii="方正仿宋_GBK" w:eastAsia="方正仿宋_GBK" w:hint="eastAsia"/>
          <w:sz w:val="32"/>
          <w:szCs w:val="32"/>
        </w:rPr>
        <w:t>平均分</w:t>
      </w:r>
      <w:r w:rsidR="009F3C96">
        <w:rPr>
          <w:rFonts w:ascii="方正仿宋_GBK" w:eastAsia="方正仿宋_GBK" w:hint="eastAsia"/>
          <w:sz w:val="32"/>
          <w:szCs w:val="32"/>
        </w:rPr>
        <w:t>；C</w:t>
      </w:r>
      <w:r w:rsidR="001A431A">
        <w:rPr>
          <w:rFonts w:ascii="方正仿宋_GBK" w:eastAsia="方正仿宋_GBK" w:hint="eastAsia"/>
          <w:sz w:val="32"/>
          <w:szCs w:val="32"/>
        </w:rPr>
        <w:t>组，表现最好的地市，</w:t>
      </w:r>
      <w:r w:rsidR="009F3C96">
        <w:rPr>
          <w:rFonts w:ascii="方正仿宋_GBK" w:eastAsia="方正仿宋_GBK" w:hint="eastAsia"/>
          <w:sz w:val="32"/>
          <w:szCs w:val="32"/>
        </w:rPr>
        <w:t>得1分</w:t>
      </w:r>
      <w:r w:rsidR="005B1D3C">
        <w:rPr>
          <w:rFonts w:ascii="方正仿宋_GBK" w:eastAsia="方正仿宋_GBK" w:hint="eastAsia"/>
          <w:sz w:val="32"/>
          <w:szCs w:val="32"/>
        </w:rPr>
        <w:t>，计</w:t>
      </w:r>
      <w:r w:rsidR="001A431A" w:rsidRPr="001A431A">
        <w:rPr>
          <w:rFonts w:ascii="方正仿宋_GBK" w:eastAsia="方正仿宋_GBK" w:hint="eastAsia"/>
          <w:sz w:val="32"/>
          <w:szCs w:val="32"/>
        </w:rPr>
        <w:t>平均分</w:t>
      </w:r>
      <w:r w:rsidR="009F3C96">
        <w:rPr>
          <w:rFonts w:ascii="方正仿宋_GBK" w:eastAsia="方正仿宋_GBK" w:hint="eastAsia"/>
          <w:sz w:val="32"/>
          <w:szCs w:val="32"/>
        </w:rPr>
        <w:t>。</w:t>
      </w:r>
      <w:r w:rsidR="00845AB8" w:rsidRPr="00845AB8">
        <w:rPr>
          <w:rFonts w:ascii="方正仿宋_GBK" w:eastAsia="方正仿宋_GBK" w:hint="eastAsia"/>
          <w:sz w:val="32"/>
          <w:szCs w:val="32"/>
        </w:rPr>
        <w:t>）</w:t>
      </w:r>
    </w:p>
    <w:p w:rsidR="00892C42" w:rsidRPr="004A6B19" w:rsidRDefault="00E8135D" w:rsidP="00356BE0">
      <w:pPr>
        <w:tabs>
          <w:tab w:val="left" w:pos="780"/>
        </w:tabs>
        <w:spacing w:line="580" w:lineRule="exact"/>
        <w:ind w:firstLine="630"/>
        <w:rPr>
          <w:rFonts w:ascii="方正楷体_GBK" w:eastAsia="方正楷体_GBK"/>
          <w:b/>
          <w:sz w:val="32"/>
          <w:szCs w:val="32"/>
        </w:rPr>
      </w:pPr>
      <w:r w:rsidRPr="004A6B19">
        <w:rPr>
          <w:rFonts w:ascii="方正楷体_GBK" w:eastAsia="方正楷体_GBK" w:hint="eastAsia"/>
          <w:b/>
          <w:sz w:val="32"/>
          <w:szCs w:val="32"/>
        </w:rPr>
        <w:t>（</w:t>
      </w:r>
      <w:r w:rsidR="00DF60A8">
        <w:rPr>
          <w:rFonts w:ascii="方正楷体_GBK" w:eastAsia="方正楷体_GBK" w:hint="eastAsia"/>
          <w:b/>
          <w:sz w:val="32"/>
          <w:szCs w:val="32"/>
        </w:rPr>
        <w:t>三</w:t>
      </w:r>
      <w:r w:rsidRPr="004A6B19">
        <w:rPr>
          <w:rFonts w:ascii="方正楷体_GBK" w:eastAsia="方正楷体_GBK" w:hint="eastAsia"/>
          <w:b/>
          <w:sz w:val="32"/>
          <w:szCs w:val="32"/>
        </w:rPr>
        <w:t>）</w:t>
      </w:r>
      <w:r w:rsidR="008A061F">
        <w:rPr>
          <w:rFonts w:ascii="方正楷体_GBK" w:eastAsia="方正楷体_GBK" w:hint="eastAsia"/>
          <w:b/>
          <w:sz w:val="32"/>
          <w:szCs w:val="32"/>
        </w:rPr>
        <w:t>内容</w:t>
      </w:r>
      <w:r w:rsidR="00A9039E" w:rsidRPr="004A6B19">
        <w:rPr>
          <w:rFonts w:ascii="方正楷体_GBK" w:eastAsia="方正楷体_GBK" w:hint="eastAsia"/>
          <w:b/>
          <w:sz w:val="32"/>
          <w:szCs w:val="32"/>
        </w:rPr>
        <w:t>要求</w:t>
      </w:r>
    </w:p>
    <w:p w:rsidR="0026622D" w:rsidRDefault="00A9039E" w:rsidP="00154753">
      <w:pPr>
        <w:tabs>
          <w:tab w:val="left" w:pos="780"/>
        </w:tabs>
        <w:spacing w:line="58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lastRenderedPageBreak/>
        <w:t>1</w:t>
      </w:r>
      <w:r w:rsidR="000166D4">
        <w:rPr>
          <w:rFonts w:ascii="方正仿宋_GBK" w:eastAsia="方正仿宋_GBK" w:hint="eastAsia"/>
          <w:sz w:val="32"/>
          <w:szCs w:val="32"/>
        </w:rPr>
        <w:t>.</w:t>
      </w:r>
      <w:r w:rsidR="0026622D" w:rsidRPr="001300E1">
        <w:rPr>
          <w:rFonts w:ascii="方正仿宋_GBK" w:eastAsia="方正仿宋_GBK" w:hint="eastAsia"/>
          <w:b/>
          <w:sz w:val="32"/>
          <w:szCs w:val="32"/>
        </w:rPr>
        <w:t>培育“领头雁”农村青年人才助力精准脱贫三年行动计划</w:t>
      </w:r>
    </w:p>
    <w:p w:rsidR="003F70E1" w:rsidRDefault="006C7D31" w:rsidP="00D05E1E">
      <w:pPr>
        <w:tabs>
          <w:tab w:val="left" w:pos="780"/>
        </w:tabs>
        <w:spacing w:line="580" w:lineRule="exact"/>
        <w:ind w:firstLineChars="246" w:firstLine="790"/>
        <w:rPr>
          <w:rFonts w:ascii="方正仿宋_GBK" w:eastAsia="方正仿宋_GBK"/>
          <w:b/>
          <w:sz w:val="32"/>
          <w:szCs w:val="32"/>
        </w:rPr>
      </w:pPr>
      <w:r w:rsidRPr="00D05E1E">
        <w:rPr>
          <w:rFonts w:ascii="方正仿宋_GBK" w:eastAsia="方正仿宋_GBK" w:hint="eastAsia"/>
          <w:b/>
          <w:sz w:val="32"/>
          <w:szCs w:val="32"/>
        </w:rPr>
        <w:t>（1）</w:t>
      </w:r>
      <w:r w:rsidR="00046DB9" w:rsidRPr="00D05E1E">
        <w:rPr>
          <w:rFonts w:ascii="方正仿宋_GBK" w:eastAsia="方正仿宋_GBK" w:hint="eastAsia"/>
          <w:b/>
          <w:sz w:val="32"/>
          <w:szCs w:val="32"/>
        </w:rPr>
        <w:t>现实基础</w:t>
      </w:r>
      <w:r w:rsidR="00D109F3">
        <w:rPr>
          <w:rFonts w:ascii="方正仿宋_GBK" w:eastAsia="方正仿宋_GBK" w:hint="eastAsia"/>
          <w:b/>
          <w:sz w:val="32"/>
          <w:szCs w:val="32"/>
        </w:rPr>
        <w:t>（</w:t>
      </w:r>
      <w:r w:rsidR="00347CBB">
        <w:rPr>
          <w:rFonts w:ascii="方正仿宋_GBK" w:eastAsia="方正仿宋_GBK" w:hint="eastAsia"/>
          <w:b/>
          <w:sz w:val="32"/>
          <w:szCs w:val="32"/>
        </w:rPr>
        <w:t>10分</w:t>
      </w:r>
      <w:r w:rsidR="00D109F3">
        <w:rPr>
          <w:rFonts w:ascii="方正仿宋_GBK" w:eastAsia="方正仿宋_GBK" w:hint="eastAsia"/>
          <w:b/>
          <w:sz w:val="32"/>
          <w:szCs w:val="32"/>
        </w:rPr>
        <w:t>）</w:t>
      </w:r>
    </w:p>
    <w:p w:rsidR="00D555C1" w:rsidRDefault="002D1E2E" w:rsidP="003F70E1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现有工作成果</w:t>
      </w:r>
      <w:r w:rsidR="00CA3E34">
        <w:rPr>
          <w:rFonts w:ascii="方正仿宋_GBK" w:eastAsia="方正仿宋_GBK" w:hint="eastAsia"/>
          <w:sz w:val="32"/>
          <w:szCs w:val="32"/>
        </w:rPr>
        <w:t>、优势</w:t>
      </w:r>
      <w:r w:rsidR="00520DC5">
        <w:rPr>
          <w:rFonts w:ascii="方正仿宋_GBK" w:eastAsia="方正仿宋_GBK" w:hint="eastAsia"/>
          <w:sz w:val="32"/>
          <w:szCs w:val="32"/>
        </w:rPr>
        <w:t>等</w:t>
      </w:r>
      <w:r w:rsidR="003F1AC7">
        <w:rPr>
          <w:rFonts w:ascii="方正仿宋_GBK" w:eastAsia="方正仿宋_GBK" w:hint="eastAsia"/>
          <w:sz w:val="32"/>
          <w:szCs w:val="32"/>
        </w:rPr>
        <w:t>，</w:t>
      </w:r>
      <w:r w:rsidR="003F1AC7" w:rsidRPr="004A6B19">
        <w:rPr>
          <w:rFonts w:ascii="方正仿宋_GBK" w:eastAsia="方正仿宋_GBK" w:hint="eastAsia"/>
          <w:sz w:val="32"/>
          <w:szCs w:val="32"/>
        </w:rPr>
        <w:t>要有数据</w:t>
      </w:r>
      <w:r w:rsidR="00D64DE2">
        <w:rPr>
          <w:rFonts w:ascii="方正仿宋_GBK" w:eastAsia="方正仿宋_GBK" w:hint="eastAsia"/>
          <w:sz w:val="32"/>
          <w:szCs w:val="32"/>
        </w:rPr>
        <w:t>说明</w:t>
      </w:r>
      <w:r w:rsidR="003F0535">
        <w:rPr>
          <w:rFonts w:ascii="方正仿宋_GBK" w:eastAsia="方正仿宋_GBK" w:hint="eastAsia"/>
          <w:sz w:val="32"/>
          <w:szCs w:val="32"/>
        </w:rPr>
        <w:t>。</w:t>
      </w:r>
    </w:p>
    <w:p w:rsidR="00DC314B" w:rsidRDefault="00C64B5B" w:rsidP="00D05E1E">
      <w:pPr>
        <w:tabs>
          <w:tab w:val="left" w:pos="780"/>
        </w:tabs>
        <w:spacing w:line="580" w:lineRule="exact"/>
        <w:ind w:firstLineChars="246" w:firstLine="790"/>
        <w:rPr>
          <w:rFonts w:ascii="方正仿宋_GBK" w:eastAsia="方正仿宋_GBK"/>
          <w:b/>
          <w:sz w:val="32"/>
          <w:szCs w:val="32"/>
        </w:rPr>
      </w:pPr>
      <w:r w:rsidRPr="00D05E1E">
        <w:rPr>
          <w:rFonts w:ascii="方正仿宋_GBK" w:eastAsia="方正仿宋_GBK" w:hint="eastAsia"/>
          <w:b/>
          <w:sz w:val="32"/>
          <w:szCs w:val="32"/>
        </w:rPr>
        <w:t>（2）</w:t>
      </w:r>
      <w:r w:rsidR="00E57BD7" w:rsidRPr="00D05E1E">
        <w:rPr>
          <w:rFonts w:ascii="方正仿宋_GBK" w:eastAsia="方正仿宋_GBK" w:hint="eastAsia"/>
          <w:b/>
          <w:sz w:val="32"/>
          <w:szCs w:val="32"/>
        </w:rPr>
        <w:t>主要做法</w:t>
      </w:r>
      <w:r w:rsidR="00D164A3">
        <w:rPr>
          <w:rFonts w:ascii="方正仿宋_GBK" w:eastAsia="方正仿宋_GBK" w:hint="eastAsia"/>
          <w:b/>
          <w:sz w:val="32"/>
          <w:szCs w:val="32"/>
        </w:rPr>
        <w:t>（70分）</w:t>
      </w:r>
    </w:p>
    <w:p w:rsidR="000B2523" w:rsidRDefault="000B2523" w:rsidP="00DC314B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a.</w:t>
      </w:r>
      <w:r w:rsidR="00916A30">
        <w:rPr>
          <w:rFonts w:ascii="方正仿宋_GBK" w:eastAsia="方正仿宋_GBK" w:hint="eastAsia"/>
          <w:sz w:val="32"/>
          <w:szCs w:val="32"/>
        </w:rPr>
        <w:t>资源整合（含</w:t>
      </w:r>
      <w:r w:rsidR="001278A6">
        <w:rPr>
          <w:rFonts w:ascii="方正仿宋_GBK" w:eastAsia="方正仿宋_GBK" w:hint="eastAsia"/>
          <w:sz w:val="32"/>
          <w:szCs w:val="32"/>
        </w:rPr>
        <w:t>政策支持、</w:t>
      </w:r>
      <w:r w:rsidR="00916A30">
        <w:rPr>
          <w:rFonts w:ascii="方正仿宋_GBK" w:eastAsia="方正仿宋_GBK" w:hint="eastAsia"/>
          <w:sz w:val="32"/>
          <w:szCs w:val="32"/>
        </w:rPr>
        <w:t>资金</w:t>
      </w:r>
      <w:r w:rsidR="001278A6">
        <w:rPr>
          <w:rFonts w:ascii="方正仿宋_GBK" w:eastAsia="方正仿宋_GBK" w:hint="eastAsia"/>
          <w:sz w:val="32"/>
          <w:szCs w:val="32"/>
        </w:rPr>
        <w:t>配套</w:t>
      </w:r>
      <w:r w:rsidR="00835A6E">
        <w:rPr>
          <w:rFonts w:ascii="方正仿宋_GBK" w:eastAsia="方正仿宋_GBK" w:hint="eastAsia"/>
          <w:sz w:val="32"/>
          <w:szCs w:val="32"/>
        </w:rPr>
        <w:t>、市场开拓能力</w:t>
      </w:r>
      <w:r w:rsidR="001278A6">
        <w:rPr>
          <w:rFonts w:ascii="方正仿宋_GBK" w:eastAsia="方正仿宋_GBK" w:hint="eastAsia"/>
          <w:sz w:val="32"/>
          <w:szCs w:val="32"/>
        </w:rPr>
        <w:t>等</w:t>
      </w:r>
      <w:r w:rsidR="00916A30">
        <w:rPr>
          <w:rFonts w:ascii="方正仿宋_GBK" w:eastAsia="方正仿宋_GBK" w:hint="eastAsia"/>
          <w:sz w:val="32"/>
          <w:szCs w:val="32"/>
        </w:rPr>
        <w:t>）</w:t>
      </w:r>
      <w:r w:rsidR="001278A6">
        <w:rPr>
          <w:rFonts w:ascii="方正仿宋_GBK" w:eastAsia="方正仿宋_GBK" w:hint="eastAsia"/>
          <w:sz w:val="32"/>
          <w:szCs w:val="32"/>
        </w:rPr>
        <w:t>（</w:t>
      </w:r>
      <w:r w:rsidR="00947060">
        <w:rPr>
          <w:rFonts w:ascii="方正仿宋_GBK" w:eastAsia="方正仿宋_GBK" w:hint="eastAsia"/>
          <w:sz w:val="32"/>
          <w:szCs w:val="32"/>
        </w:rPr>
        <w:t>20分</w:t>
      </w:r>
      <w:r w:rsidR="001278A6">
        <w:rPr>
          <w:rFonts w:ascii="方正仿宋_GBK" w:eastAsia="方正仿宋_GBK" w:hint="eastAsia"/>
          <w:sz w:val="32"/>
          <w:szCs w:val="32"/>
        </w:rPr>
        <w:t>）</w:t>
      </w:r>
    </w:p>
    <w:p w:rsidR="000B2523" w:rsidRDefault="000B2523" w:rsidP="00DC314B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b.</w:t>
      </w:r>
      <w:r w:rsidR="00B44570">
        <w:rPr>
          <w:rFonts w:ascii="方正仿宋_GBK" w:eastAsia="方正仿宋_GBK" w:hint="eastAsia"/>
          <w:sz w:val="32"/>
          <w:szCs w:val="32"/>
        </w:rPr>
        <w:t>覆盖面（</w:t>
      </w:r>
      <w:r w:rsidR="006B31CB">
        <w:rPr>
          <w:rFonts w:ascii="方正仿宋_GBK" w:eastAsia="方正仿宋_GBK" w:hint="eastAsia"/>
          <w:sz w:val="32"/>
          <w:szCs w:val="32"/>
        </w:rPr>
        <w:t>含</w:t>
      </w:r>
      <w:r w:rsidR="00E85694">
        <w:rPr>
          <w:rFonts w:ascii="方正仿宋_GBK" w:eastAsia="方正仿宋_GBK" w:hint="eastAsia"/>
          <w:sz w:val="32"/>
          <w:szCs w:val="32"/>
        </w:rPr>
        <w:t>人才数据库建立等</w:t>
      </w:r>
      <w:r w:rsidR="00B44570">
        <w:rPr>
          <w:rFonts w:ascii="方正仿宋_GBK" w:eastAsia="方正仿宋_GBK" w:hint="eastAsia"/>
          <w:sz w:val="32"/>
          <w:szCs w:val="32"/>
        </w:rPr>
        <w:t>）</w:t>
      </w:r>
      <w:r w:rsidR="00E85694">
        <w:rPr>
          <w:rFonts w:ascii="方正仿宋_GBK" w:eastAsia="方正仿宋_GBK" w:hint="eastAsia"/>
          <w:sz w:val="32"/>
          <w:szCs w:val="32"/>
        </w:rPr>
        <w:t>（20分）</w:t>
      </w:r>
    </w:p>
    <w:p w:rsidR="000B2523" w:rsidRDefault="000B2523" w:rsidP="00DC314B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c.</w:t>
      </w:r>
      <w:r w:rsidR="006B31CB">
        <w:rPr>
          <w:rFonts w:ascii="方正仿宋_GBK" w:eastAsia="方正仿宋_GBK" w:hint="eastAsia"/>
          <w:sz w:val="32"/>
          <w:szCs w:val="32"/>
        </w:rPr>
        <w:t>培养路径</w:t>
      </w:r>
      <w:r w:rsidR="00703415">
        <w:rPr>
          <w:rFonts w:ascii="方正仿宋_GBK" w:eastAsia="方正仿宋_GBK" w:hint="eastAsia"/>
          <w:sz w:val="32"/>
          <w:szCs w:val="32"/>
        </w:rPr>
        <w:t>（20分）</w:t>
      </w:r>
    </w:p>
    <w:p w:rsidR="000B2523" w:rsidRDefault="000B2523" w:rsidP="00DC314B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d.</w:t>
      </w:r>
      <w:r w:rsidR="006B31CB">
        <w:rPr>
          <w:rFonts w:ascii="方正仿宋_GBK" w:eastAsia="方正仿宋_GBK" w:hint="eastAsia"/>
          <w:sz w:val="32"/>
          <w:szCs w:val="32"/>
        </w:rPr>
        <w:t>宣传效果</w:t>
      </w:r>
      <w:r w:rsidR="00004432">
        <w:rPr>
          <w:rFonts w:ascii="方正仿宋_GBK" w:eastAsia="方正仿宋_GBK" w:hint="eastAsia"/>
          <w:sz w:val="32"/>
          <w:szCs w:val="32"/>
        </w:rPr>
        <w:t>（含宣传平台建设、典型案例宣传等）（10分）</w:t>
      </w:r>
    </w:p>
    <w:p w:rsidR="003F70E1" w:rsidRDefault="00C64B5B" w:rsidP="00D05E1E">
      <w:pPr>
        <w:tabs>
          <w:tab w:val="left" w:pos="780"/>
        </w:tabs>
        <w:spacing w:line="580" w:lineRule="exact"/>
        <w:ind w:firstLineChars="246" w:firstLine="790"/>
        <w:rPr>
          <w:rFonts w:ascii="方正仿宋_GBK" w:eastAsia="方正仿宋_GBK"/>
          <w:b/>
          <w:sz w:val="32"/>
          <w:szCs w:val="32"/>
        </w:rPr>
      </w:pPr>
      <w:r w:rsidRPr="00D05E1E">
        <w:rPr>
          <w:rFonts w:ascii="方正仿宋_GBK" w:eastAsia="方正仿宋_GBK" w:hint="eastAsia"/>
          <w:b/>
          <w:sz w:val="32"/>
          <w:szCs w:val="32"/>
        </w:rPr>
        <w:t>（3）</w:t>
      </w:r>
      <w:r w:rsidR="00490A8A" w:rsidRPr="00D05E1E">
        <w:rPr>
          <w:rFonts w:ascii="方正仿宋_GBK" w:eastAsia="方正仿宋_GBK" w:hint="eastAsia"/>
          <w:b/>
          <w:sz w:val="32"/>
          <w:szCs w:val="32"/>
        </w:rPr>
        <w:t>绩效目标</w:t>
      </w:r>
      <w:r w:rsidR="00D164A3">
        <w:rPr>
          <w:rFonts w:ascii="方正仿宋_GBK" w:eastAsia="方正仿宋_GBK" w:hint="eastAsia"/>
          <w:b/>
          <w:sz w:val="32"/>
          <w:szCs w:val="32"/>
        </w:rPr>
        <w:t>（</w:t>
      </w:r>
      <w:r w:rsidR="00305984">
        <w:rPr>
          <w:rFonts w:ascii="方正仿宋_GBK" w:eastAsia="方正仿宋_GBK" w:hint="eastAsia"/>
          <w:b/>
          <w:sz w:val="32"/>
          <w:szCs w:val="32"/>
        </w:rPr>
        <w:t>2</w:t>
      </w:r>
      <w:r w:rsidR="00D164A3">
        <w:rPr>
          <w:rFonts w:ascii="方正仿宋_GBK" w:eastAsia="方正仿宋_GBK" w:hint="eastAsia"/>
          <w:b/>
          <w:sz w:val="32"/>
          <w:szCs w:val="32"/>
        </w:rPr>
        <w:t>0分）</w:t>
      </w:r>
    </w:p>
    <w:p w:rsidR="00C64B5B" w:rsidRPr="00D05E1E" w:rsidRDefault="00043839" w:rsidP="003F70E1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b/>
          <w:sz w:val="32"/>
          <w:szCs w:val="32"/>
        </w:rPr>
      </w:pPr>
      <w:r w:rsidRPr="00043839">
        <w:rPr>
          <w:rFonts w:ascii="方正仿宋_GBK" w:eastAsia="方正仿宋_GBK" w:hint="eastAsia"/>
          <w:sz w:val="32"/>
          <w:szCs w:val="32"/>
        </w:rPr>
        <w:t>说明在项目结束时要达到的</w:t>
      </w:r>
      <w:r w:rsidR="009203BF">
        <w:rPr>
          <w:rFonts w:ascii="方正仿宋_GBK" w:eastAsia="方正仿宋_GBK" w:hint="eastAsia"/>
          <w:sz w:val="32"/>
          <w:szCs w:val="32"/>
        </w:rPr>
        <w:t>工作</w:t>
      </w:r>
      <w:r w:rsidR="0050798D">
        <w:rPr>
          <w:rFonts w:ascii="方正仿宋_GBK" w:eastAsia="方正仿宋_GBK" w:hint="eastAsia"/>
          <w:sz w:val="32"/>
          <w:szCs w:val="32"/>
        </w:rPr>
        <w:t>目标</w:t>
      </w:r>
      <w:r w:rsidR="00663D73">
        <w:rPr>
          <w:rFonts w:ascii="方正仿宋_GBK" w:eastAsia="方正仿宋_GBK" w:hint="eastAsia"/>
          <w:sz w:val="32"/>
          <w:szCs w:val="32"/>
        </w:rPr>
        <w:t>。</w:t>
      </w:r>
    </w:p>
    <w:p w:rsidR="006C7D31" w:rsidRPr="004A6B19" w:rsidRDefault="00F46B3E" w:rsidP="006C7D31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t>2</w:t>
      </w:r>
      <w:r w:rsidR="000166D4">
        <w:rPr>
          <w:rFonts w:ascii="方正仿宋_GBK" w:eastAsia="方正仿宋_GBK" w:hint="eastAsia"/>
          <w:sz w:val="32"/>
          <w:szCs w:val="32"/>
        </w:rPr>
        <w:t>.</w:t>
      </w:r>
      <w:r w:rsidR="00812666" w:rsidRPr="001300E1">
        <w:rPr>
          <w:rFonts w:ascii="方正仿宋_GBK" w:eastAsia="方正仿宋_GBK" w:hint="eastAsia"/>
          <w:b/>
          <w:sz w:val="32"/>
          <w:szCs w:val="32"/>
        </w:rPr>
        <w:t>农村青年电商培育工程</w:t>
      </w:r>
    </w:p>
    <w:p w:rsidR="00CA3E34" w:rsidRDefault="00CA3E34" w:rsidP="00CA3E34">
      <w:pPr>
        <w:tabs>
          <w:tab w:val="left" w:pos="780"/>
        </w:tabs>
        <w:spacing w:line="580" w:lineRule="exact"/>
        <w:ind w:firstLineChars="246" w:firstLine="790"/>
        <w:rPr>
          <w:rFonts w:ascii="方正仿宋_GBK" w:eastAsia="方正仿宋_GBK"/>
          <w:b/>
          <w:sz w:val="32"/>
          <w:szCs w:val="32"/>
        </w:rPr>
      </w:pPr>
      <w:r w:rsidRPr="00D05E1E">
        <w:rPr>
          <w:rFonts w:ascii="方正仿宋_GBK" w:eastAsia="方正仿宋_GBK" w:hint="eastAsia"/>
          <w:b/>
          <w:sz w:val="32"/>
          <w:szCs w:val="32"/>
        </w:rPr>
        <w:t>（1）现实基础</w:t>
      </w:r>
      <w:r>
        <w:rPr>
          <w:rFonts w:ascii="方正仿宋_GBK" w:eastAsia="方正仿宋_GBK" w:hint="eastAsia"/>
          <w:b/>
          <w:sz w:val="32"/>
          <w:szCs w:val="32"/>
        </w:rPr>
        <w:t>（10分）</w:t>
      </w:r>
    </w:p>
    <w:p w:rsidR="00CA3E34" w:rsidRDefault="00CA3E34" w:rsidP="00CA3E34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现有工作成果、优势等，</w:t>
      </w:r>
      <w:r w:rsidRPr="004A6B19">
        <w:rPr>
          <w:rFonts w:ascii="方正仿宋_GBK" w:eastAsia="方正仿宋_GBK" w:hint="eastAsia"/>
          <w:sz w:val="32"/>
          <w:szCs w:val="32"/>
        </w:rPr>
        <w:t>要有数据</w:t>
      </w:r>
      <w:r>
        <w:rPr>
          <w:rFonts w:ascii="方正仿宋_GBK" w:eastAsia="方正仿宋_GBK" w:hint="eastAsia"/>
          <w:sz w:val="32"/>
          <w:szCs w:val="32"/>
        </w:rPr>
        <w:t>说明。</w:t>
      </w:r>
    </w:p>
    <w:p w:rsidR="00CA3E34" w:rsidRDefault="00CA3E34" w:rsidP="00CA3E34">
      <w:pPr>
        <w:tabs>
          <w:tab w:val="left" w:pos="780"/>
        </w:tabs>
        <w:spacing w:line="580" w:lineRule="exact"/>
        <w:ind w:firstLineChars="246" w:firstLine="790"/>
        <w:rPr>
          <w:rFonts w:ascii="方正仿宋_GBK" w:eastAsia="方正仿宋_GBK"/>
          <w:b/>
          <w:sz w:val="32"/>
          <w:szCs w:val="32"/>
        </w:rPr>
      </w:pPr>
      <w:r w:rsidRPr="00D05E1E">
        <w:rPr>
          <w:rFonts w:ascii="方正仿宋_GBK" w:eastAsia="方正仿宋_GBK" w:hint="eastAsia"/>
          <w:b/>
          <w:sz w:val="32"/>
          <w:szCs w:val="32"/>
        </w:rPr>
        <w:t>（2）主要做法</w:t>
      </w:r>
      <w:r>
        <w:rPr>
          <w:rFonts w:ascii="方正仿宋_GBK" w:eastAsia="方正仿宋_GBK" w:hint="eastAsia"/>
          <w:b/>
          <w:sz w:val="32"/>
          <w:szCs w:val="32"/>
        </w:rPr>
        <w:t>（70分）</w:t>
      </w:r>
    </w:p>
    <w:p w:rsidR="00CA3E34" w:rsidRDefault="00CA3E34" w:rsidP="00CA3E34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a.</w:t>
      </w:r>
      <w:r w:rsidR="00E82AF3" w:rsidRPr="004A6B19">
        <w:rPr>
          <w:rFonts w:ascii="方正仿宋_GBK" w:eastAsia="方正仿宋_GBK" w:hint="eastAsia"/>
          <w:sz w:val="32"/>
          <w:szCs w:val="32"/>
        </w:rPr>
        <w:t>至少开展一期专业培训</w:t>
      </w:r>
      <w:r w:rsidR="00E82AF3">
        <w:rPr>
          <w:rFonts w:ascii="方正仿宋_GBK" w:eastAsia="方正仿宋_GBK" w:hint="eastAsia"/>
          <w:sz w:val="32"/>
          <w:szCs w:val="32"/>
        </w:rPr>
        <w:t>。要求：</w:t>
      </w:r>
      <w:r w:rsidR="00E82AF3" w:rsidRPr="004A6B19">
        <w:rPr>
          <w:rFonts w:ascii="方正仿宋_GBK" w:eastAsia="方正仿宋_GBK" w:hint="eastAsia"/>
          <w:sz w:val="32"/>
          <w:szCs w:val="32"/>
        </w:rPr>
        <w:t>人数不少于100人</w:t>
      </w:r>
      <w:r w:rsidR="00E82AF3">
        <w:rPr>
          <w:rFonts w:ascii="方正仿宋_GBK" w:eastAsia="方正仿宋_GBK" w:hint="eastAsia"/>
          <w:sz w:val="32"/>
          <w:szCs w:val="32"/>
        </w:rPr>
        <w:t>/期</w:t>
      </w:r>
      <w:r w:rsidR="00E82AF3" w:rsidRPr="004A6B19">
        <w:rPr>
          <w:rFonts w:ascii="方正仿宋_GBK" w:eastAsia="方正仿宋_GBK" w:hint="eastAsia"/>
          <w:sz w:val="32"/>
          <w:szCs w:val="32"/>
        </w:rPr>
        <w:t>，学员年龄40岁以下，培训课程</w:t>
      </w:r>
      <w:r w:rsidR="00E82AF3">
        <w:rPr>
          <w:rFonts w:ascii="方正仿宋_GBK" w:eastAsia="方正仿宋_GBK" w:hint="eastAsia"/>
          <w:sz w:val="32"/>
          <w:szCs w:val="32"/>
        </w:rPr>
        <w:t>时长</w:t>
      </w:r>
      <w:r w:rsidR="00E82AF3" w:rsidRPr="004A6B19">
        <w:rPr>
          <w:rFonts w:ascii="方正仿宋_GBK" w:eastAsia="方正仿宋_GBK" w:hint="eastAsia"/>
          <w:sz w:val="32"/>
          <w:szCs w:val="32"/>
        </w:rPr>
        <w:t>（</w:t>
      </w:r>
      <w:r w:rsidR="00E82AF3">
        <w:rPr>
          <w:rFonts w:ascii="方正仿宋_GBK" w:eastAsia="方正仿宋_GBK" w:hint="eastAsia"/>
          <w:sz w:val="32"/>
          <w:szCs w:val="32"/>
        </w:rPr>
        <w:t>含</w:t>
      </w:r>
      <w:r w:rsidR="00E82AF3" w:rsidRPr="004A6B19">
        <w:rPr>
          <w:rFonts w:ascii="方正仿宋_GBK" w:eastAsia="方正仿宋_GBK" w:hint="eastAsia"/>
          <w:sz w:val="32"/>
          <w:szCs w:val="32"/>
        </w:rPr>
        <w:t>交流实践学时）不少于80学时</w:t>
      </w:r>
      <w:r w:rsidR="00E82AF3">
        <w:rPr>
          <w:rFonts w:ascii="方正仿宋_GBK" w:eastAsia="方正仿宋_GBK" w:hint="eastAsia"/>
          <w:sz w:val="32"/>
          <w:szCs w:val="32"/>
        </w:rPr>
        <w:t>/期；</w:t>
      </w:r>
      <w:r>
        <w:rPr>
          <w:rFonts w:ascii="方正仿宋_GBK" w:eastAsia="方正仿宋_GBK" w:hint="eastAsia"/>
          <w:sz w:val="32"/>
          <w:szCs w:val="32"/>
        </w:rPr>
        <w:t>（2</w:t>
      </w:r>
      <w:r w:rsidR="00B66147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分）</w:t>
      </w:r>
    </w:p>
    <w:p w:rsidR="00CA3E34" w:rsidRDefault="00CA3E34" w:rsidP="00CA3E34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b.</w:t>
      </w:r>
      <w:r w:rsidR="00E82AF3" w:rsidRPr="004A6B19">
        <w:rPr>
          <w:rFonts w:ascii="方正仿宋_GBK" w:eastAsia="方正仿宋_GBK" w:hint="eastAsia"/>
          <w:sz w:val="32"/>
          <w:szCs w:val="32"/>
        </w:rPr>
        <w:t>培训须辐射周边地区</w:t>
      </w:r>
      <w:r w:rsidR="00176AF3">
        <w:rPr>
          <w:rFonts w:ascii="方正仿宋_GBK" w:eastAsia="方正仿宋_GBK" w:hint="eastAsia"/>
          <w:sz w:val="32"/>
          <w:szCs w:val="32"/>
        </w:rPr>
        <w:t>。要求：</w:t>
      </w:r>
      <w:r w:rsidR="00E82AF3" w:rsidRPr="004A6B19">
        <w:rPr>
          <w:rFonts w:ascii="方正仿宋_GBK" w:eastAsia="方正仿宋_GBK" w:hint="eastAsia"/>
          <w:sz w:val="32"/>
          <w:szCs w:val="32"/>
        </w:rPr>
        <w:t>分配给周边地市培训名额</w:t>
      </w:r>
      <w:r w:rsidR="00E82AF3">
        <w:rPr>
          <w:rFonts w:ascii="方正仿宋_GBK" w:eastAsia="方正仿宋_GBK" w:hint="eastAsia"/>
          <w:sz w:val="32"/>
          <w:szCs w:val="32"/>
        </w:rPr>
        <w:t>比例须达到</w:t>
      </w:r>
      <w:r w:rsidR="00E82AF3" w:rsidRPr="004A6B19">
        <w:rPr>
          <w:rFonts w:ascii="方正仿宋_GBK" w:eastAsia="方正仿宋_GBK" w:hint="eastAsia"/>
          <w:sz w:val="32"/>
          <w:szCs w:val="32"/>
        </w:rPr>
        <w:t>30%;</w:t>
      </w:r>
      <w:r>
        <w:rPr>
          <w:rFonts w:ascii="方正仿宋_GBK" w:eastAsia="方正仿宋_GBK" w:hint="eastAsia"/>
          <w:sz w:val="32"/>
          <w:szCs w:val="32"/>
        </w:rPr>
        <w:t>（</w:t>
      </w:r>
      <w:r w:rsidR="00B66147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0分）</w:t>
      </w:r>
    </w:p>
    <w:p w:rsidR="00CA3E34" w:rsidRDefault="00CA3E34" w:rsidP="00CA3E34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c.</w:t>
      </w:r>
      <w:r w:rsidR="00E82AF3" w:rsidRPr="004A6B19">
        <w:rPr>
          <w:rFonts w:ascii="方正仿宋_GBK" w:eastAsia="方正仿宋_GBK" w:hint="eastAsia"/>
          <w:sz w:val="32"/>
          <w:szCs w:val="32"/>
        </w:rPr>
        <w:t>要建立人才数据库，</w:t>
      </w:r>
      <w:r w:rsidR="00E82AF3">
        <w:rPr>
          <w:rFonts w:ascii="方正仿宋_GBK" w:eastAsia="方正仿宋_GBK" w:hint="eastAsia"/>
          <w:sz w:val="32"/>
          <w:szCs w:val="32"/>
        </w:rPr>
        <w:t>有良好的</w:t>
      </w:r>
      <w:r w:rsidR="00E82AF3" w:rsidRPr="004A6B19">
        <w:rPr>
          <w:rFonts w:ascii="方正仿宋_GBK" w:eastAsia="方正仿宋_GBK" w:hint="eastAsia"/>
          <w:sz w:val="32"/>
          <w:szCs w:val="32"/>
        </w:rPr>
        <w:t>后续跟踪服务。学员与青企、青商要有常规性互动，与致富带头人“领头雁”结对，将学员</w:t>
      </w:r>
      <w:r w:rsidR="00E82AF3">
        <w:rPr>
          <w:rFonts w:ascii="方正仿宋_GBK" w:eastAsia="方正仿宋_GBK" w:hint="eastAsia"/>
          <w:sz w:val="32"/>
          <w:szCs w:val="32"/>
        </w:rPr>
        <w:t>培养</w:t>
      </w:r>
      <w:r w:rsidR="00E82AF3" w:rsidRPr="004A6B19">
        <w:rPr>
          <w:rFonts w:ascii="方正仿宋_GBK" w:eastAsia="方正仿宋_GBK" w:hint="eastAsia"/>
          <w:sz w:val="32"/>
          <w:szCs w:val="32"/>
        </w:rPr>
        <w:t>成</w:t>
      </w:r>
      <w:r w:rsidR="00E82AF3" w:rsidRPr="00133F6D">
        <w:rPr>
          <w:rFonts w:ascii="方正仿宋_GBK" w:eastAsia="方正仿宋_GBK" w:hint="eastAsia"/>
          <w:sz w:val="32"/>
          <w:szCs w:val="32"/>
        </w:rPr>
        <w:t>农村青年电商</w:t>
      </w:r>
      <w:r w:rsidR="00E82AF3" w:rsidRPr="004A6B19">
        <w:rPr>
          <w:rFonts w:ascii="方正仿宋_GBK" w:eastAsia="方正仿宋_GBK" w:hint="eastAsia"/>
          <w:sz w:val="32"/>
          <w:szCs w:val="32"/>
        </w:rPr>
        <w:t>创业方面的导师;</w:t>
      </w:r>
      <w:r>
        <w:rPr>
          <w:rFonts w:ascii="方正仿宋_GBK" w:eastAsia="方正仿宋_GBK" w:hint="eastAsia"/>
          <w:sz w:val="32"/>
          <w:szCs w:val="32"/>
        </w:rPr>
        <w:t>（</w:t>
      </w:r>
      <w:r w:rsidR="00B66147">
        <w:rPr>
          <w:rFonts w:ascii="方正仿宋_GBK" w:eastAsia="方正仿宋_GBK" w:hint="eastAsia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分）</w:t>
      </w:r>
    </w:p>
    <w:p w:rsidR="00CA3E34" w:rsidRDefault="00CA3E34" w:rsidP="00CA3E34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d.</w:t>
      </w:r>
      <w:r w:rsidR="00CA6C5A">
        <w:rPr>
          <w:rFonts w:ascii="方正仿宋_GBK" w:eastAsia="方正仿宋_GBK" w:hint="eastAsia"/>
          <w:sz w:val="32"/>
          <w:szCs w:val="32"/>
        </w:rPr>
        <w:t>优质课程录制、共享。要</w:t>
      </w:r>
      <w:r w:rsidR="00E82AF3" w:rsidRPr="004A6B19">
        <w:rPr>
          <w:rFonts w:ascii="方正仿宋_GBK" w:eastAsia="方正仿宋_GBK" w:hint="eastAsia"/>
          <w:sz w:val="32"/>
          <w:szCs w:val="32"/>
        </w:rPr>
        <w:t>有选择地录制一批优质课程并共享</w:t>
      </w:r>
      <w:r w:rsidR="00867059">
        <w:rPr>
          <w:rFonts w:ascii="方正仿宋_GBK" w:eastAsia="方正仿宋_GBK" w:hint="eastAsia"/>
          <w:sz w:val="32"/>
          <w:szCs w:val="32"/>
        </w:rPr>
        <w:t>；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（10分）</w:t>
      </w:r>
    </w:p>
    <w:p w:rsidR="00CA3E34" w:rsidRDefault="00CA3E34" w:rsidP="00CA3E34">
      <w:pPr>
        <w:tabs>
          <w:tab w:val="left" w:pos="780"/>
        </w:tabs>
        <w:spacing w:line="580" w:lineRule="exact"/>
        <w:ind w:firstLineChars="246" w:firstLine="790"/>
        <w:rPr>
          <w:rFonts w:ascii="方正仿宋_GBK" w:eastAsia="方正仿宋_GBK"/>
          <w:b/>
          <w:sz w:val="32"/>
          <w:szCs w:val="32"/>
        </w:rPr>
      </w:pPr>
      <w:r w:rsidRPr="00D05E1E">
        <w:rPr>
          <w:rFonts w:ascii="方正仿宋_GBK" w:eastAsia="方正仿宋_GBK" w:hint="eastAsia"/>
          <w:b/>
          <w:sz w:val="32"/>
          <w:szCs w:val="32"/>
        </w:rPr>
        <w:t>（3）绩效目标</w:t>
      </w:r>
      <w:r>
        <w:rPr>
          <w:rFonts w:ascii="方正仿宋_GBK" w:eastAsia="方正仿宋_GBK" w:hint="eastAsia"/>
          <w:b/>
          <w:sz w:val="32"/>
          <w:szCs w:val="32"/>
        </w:rPr>
        <w:t>（</w:t>
      </w:r>
      <w:r w:rsidR="00305984">
        <w:rPr>
          <w:rFonts w:ascii="方正仿宋_GBK" w:eastAsia="方正仿宋_GBK" w:hint="eastAsia"/>
          <w:b/>
          <w:sz w:val="32"/>
          <w:szCs w:val="32"/>
        </w:rPr>
        <w:t>2</w:t>
      </w:r>
      <w:r>
        <w:rPr>
          <w:rFonts w:ascii="方正仿宋_GBK" w:eastAsia="方正仿宋_GBK" w:hint="eastAsia"/>
          <w:b/>
          <w:sz w:val="32"/>
          <w:szCs w:val="32"/>
        </w:rPr>
        <w:t>0分）</w:t>
      </w:r>
    </w:p>
    <w:p w:rsidR="00CA3E34" w:rsidRPr="00D05E1E" w:rsidRDefault="00CA3E34" w:rsidP="00CA3E34">
      <w:pPr>
        <w:tabs>
          <w:tab w:val="left" w:pos="780"/>
        </w:tabs>
        <w:spacing w:line="580" w:lineRule="exact"/>
        <w:ind w:firstLineChars="246" w:firstLine="787"/>
        <w:rPr>
          <w:rFonts w:ascii="方正仿宋_GBK" w:eastAsia="方正仿宋_GBK"/>
          <w:b/>
          <w:sz w:val="32"/>
          <w:szCs w:val="32"/>
        </w:rPr>
      </w:pPr>
      <w:r w:rsidRPr="00043839">
        <w:rPr>
          <w:rFonts w:ascii="方正仿宋_GBK" w:eastAsia="方正仿宋_GBK" w:hint="eastAsia"/>
          <w:sz w:val="32"/>
          <w:szCs w:val="32"/>
        </w:rPr>
        <w:t>说明在项目结束时要达到的</w:t>
      </w:r>
      <w:r>
        <w:rPr>
          <w:rFonts w:ascii="方正仿宋_GBK" w:eastAsia="方正仿宋_GBK" w:hint="eastAsia"/>
          <w:sz w:val="32"/>
          <w:szCs w:val="32"/>
        </w:rPr>
        <w:t>工作目标。</w:t>
      </w:r>
    </w:p>
    <w:p w:rsidR="00C77C0A" w:rsidRPr="004A6B19" w:rsidRDefault="00F061C0" w:rsidP="00F061C0">
      <w:pPr>
        <w:spacing w:line="58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4A6B19">
        <w:rPr>
          <w:rFonts w:ascii="方正楷体_GBK" w:eastAsia="方正楷体_GBK" w:hint="eastAsia"/>
          <w:b/>
          <w:sz w:val="32"/>
          <w:szCs w:val="32"/>
        </w:rPr>
        <w:t>（</w:t>
      </w:r>
      <w:r w:rsidR="00843827">
        <w:rPr>
          <w:rFonts w:ascii="方正楷体_GBK" w:eastAsia="方正楷体_GBK" w:hint="eastAsia"/>
          <w:b/>
          <w:sz w:val="32"/>
          <w:szCs w:val="32"/>
        </w:rPr>
        <w:t>四</w:t>
      </w:r>
      <w:r w:rsidRPr="004A6B19">
        <w:rPr>
          <w:rFonts w:ascii="方正楷体_GBK" w:eastAsia="方正楷体_GBK" w:hint="eastAsia"/>
          <w:b/>
          <w:sz w:val="32"/>
          <w:szCs w:val="32"/>
        </w:rPr>
        <w:t>）</w:t>
      </w:r>
      <w:r w:rsidR="00E1449C">
        <w:rPr>
          <w:rFonts w:ascii="方正楷体_GBK" w:eastAsia="方正楷体_GBK" w:hint="eastAsia"/>
          <w:b/>
          <w:sz w:val="32"/>
          <w:szCs w:val="32"/>
        </w:rPr>
        <w:t>工作</w:t>
      </w:r>
      <w:r w:rsidR="00C77C0A" w:rsidRPr="004A6B19">
        <w:rPr>
          <w:rFonts w:ascii="方正楷体_GBK" w:eastAsia="方正楷体_GBK" w:hint="eastAsia"/>
          <w:b/>
          <w:sz w:val="32"/>
          <w:szCs w:val="32"/>
        </w:rPr>
        <w:t>程序</w:t>
      </w:r>
    </w:p>
    <w:p w:rsidR="00E1449C" w:rsidRPr="00E41CC2" w:rsidRDefault="00C77C0A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b/>
          <w:sz w:val="32"/>
          <w:szCs w:val="32"/>
        </w:rPr>
      </w:pPr>
      <w:r w:rsidRPr="00E41CC2">
        <w:rPr>
          <w:rFonts w:ascii="方正仿宋_GBK" w:eastAsia="方正仿宋_GBK" w:hint="eastAsia"/>
          <w:b/>
          <w:sz w:val="32"/>
          <w:szCs w:val="32"/>
        </w:rPr>
        <w:t>1</w:t>
      </w:r>
      <w:r w:rsidR="00E1449C" w:rsidRPr="00E41CC2">
        <w:rPr>
          <w:rFonts w:ascii="方正仿宋_GBK" w:eastAsia="方正仿宋_GBK" w:hint="eastAsia"/>
          <w:b/>
          <w:sz w:val="32"/>
          <w:szCs w:val="32"/>
        </w:rPr>
        <w:t>.提交材料</w:t>
      </w:r>
      <w:r w:rsidR="00E41CC2" w:rsidRPr="00E41CC2">
        <w:rPr>
          <w:rFonts w:ascii="方正仿宋_GBK" w:eastAsia="方正仿宋_GBK" w:hint="eastAsia"/>
          <w:b/>
          <w:sz w:val="32"/>
          <w:szCs w:val="32"/>
        </w:rPr>
        <w:t>（9月</w:t>
      </w:r>
      <w:r w:rsidR="00D86D9B">
        <w:rPr>
          <w:rFonts w:ascii="方正仿宋_GBK" w:eastAsia="方正仿宋_GBK" w:hint="eastAsia"/>
          <w:b/>
          <w:sz w:val="32"/>
          <w:szCs w:val="32"/>
        </w:rPr>
        <w:t>28</w:t>
      </w:r>
      <w:r w:rsidR="00E41CC2" w:rsidRPr="00E41CC2">
        <w:rPr>
          <w:rFonts w:ascii="方正仿宋_GBK" w:eastAsia="方正仿宋_GBK" w:hint="eastAsia"/>
          <w:b/>
          <w:sz w:val="32"/>
          <w:szCs w:val="32"/>
        </w:rPr>
        <w:t>日前）</w:t>
      </w:r>
    </w:p>
    <w:p w:rsidR="00BB1FCD" w:rsidRPr="004A6B19" w:rsidRDefault="00C64784" w:rsidP="002854ED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参加竞标活动的单位均要</w:t>
      </w:r>
      <w:r w:rsidR="008B6C39">
        <w:rPr>
          <w:rFonts w:ascii="方正仿宋_GBK" w:eastAsia="方正仿宋_GBK" w:hint="eastAsia"/>
          <w:sz w:val="32"/>
          <w:szCs w:val="32"/>
        </w:rPr>
        <w:t>根据内容要求</w:t>
      </w:r>
      <w:r>
        <w:rPr>
          <w:rFonts w:ascii="方正仿宋_GBK" w:eastAsia="方正仿宋_GBK" w:hint="eastAsia"/>
          <w:sz w:val="32"/>
          <w:szCs w:val="32"/>
        </w:rPr>
        <w:t>分别撰写项目书</w:t>
      </w:r>
      <w:r w:rsidR="008B6C39">
        <w:rPr>
          <w:rFonts w:ascii="方正仿宋_GBK" w:eastAsia="方正仿宋_GBK" w:hint="eastAsia"/>
          <w:sz w:val="32"/>
          <w:szCs w:val="32"/>
        </w:rPr>
        <w:t>。其中</w:t>
      </w:r>
      <w:r w:rsidR="008B6C39" w:rsidRPr="007E1BF1">
        <w:rPr>
          <w:rFonts w:ascii="方正仿宋_GBK" w:eastAsia="方正仿宋_GBK" w:hint="eastAsia"/>
          <w:sz w:val="32"/>
          <w:szCs w:val="32"/>
        </w:rPr>
        <w:t>培育“领头雁”</w:t>
      </w:r>
      <w:r w:rsidR="008B6C39">
        <w:rPr>
          <w:rFonts w:ascii="方正仿宋_GBK" w:eastAsia="方正仿宋_GBK" w:hint="eastAsia"/>
          <w:sz w:val="32"/>
          <w:szCs w:val="32"/>
        </w:rPr>
        <w:t>项目</w:t>
      </w:r>
      <w:r w:rsidR="005C646D">
        <w:rPr>
          <w:rFonts w:ascii="方正仿宋_GBK" w:eastAsia="方正仿宋_GBK" w:hint="eastAsia"/>
          <w:sz w:val="32"/>
          <w:szCs w:val="32"/>
        </w:rPr>
        <w:t>须有</w:t>
      </w:r>
      <w:r w:rsidR="0017369B">
        <w:rPr>
          <w:rFonts w:ascii="方正仿宋_GBK" w:eastAsia="方正仿宋_GBK" w:hint="eastAsia"/>
          <w:sz w:val="32"/>
          <w:szCs w:val="32"/>
        </w:rPr>
        <w:t>总结、</w:t>
      </w:r>
      <w:r w:rsidR="00A071E0" w:rsidRPr="004A6B19">
        <w:rPr>
          <w:rFonts w:ascii="方正仿宋_GBK" w:eastAsia="方正仿宋_GBK" w:hint="eastAsia"/>
          <w:sz w:val="32"/>
          <w:szCs w:val="32"/>
        </w:rPr>
        <w:t>证明</w:t>
      </w:r>
      <w:r w:rsidR="005C646D">
        <w:rPr>
          <w:rFonts w:ascii="方正仿宋_GBK" w:eastAsia="方正仿宋_GBK" w:hint="eastAsia"/>
          <w:sz w:val="32"/>
          <w:szCs w:val="32"/>
        </w:rPr>
        <w:t>和</w:t>
      </w:r>
      <w:r w:rsidR="0017369B">
        <w:rPr>
          <w:rFonts w:ascii="方正仿宋_GBK" w:eastAsia="方正仿宋_GBK" w:hint="eastAsia"/>
          <w:sz w:val="32"/>
          <w:szCs w:val="32"/>
        </w:rPr>
        <w:t>案例</w:t>
      </w:r>
      <w:r w:rsidR="00B12EE1">
        <w:rPr>
          <w:rFonts w:ascii="方正仿宋_GBK" w:eastAsia="方正仿宋_GBK" w:hint="eastAsia"/>
          <w:sz w:val="32"/>
          <w:szCs w:val="32"/>
        </w:rPr>
        <w:t>等</w:t>
      </w:r>
      <w:r w:rsidR="00A071E0" w:rsidRPr="004A6B19">
        <w:rPr>
          <w:rFonts w:ascii="方正仿宋_GBK" w:eastAsia="方正仿宋_GBK" w:hint="eastAsia"/>
          <w:sz w:val="32"/>
          <w:szCs w:val="32"/>
        </w:rPr>
        <w:t>材料</w:t>
      </w:r>
      <w:r w:rsidR="008B6C39">
        <w:rPr>
          <w:rFonts w:ascii="方正仿宋_GBK" w:eastAsia="方正仿宋_GBK" w:hint="eastAsia"/>
          <w:sz w:val="32"/>
          <w:szCs w:val="32"/>
        </w:rPr>
        <w:t>，相关数据要真实可靠，并</w:t>
      </w:r>
      <w:r w:rsidR="00586A62">
        <w:rPr>
          <w:rFonts w:ascii="方正仿宋_GBK" w:eastAsia="方正仿宋_GBK" w:hint="eastAsia"/>
          <w:sz w:val="32"/>
          <w:szCs w:val="32"/>
        </w:rPr>
        <w:t>征得对口地市的认可</w:t>
      </w:r>
      <w:r w:rsidR="008B6C39">
        <w:rPr>
          <w:rFonts w:ascii="方正仿宋_GBK" w:eastAsia="方正仿宋_GBK" w:hint="eastAsia"/>
          <w:sz w:val="32"/>
          <w:szCs w:val="32"/>
        </w:rPr>
        <w:t>（</w:t>
      </w:r>
      <w:r w:rsidR="00067F25">
        <w:rPr>
          <w:rFonts w:ascii="方正仿宋_GBK" w:eastAsia="方正仿宋_GBK" w:hint="eastAsia"/>
          <w:sz w:val="32"/>
          <w:szCs w:val="32"/>
        </w:rPr>
        <w:t>在材料末尾</w:t>
      </w:r>
      <w:r w:rsidR="007A11CB">
        <w:rPr>
          <w:rFonts w:ascii="方正仿宋_GBK" w:eastAsia="方正仿宋_GBK" w:hint="eastAsia"/>
          <w:sz w:val="32"/>
          <w:szCs w:val="32"/>
        </w:rPr>
        <w:t>注明对口地市意见</w:t>
      </w:r>
      <w:r w:rsidR="008B6C39">
        <w:rPr>
          <w:rFonts w:ascii="方正仿宋_GBK" w:eastAsia="方正仿宋_GBK" w:hint="eastAsia"/>
          <w:sz w:val="32"/>
          <w:szCs w:val="32"/>
        </w:rPr>
        <w:t>）</w:t>
      </w:r>
      <w:r w:rsidR="005C646D">
        <w:rPr>
          <w:rFonts w:ascii="方正仿宋_GBK" w:eastAsia="方正仿宋_GBK" w:hint="eastAsia"/>
          <w:sz w:val="32"/>
          <w:szCs w:val="32"/>
        </w:rPr>
        <w:t>，并于9月28日前将材料</w:t>
      </w:r>
      <w:r w:rsidR="00A071E0" w:rsidRPr="004A6B19">
        <w:rPr>
          <w:rFonts w:ascii="方正仿宋_GBK" w:eastAsia="方正仿宋_GBK" w:hint="eastAsia"/>
          <w:sz w:val="32"/>
          <w:szCs w:val="32"/>
        </w:rPr>
        <w:t>电子版</w:t>
      </w:r>
      <w:r w:rsidR="001E7271">
        <w:rPr>
          <w:rFonts w:ascii="方正仿宋_GBK" w:eastAsia="方正仿宋_GBK" w:hint="eastAsia"/>
          <w:sz w:val="32"/>
          <w:szCs w:val="32"/>
        </w:rPr>
        <w:t>和</w:t>
      </w:r>
      <w:r w:rsidR="00E44E1C" w:rsidRPr="004A6B19">
        <w:rPr>
          <w:rFonts w:ascii="方正仿宋_GBK" w:eastAsia="方正仿宋_GBK" w:hint="eastAsia"/>
          <w:sz w:val="32"/>
          <w:szCs w:val="32"/>
        </w:rPr>
        <w:t>演讲</w:t>
      </w:r>
      <w:r w:rsidR="00C77C0A" w:rsidRPr="004A6B19">
        <w:rPr>
          <w:rFonts w:ascii="方正仿宋_GBK" w:eastAsia="方正仿宋_GBK" w:hint="eastAsia"/>
          <w:sz w:val="32"/>
          <w:szCs w:val="32"/>
        </w:rPr>
        <w:t>PPT</w:t>
      </w:r>
      <w:r w:rsidR="006A1219">
        <w:rPr>
          <w:rFonts w:ascii="方正仿宋_GBK" w:eastAsia="方正仿宋_GBK" w:hint="eastAsia"/>
          <w:sz w:val="32"/>
          <w:szCs w:val="32"/>
        </w:rPr>
        <w:t>打包后发送到</w:t>
      </w:r>
      <w:r w:rsidR="00C77C0A" w:rsidRPr="004A6B19">
        <w:rPr>
          <w:rFonts w:ascii="方正仿宋_GBK" w:eastAsia="方正仿宋_GBK" w:hint="eastAsia"/>
          <w:sz w:val="32"/>
          <w:szCs w:val="32"/>
        </w:rPr>
        <w:t>团省委</w:t>
      </w:r>
      <w:r w:rsidR="0095584A">
        <w:rPr>
          <w:rFonts w:ascii="方正仿宋_GBK" w:eastAsia="方正仿宋_GBK" w:hint="eastAsia"/>
          <w:sz w:val="32"/>
          <w:szCs w:val="32"/>
        </w:rPr>
        <w:t>青年发展部</w:t>
      </w:r>
      <w:r w:rsidR="006A1219">
        <w:rPr>
          <w:rFonts w:ascii="方正仿宋_GBK" w:eastAsia="方正仿宋_GBK" w:hint="eastAsia"/>
          <w:sz w:val="32"/>
          <w:szCs w:val="32"/>
        </w:rPr>
        <w:t>（</w:t>
      </w:r>
      <w:r w:rsidR="0095584A">
        <w:rPr>
          <w:rFonts w:ascii="方正仿宋_GBK" w:eastAsia="方正仿宋_GBK" w:hint="eastAsia"/>
          <w:sz w:val="32"/>
          <w:szCs w:val="32"/>
        </w:rPr>
        <w:t>筹</w:t>
      </w:r>
      <w:r w:rsidR="006A1219">
        <w:rPr>
          <w:rFonts w:ascii="方正仿宋_GBK" w:eastAsia="方正仿宋_GBK" w:hint="eastAsia"/>
          <w:sz w:val="32"/>
          <w:szCs w:val="32"/>
        </w:rPr>
        <w:t>）邮箱</w:t>
      </w:r>
      <w:r w:rsidR="005C646D">
        <w:rPr>
          <w:rFonts w:ascii="方正仿宋_GBK" w:eastAsia="方正仿宋_GBK" w:hint="eastAsia"/>
          <w:sz w:val="32"/>
          <w:szCs w:val="32"/>
        </w:rPr>
        <w:t>，纸质版邮寄到</w:t>
      </w:r>
      <w:r w:rsidR="005C646D" w:rsidRPr="004A6B19">
        <w:rPr>
          <w:rFonts w:ascii="方正仿宋_GBK" w:eastAsia="方正仿宋_GBK" w:hint="eastAsia"/>
          <w:sz w:val="32"/>
          <w:szCs w:val="32"/>
        </w:rPr>
        <w:t>团省委</w:t>
      </w:r>
      <w:r w:rsidR="005C646D">
        <w:rPr>
          <w:rFonts w:ascii="方正仿宋_GBK" w:eastAsia="方正仿宋_GBK" w:hint="eastAsia"/>
          <w:sz w:val="32"/>
          <w:szCs w:val="32"/>
        </w:rPr>
        <w:t>青年发展部（筹）</w:t>
      </w:r>
      <w:r w:rsidR="00CD0B17">
        <w:rPr>
          <w:rFonts w:ascii="方正仿宋_GBK" w:eastAsia="方正仿宋_GBK" w:hint="eastAsia"/>
          <w:sz w:val="32"/>
          <w:szCs w:val="32"/>
        </w:rPr>
        <w:t>。</w:t>
      </w:r>
    </w:p>
    <w:p w:rsidR="00E1449C" w:rsidRPr="00E1449C" w:rsidRDefault="00C77C0A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b/>
          <w:sz w:val="32"/>
          <w:szCs w:val="32"/>
        </w:rPr>
      </w:pPr>
      <w:r w:rsidRPr="00E1449C">
        <w:rPr>
          <w:rFonts w:ascii="方正仿宋_GBK" w:eastAsia="方正仿宋_GBK" w:hint="eastAsia"/>
          <w:b/>
          <w:sz w:val="32"/>
          <w:szCs w:val="32"/>
        </w:rPr>
        <w:t>2</w:t>
      </w:r>
      <w:r w:rsidR="00E1449C" w:rsidRPr="00E1449C">
        <w:rPr>
          <w:rFonts w:ascii="方正仿宋_GBK" w:eastAsia="方正仿宋_GBK" w:hint="eastAsia"/>
          <w:b/>
          <w:sz w:val="32"/>
          <w:szCs w:val="32"/>
        </w:rPr>
        <w:t>.</w:t>
      </w:r>
      <w:r w:rsidR="005A740C">
        <w:rPr>
          <w:rFonts w:ascii="方正仿宋_GBK" w:eastAsia="方正仿宋_GBK" w:hint="eastAsia"/>
          <w:b/>
          <w:sz w:val="32"/>
          <w:szCs w:val="32"/>
        </w:rPr>
        <w:t>材料</w:t>
      </w:r>
      <w:r w:rsidR="0002586A">
        <w:rPr>
          <w:rFonts w:ascii="方正仿宋_GBK" w:eastAsia="方正仿宋_GBK" w:hint="eastAsia"/>
          <w:b/>
          <w:sz w:val="32"/>
          <w:szCs w:val="32"/>
        </w:rPr>
        <w:t>审核</w:t>
      </w:r>
      <w:r w:rsidR="00E41CC2">
        <w:rPr>
          <w:rFonts w:ascii="方正仿宋_GBK" w:eastAsia="方正仿宋_GBK" w:hint="eastAsia"/>
          <w:b/>
          <w:sz w:val="32"/>
          <w:szCs w:val="32"/>
        </w:rPr>
        <w:t>（</w:t>
      </w:r>
      <w:r w:rsidR="00D86D9B">
        <w:rPr>
          <w:rFonts w:ascii="方正仿宋_GBK" w:eastAsia="方正仿宋_GBK" w:hint="eastAsia"/>
          <w:b/>
          <w:sz w:val="32"/>
          <w:szCs w:val="32"/>
        </w:rPr>
        <w:t>9</w:t>
      </w:r>
      <w:r w:rsidR="005C4E4C">
        <w:rPr>
          <w:rFonts w:ascii="方正仿宋_GBK" w:eastAsia="方正仿宋_GBK" w:hint="eastAsia"/>
          <w:b/>
          <w:sz w:val="32"/>
          <w:szCs w:val="32"/>
        </w:rPr>
        <w:t>月</w:t>
      </w:r>
      <w:r w:rsidR="00D86D9B">
        <w:rPr>
          <w:rFonts w:ascii="方正仿宋_GBK" w:eastAsia="方正仿宋_GBK" w:hint="eastAsia"/>
          <w:b/>
          <w:sz w:val="32"/>
          <w:szCs w:val="32"/>
        </w:rPr>
        <w:t>3</w:t>
      </w:r>
      <w:r w:rsidR="00175B8D">
        <w:rPr>
          <w:rFonts w:ascii="方正仿宋_GBK" w:eastAsia="方正仿宋_GBK" w:hint="eastAsia"/>
          <w:b/>
          <w:sz w:val="32"/>
          <w:szCs w:val="32"/>
        </w:rPr>
        <w:t>0</w:t>
      </w:r>
      <w:r w:rsidR="00C308DC">
        <w:rPr>
          <w:rFonts w:ascii="方正仿宋_GBK" w:eastAsia="方正仿宋_GBK" w:hint="eastAsia"/>
          <w:b/>
          <w:sz w:val="32"/>
          <w:szCs w:val="32"/>
        </w:rPr>
        <w:t>日前</w:t>
      </w:r>
      <w:r w:rsidR="00E41CC2">
        <w:rPr>
          <w:rFonts w:ascii="方正仿宋_GBK" w:eastAsia="方正仿宋_GBK" w:hint="eastAsia"/>
          <w:b/>
          <w:sz w:val="32"/>
          <w:szCs w:val="32"/>
        </w:rPr>
        <w:t>）</w:t>
      </w:r>
    </w:p>
    <w:p w:rsidR="00C77C0A" w:rsidRPr="004A6B19" w:rsidRDefault="00C77C0A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t>团省委</w:t>
      </w:r>
      <w:r w:rsidR="004961F3">
        <w:rPr>
          <w:rFonts w:ascii="方正仿宋_GBK" w:eastAsia="方正仿宋_GBK" w:hint="eastAsia"/>
          <w:sz w:val="32"/>
          <w:szCs w:val="32"/>
        </w:rPr>
        <w:t>青年发展部</w:t>
      </w:r>
      <w:r w:rsidR="005406F2">
        <w:rPr>
          <w:rFonts w:ascii="方正仿宋_GBK" w:eastAsia="方正仿宋_GBK" w:hint="eastAsia"/>
          <w:sz w:val="32"/>
          <w:szCs w:val="32"/>
        </w:rPr>
        <w:t>（</w:t>
      </w:r>
      <w:r w:rsidR="004961F3">
        <w:rPr>
          <w:rFonts w:ascii="方正仿宋_GBK" w:eastAsia="方正仿宋_GBK" w:hint="eastAsia"/>
          <w:sz w:val="32"/>
          <w:szCs w:val="32"/>
        </w:rPr>
        <w:t>筹</w:t>
      </w:r>
      <w:r w:rsidR="005406F2">
        <w:rPr>
          <w:rFonts w:ascii="方正仿宋_GBK" w:eastAsia="方正仿宋_GBK" w:hint="eastAsia"/>
          <w:sz w:val="32"/>
          <w:szCs w:val="32"/>
        </w:rPr>
        <w:t>）</w:t>
      </w:r>
      <w:r w:rsidRPr="004A6B19">
        <w:rPr>
          <w:rFonts w:ascii="方正仿宋_GBK" w:eastAsia="方正仿宋_GBK" w:hint="eastAsia"/>
          <w:sz w:val="32"/>
          <w:szCs w:val="32"/>
        </w:rPr>
        <w:t>对各地市团委材料进行整理、审核、汇总，对</w:t>
      </w:r>
      <w:r w:rsidR="00581C56">
        <w:rPr>
          <w:rFonts w:ascii="方正仿宋_GBK" w:eastAsia="方正仿宋_GBK" w:hint="eastAsia"/>
          <w:sz w:val="32"/>
          <w:szCs w:val="32"/>
        </w:rPr>
        <w:t>竞标</w:t>
      </w:r>
      <w:r w:rsidRPr="004A6B19">
        <w:rPr>
          <w:rFonts w:ascii="方正仿宋_GBK" w:eastAsia="方正仿宋_GBK" w:hint="eastAsia"/>
          <w:sz w:val="32"/>
          <w:szCs w:val="32"/>
        </w:rPr>
        <w:t>资格进行复审</w:t>
      </w:r>
      <w:r w:rsidR="00E530AC" w:rsidRPr="004A6B19">
        <w:rPr>
          <w:rFonts w:ascii="方正仿宋_GBK" w:eastAsia="方正仿宋_GBK" w:hint="eastAsia"/>
          <w:sz w:val="32"/>
          <w:szCs w:val="32"/>
        </w:rPr>
        <w:t>。复审未通过的，</w:t>
      </w:r>
      <w:r w:rsidR="00581C56">
        <w:rPr>
          <w:rFonts w:ascii="方正仿宋_GBK" w:eastAsia="方正仿宋_GBK" w:hint="eastAsia"/>
          <w:sz w:val="32"/>
          <w:szCs w:val="32"/>
        </w:rPr>
        <w:t>须</w:t>
      </w:r>
      <w:r w:rsidR="008D6CDF" w:rsidRPr="004A6B19">
        <w:rPr>
          <w:rFonts w:ascii="方正仿宋_GBK" w:eastAsia="方正仿宋_GBK" w:hint="eastAsia"/>
          <w:sz w:val="32"/>
          <w:szCs w:val="32"/>
        </w:rPr>
        <w:t>重新提交资料直至审核通过</w:t>
      </w:r>
      <w:r w:rsidR="00581C56">
        <w:rPr>
          <w:rFonts w:ascii="方正仿宋_GBK" w:eastAsia="方正仿宋_GBK" w:hint="eastAsia"/>
          <w:sz w:val="32"/>
          <w:szCs w:val="32"/>
        </w:rPr>
        <w:t>。</w:t>
      </w:r>
    </w:p>
    <w:p w:rsidR="00E1449C" w:rsidRPr="005A740C" w:rsidRDefault="00C77C0A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b/>
          <w:sz w:val="32"/>
          <w:szCs w:val="32"/>
        </w:rPr>
      </w:pPr>
      <w:r w:rsidRPr="005A740C">
        <w:rPr>
          <w:rFonts w:ascii="方正仿宋_GBK" w:eastAsia="方正仿宋_GBK" w:hint="eastAsia"/>
          <w:b/>
          <w:sz w:val="32"/>
          <w:szCs w:val="32"/>
        </w:rPr>
        <w:t>3</w:t>
      </w:r>
      <w:r w:rsidR="00E1449C" w:rsidRPr="005A740C">
        <w:rPr>
          <w:rFonts w:ascii="方正仿宋_GBK" w:eastAsia="方正仿宋_GBK" w:hint="eastAsia"/>
          <w:b/>
          <w:sz w:val="32"/>
          <w:szCs w:val="32"/>
        </w:rPr>
        <w:t>.</w:t>
      </w:r>
      <w:r w:rsidR="00055F62">
        <w:rPr>
          <w:rFonts w:ascii="方正仿宋_GBK" w:eastAsia="方正仿宋_GBK" w:hint="eastAsia"/>
          <w:b/>
          <w:sz w:val="32"/>
          <w:szCs w:val="32"/>
        </w:rPr>
        <w:t>标前</w:t>
      </w:r>
      <w:r w:rsidR="005A740C">
        <w:rPr>
          <w:rFonts w:ascii="方正仿宋_GBK" w:eastAsia="方正仿宋_GBK" w:hint="eastAsia"/>
          <w:b/>
          <w:sz w:val="32"/>
          <w:szCs w:val="32"/>
        </w:rPr>
        <w:t>准备</w:t>
      </w:r>
      <w:r w:rsidR="00175B8D">
        <w:rPr>
          <w:rFonts w:ascii="方正仿宋_GBK" w:eastAsia="方正仿宋_GBK" w:hint="eastAsia"/>
          <w:b/>
          <w:sz w:val="32"/>
          <w:szCs w:val="32"/>
        </w:rPr>
        <w:t>（</w:t>
      </w:r>
      <w:r w:rsidR="00817595">
        <w:rPr>
          <w:rFonts w:ascii="方正仿宋_GBK" w:eastAsia="方正仿宋_GBK" w:hint="eastAsia"/>
          <w:b/>
          <w:sz w:val="32"/>
          <w:szCs w:val="32"/>
        </w:rPr>
        <w:t>10月</w:t>
      </w:r>
      <w:r w:rsidR="00080BD6">
        <w:rPr>
          <w:rFonts w:ascii="方正仿宋_GBK" w:eastAsia="方正仿宋_GBK" w:hint="eastAsia"/>
          <w:b/>
          <w:sz w:val="32"/>
          <w:szCs w:val="32"/>
        </w:rPr>
        <w:t>9</w:t>
      </w:r>
      <w:r w:rsidR="00817595">
        <w:rPr>
          <w:rFonts w:ascii="方正仿宋_GBK" w:eastAsia="方正仿宋_GBK" w:hint="eastAsia"/>
          <w:b/>
          <w:sz w:val="32"/>
          <w:szCs w:val="32"/>
        </w:rPr>
        <w:t>日</w:t>
      </w:r>
      <w:r w:rsidR="00175B8D">
        <w:rPr>
          <w:rFonts w:ascii="方正仿宋_GBK" w:eastAsia="方正仿宋_GBK" w:hint="eastAsia"/>
          <w:b/>
          <w:sz w:val="32"/>
          <w:szCs w:val="32"/>
        </w:rPr>
        <w:t>）</w:t>
      </w:r>
    </w:p>
    <w:p w:rsidR="004375CF" w:rsidRPr="004A6B19" w:rsidRDefault="004375CF" w:rsidP="00A30A16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t>复审通过的地市团委将</w:t>
      </w:r>
      <w:r w:rsidR="007E1AA1" w:rsidRPr="004A6B19">
        <w:rPr>
          <w:rFonts w:ascii="方正仿宋_GBK" w:eastAsia="方正仿宋_GBK" w:hint="eastAsia"/>
          <w:sz w:val="32"/>
          <w:szCs w:val="32"/>
        </w:rPr>
        <w:t>于</w:t>
      </w:r>
      <w:r w:rsidR="00E530AC" w:rsidRPr="004A6B19">
        <w:rPr>
          <w:rFonts w:ascii="方正仿宋_GBK" w:eastAsia="方正仿宋_GBK" w:hint="eastAsia"/>
          <w:sz w:val="32"/>
          <w:szCs w:val="32"/>
        </w:rPr>
        <w:t>比赛当天</w:t>
      </w:r>
      <w:r w:rsidR="007E1AA1" w:rsidRPr="004A6B19">
        <w:rPr>
          <w:rFonts w:ascii="方正仿宋_GBK" w:eastAsia="方正仿宋_GBK" w:hint="eastAsia"/>
          <w:sz w:val="32"/>
          <w:szCs w:val="32"/>
        </w:rPr>
        <w:t>上午8</w:t>
      </w:r>
      <w:r w:rsidR="00817595">
        <w:rPr>
          <w:rFonts w:ascii="方正仿宋_GBK" w:eastAsia="方正仿宋_GBK" w:hint="eastAsia"/>
          <w:sz w:val="32"/>
          <w:szCs w:val="32"/>
        </w:rPr>
        <w:t>:</w:t>
      </w:r>
      <w:r w:rsidR="007E1AA1" w:rsidRPr="004A6B19">
        <w:rPr>
          <w:rFonts w:ascii="方正仿宋_GBK" w:eastAsia="方正仿宋_GBK" w:hint="eastAsia"/>
          <w:sz w:val="32"/>
          <w:szCs w:val="32"/>
        </w:rPr>
        <w:t>30在</w:t>
      </w:r>
      <w:r w:rsidR="00FF61A2" w:rsidRPr="004A6B19">
        <w:rPr>
          <w:rFonts w:ascii="方正仿宋_GBK" w:eastAsia="方正仿宋_GBK" w:hint="eastAsia"/>
          <w:sz w:val="32"/>
          <w:szCs w:val="32"/>
        </w:rPr>
        <w:t>活动现场</w:t>
      </w:r>
      <w:r w:rsidR="007E1AA1" w:rsidRPr="004A6B19">
        <w:rPr>
          <w:rFonts w:ascii="方正仿宋_GBK" w:eastAsia="方正仿宋_GBK" w:hint="eastAsia"/>
          <w:sz w:val="32"/>
          <w:szCs w:val="32"/>
        </w:rPr>
        <w:t>进行</w:t>
      </w:r>
      <w:r w:rsidRPr="004A6B19">
        <w:rPr>
          <w:rFonts w:ascii="方正仿宋_GBK" w:eastAsia="方正仿宋_GBK" w:hint="eastAsia"/>
          <w:sz w:val="32"/>
          <w:szCs w:val="32"/>
        </w:rPr>
        <w:t>抽签</w:t>
      </w:r>
      <w:r w:rsidR="007E1AA1" w:rsidRPr="004A6B19">
        <w:rPr>
          <w:rFonts w:ascii="方正仿宋_GBK" w:eastAsia="方正仿宋_GBK" w:hint="eastAsia"/>
          <w:sz w:val="32"/>
          <w:szCs w:val="32"/>
        </w:rPr>
        <w:t>，</w:t>
      </w:r>
      <w:r w:rsidRPr="004A6B19">
        <w:rPr>
          <w:rFonts w:ascii="方正仿宋_GBK" w:eastAsia="方正仿宋_GBK" w:hint="eastAsia"/>
          <w:sz w:val="32"/>
          <w:szCs w:val="32"/>
        </w:rPr>
        <w:t>决定</w:t>
      </w:r>
      <w:r w:rsidR="00713653" w:rsidRPr="004A6B19">
        <w:rPr>
          <w:rFonts w:ascii="方正仿宋_GBK" w:eastAsia="方正仿宋_GBK" w:hint="eastAsia"/>
          <w:sz w:val="32"/>
          <w:szCs w:val="32"/>
        </w:rPr>
        <w:t>竞标</w:t>
      </w:r>
      <w:r w:rsidR="00080D98" w:rsidRPr="004A6B19">
        <w:rPr>
          <w:rFonts w:ascii="方正仿宋_GBK" w:eastAsia="方正仿宋_GBK" w:hint="eastAsia"/>
          <w:sz w:val="32"/>
          <w:szCs w:val="32"/>
        </w:rPr>
        <w:t>顺序</w:t>
      </w:r>
      <w:r w:rsidR="00A30A16">
        <w:rPr>
          <w:rFonts w:ascii="方正仿宋_GBK" w:eastAsia="方正仿宋_GBK" w:hint="eastAsia"/>
          <w:sz w:val="32"/>
          <w:szCs w:val="32"/>
        </w:rPr>
        <w:t>，三个组分别</w:t>
      </w:r>
      <w:r w:rsidR="00AE4A4E" w:rsidRPr="004A6B19">
        <w:rPr>
          <w:rFonts w:ascii="方正仿宋_GBK" w:eastAsia="方正仿宋_GBK" w:hint="eastAsia"/>
          <w:sz w:val="32"/>
          <w:szCs w:val="32"/>
        </w:rPr>
        <w:t>进行</w:t>
      </w:r>
      <w:r w:rsidR="00A30A16">
        <w:rPr>
          <w:rFonts w:ascii="方正仿宋_GBK" w:eastAsia="方正仿宋_GBK" w:hint="eastAsia"/>
          <w:sz w:val="32"/>
          <w:szCs w:val="32"/>
        </w:rPr>
        <w:t>组内抽签，分组竞标</w:t>
      </w:r>
      <w:r w:rsidR="00CD0B17">
        <w:rPr>
          <w:rFonts w:ascii="方正仿宋_GBK" w:eastAsia="方正仿宋_GBK" w:hint="eastAsia"/>
          <w:sz w:val="32"/>
          <w:szCs w:val="32"/>
        </w:rPr>
        <w:t>。</w:t>
      </w:r>
    </w:p>
    <w:p w:rsidR="00E1449C" w:rsidRPr="00055F62" w:rsidRDefault="004375CF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b/>
          <w:sz w:val="32"/>
          <w:szCs w:val="32"/>
        </w:rPr>
      </w:pPr>
      <w:r w:rsidRPr="00055F62">
        <w:rPr>
          <w:rFonts w:ascii="方正仿宋_GBK" w:eastAsia="方正仿宋_GBK" w:hint="eastAsia"/>
          <w:b/>
          <w:sz w:val="32"/>
          <w:szCs w:val="32"/>
        </w:rPr>
        <w:t>4</w:t>
      </w:r>
      <w:r w:rsidR="00E1449C" w:rsidRPr="00055F62">
        <w:rPr>
          <w:rFonts w:ascii="方正仿宋_GBK" w:eastAsia="方正仿宋_GBK" w:hint="eastAsia"/>
          <w:b/>
          <w:sz w:val="32"/>
          <w:szCs w:val="32"/>
        </w:rPr>
        <w:t>.</w:t>
      </w:r>
      <w:r w:rsidR="008912BD">
        <w:rPr>
          <w:rFonts w:ascii="方正仿宋_GBK" w:eastAsia="方正仿宋_GBK" w:hint="eastAsia"/>
          <w:b/>
          <w:sz w:val="32"/>
          <w:szCs w:val="32"/>
        </w:rPr>
        <w:t>竞标评选</w:t>
      </w:r>
      <w:r w:rsidR="00C07284">
        <w:rPr>
          <w:rFonts w:ascii="方正仿宋_GBK" w:eastAsia="方正仿宋_GBK" w:hint="eastAsia"/>
          <w:b/>
          <w:sz w:val="32"/>
          <w:szCs w:val="32"/>
        </w:rPr>
        <w:t>（</w:t>
      </w:r>
      <w:r w:rsidR="00B40A37">
        <w:rPr>
          <w:rFonts w:ascii="方正仿宋_GBK" w:eastAsia="方正仿宋_GBK" w:hint="eastAsia"/>
          <w:b/>
          <w:sz w:val="32"/>
          <w:szCs w:val="32"/>
        </w:rPr>
        <w:t>10月</w:t>
      </w:r>
      <w:r w:rsidR="00080BD6">
        <w:rPr>
          <w:rFonts w:ascii="方正仿宋_GBK" w:eastAsia="方正仿宋_GBK" w:hint="eastAsia"/>
          <w:b/>
          <w:sz w:val="32"/>
          <w:szCs w:val="32"/>
        </w:rPr>
        <w:t>9</w:t>
      </w:r>
      <w:r w:rsidR="00B40A37">
        <w:rPr>
          <w:rFonts w:ascii="方正仿宋_GBK" w:eastAsia="方正仿宋_GBK" w:hint="eastAsia"/>
          <w:b/>
          <w:sz w:val="32"/>
          <w:szCs w:val="32"/>
        </w:rPr>
        <w:t>日</w:t>
      </w:r>
      <w:r w:rsidR="0078397A">
        <w:rPr>
          <w:rFonts w:ascii="方正仿宋_GBK" w:eastAsia="方正仿宋_GBK" w:hint="eastAsia"/>
          <w:b/>
          <w:sz w:val="32"/>
          <w:szCs w:val="32"/>
        </w:rPr>
        <w:t>-</w:t>
      </w:r>
      <w:r w:rsidR="00080BD6">
        <w:rPr>
          <w:rFonts w:ascii="方正仿宋_GBK" w:eastAsia="方正仿宋_GBK" w:hint="eastAsia"/>
          <w:b/>
          <w:sz w:val="32"/>
          <w:szCs w:val="32"/>
        </w:rPr>
        <w:t>10</w:t>
      </w:r>
      <w:r w:rsidR="0078397A">
        <w:rPr>
          <w:rFonts w:ascii="方正仿宋_GBK" w:eastAsia="方正仿宋_GBK" w:hint="eastAsia"/>
          <w:b/>
          <w:sz w:val="32"/>
          <w:szCs w:val="32"/>
        </w:rPr>
        <w:t>日</w:t>
      </w:r>
      <w:r w:rsidR="00C07284">
        <w:rPr>
          <w:rFonts w:ascii="方正仿宋_GBK" w:eastAsia="方正仿宋_GBK" w:hint="eastAsia"/>
          <w:b/>
          <w:sz w:val="32"/>
          <w:szCs w:val="32"/>
        </w:rPr>
        <w:t>）</w:t>
      </w:r>
    </w:p>
    <w:p w:rsidR="00C77C0A" w:rsidRPr="004A6B19" w:rsidRDefault="00C77C0A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t>评定委员会专家</w:t>
      </w:r>
      <w:r w:rsidR="006C7663" w:rsidRPr="004A6B19">
        <w:rPr>
          <w:rFonts w:ascii="方正仿宋_GBK" w:eastAsia="方正仿宋_GBK" w:hint="eastAsia"/>
          <w:sz w:val="32"/>
          <w:szCs w:val="32"/>
        </w:rPr>
        <w:t>将在</w:t>
      </w:r>
      <w:r w:rsidR="00FF61A2" w:rsidRPr="004A6B19">
        <w:rPr>
          <w:rFonts w:ascii="方正仿宋_GBK" w:eastAsia="方正仿宋_GBK" w:hint="eastAsia"/>
          <w:sz w:val="32"/>
          <w:szCs w:val="32"/>
        </w:rPr>
        <w:t>活动</w:t>
      </w:r>
      <w:r w:rsidR="006C7663" w:rsidRPr="004A6B19">
        <w:rPr>
          <w:rFonts w:ascii="方正仿宋_GBK" w:eastAsia="方正仿宋_GBK" w:hint="eastAsia"/>
          <w:sz w:val="32"/>
          <w:szCs w:val="32"/>
        </w:rPr>
        <w:t>现场</w:t>
      </w:r>
      <w:r w:rsidRPr="004A6B19">
        <w:rPr>
          <w:rFonts w:ascii="方正仿宋_GBK" w:eastAsia="方正仿宋_GBK" w:hint="eastAsia"/>
          <w:sz w:val="32"/>
          <w:szCs w:val="32"/>
        </w:rPr>
        <w:t>打分，</w:t>
      </w:r>
      <w:r w:rsidR="00851E7D" w:rsidRPr="004A6B19">
        <w:rPr>
          <w:rFonts w:ascii="方正仿宋_GBK" w:eastAsia="方正仿宋_GBK" w:hint="eastAsia"/>
          <w:sz w:val="32"/>
          <w:szCs w:val="32"/>
        </w:rPr>
        <w:t>在评委中去掉一个最高分和一个最低分，算出每个地市团委的最后平均分</w:t>
      </w:r>
      <w:r w:rsidR="00EE618B">
        <w:rPr>
          <w:rFonts w:ascii="方正仿宋_GBK" w:eastAsia="方正仿宋_GBK" w:hint="eastAsia"/>
          <w:sz w:val="32"/>
          <w:szCs w:val="32"/>
        </w:rPr>
        <w:t>（</w:t>
      </w:r>
      <w:r w:rsidR="00851E7D" w:rsidRPr="004A6B19">
        <w:rPr>
          <w:rFonts w:ascii="方正仿宋_GBK" w:eastAsia="方正仿宋_GBK" w:hint="eastAsia"/>
          <w:sz w:val="32"/>
          <w:szCs w:val="32"/>
        </w:rPr>
        <w:t>小数点保留到两位</w:t>
      </w:r>
      <w:r w:rsidR="00EE618B">
        <w:rPr>
          <w:rFonts w:ascii="方正仿宋_GBK" w:eastAsia="方正仿宋_GBK" w:hint="eastAsia"/>
          <w:sz w:val="32"/>
          <w:szCs w:val="32"/>
        </w:rPr>
        <w:t>）</w:t>
      </w:r>
      <w:r w:rsidR="00851E7D" w:rsidRPr="004A6B19">
        <w:rPr>
          <w:rFonts w:ascii="方正仿宋_GBK" w:eastAsia="方正仿宋_GBK" w:hint="eastAsia"/>
          <w:sz w:val="32"/>
          <w:szCs w:val="32"/>
        </w:rPr>
        <w:t>，</w:t>
      </w:r>
      <w:r w:rsidRPr="004A6B19">
        <w:rPr>
          <w:rFonts w:ascii="方正仿宋_GBK" w:eastAsia="方正仿宋_GBK" w:hint="eastAsia"/>
          <w:sz w:val="32"/>
          <w:szCs w:val="32"/>
        </w:rPr>
        <w:t>按</w:t>
      </w:r>
      <w:r w:rsidR="00EE618B">
        <w:rPr>
          <w:rFonts w:ascii="方正仿宋_GBK" w:eastAsia="方正仿宋_GBK" w:hint="eastAsia"/>
          <w:sz w:val="32"/>
          <w:szCs w:val="32"/>
        </w:rPr>
        <w:t>平均</w:t>
      </w:r>
      <w:r w:rsidRPr="004A6B19">
        <w:rPr>
          <w:rFonts w:ascii="方正仿宋_GBK" w:eastAsia="方正仿宋_GBK" w:hint="eastAsia"/>
          <w:sz w:val="32"/>
          <w:szCs w:val="32"/>
        </w:rPr>
        <w:t>分由高到低排序确定</w:t>
      </w:r>
      <w:r w:rsidR="00713653" w:rsidRPr="004A6B19">
        <w:rPr>
          <w:rFonts w:ascii="方正仿宋_GBK" w:eastAsia="方正仿宋_GBK" w:hint="eastAsia"/>
          <w:sz w:val="32"/>
          <w:szCs w:val="32"/>
        </w:rPr>
        <w:t>晋级</w:t>
      </w:r>
      <w:r w:rsidRPr="004A6B19">
        <w:rPr>
          <w:rFonts w:ascii="方正仿宋_GBK" w:eastAsia="方正仿宋_GBK" w:hint="eastAsia"/>
          <w:sz w:val="32"/>
          <w:szCs w:val="32"/>
        </w:rPr>
        <w:t>名单</w:t>
      </w:r>
      <w:r w:rsidR="00CD0B17">
        <w:rPr>
          <w:rFonts w:ascii="方正仿宋_GBK" w:eastAsia="方正仿宋_GBK" w:hint="eastAsia"/>
          <w:sz w:val="32"/>
          <w:szCs w:val="32"/>
        </w:rPr>
        <w:t>。</w:t>
      </w:r>
    </w:p>
    <w:p w:rsidR="00E1449C" w:rsidRPr="008912BD" w:rsidRDefault="00055F62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b/>
          <w:sz w:val="32"/>
          <w:szCs w:val="32"/>
        </w:rPr>
      </w:pPr>
      <w:r w:rsidRPr="008912BD">
        <w:rPr>
          <w:rFonts w:ascii="方正仿宋_GBK" w:eastAsia="方正仿宋_GBK" w:hint="eastAsia"/>
          <w:b/>
          <w:sz w:val="32"/>
          <w:szCs w:val="32"/>
        </w:rPr>
        <w:lastRenderedPageBreak/>
        <w:t>5</w:t>
      </w:r>
      <w:r w:rsidR="00E1449C" w:rsidRPr="008912BD">
        <w:rPr>
          <w:rFonts w:ascii="方正仿宋_GBK" w:eastAsia="方正仿宋_GBK" w:hint="eastAsia"/>
          <w:b/>
          <w:sz w:val="32"/>
          <w:szCs w:val="32"/>
        </w:rPr>
        <w:t>.</w:t>
      </w:r>
      <w:r w:rsidR="008912BD" w:rsidRPr="008912BD">
        <w:rPr>
          <w:rFonts w:ascii="方正仿宋_GBK" w:eastAsia="方正仿宋_GBK" w:hint="eastAsia"/>
          <w:b/>
          <w:sz w:val="32"/>
          <w:szCs w:val="32"/>
        </w:rPr>
        <w:t>签订协议</w:t>
      </w:r>
      <w:r w:rsidR="00B40A37">
        <w:rPr>
          <w:rFonts w:ascii="方正仿宋_GBK" w:eastAsia="方正仿宋_GBK" w:hint="eastAsia"/>
          <w:b/>
          <w:sz w:val="32"/>
          <w:szCs w:val="32"/>
        </w:rPr>
        <w:t>（10月</w:t>
      </w:r>
      <w:r w:rsidR="008D10E3">
        <w:rPr>
          <w:rFonts w:ascii="方正仿宋_GBK" w:eastAsia="方正仿宋_GBK" w:hint="eastAsia"/>
          <w:b/>
          <w:sz w:val="32"/>
          <w:szCs w:val="32"/>
        </w:rPr>
        <w:t>10</w:t>
      </w:r>
      <w:r w:rsidR="00B40A37">
        <w:rPr>
          <w:rFonts w:ascii="方正仿宋_GBK" w:eastAsia="方正仿宋_GBK" w:hint="eastAsia"/>
          <w:b/>
          <w:sz w:val="32"/>
          <w:szCs w:val="32"/>
        </w:rPr>
        <w:t>日）</w:t>
      </w:r>
    </w:p>
    <w:p w:rsidR="00110D0B" w:rsidRDefault="00110D0B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</w:t>
      </w:r>
      <w:r w:rsidR="00793271" w:rsidRPr="00793271">
        <w:rPr>
          <w:rFonts w:ascii="方正仿宋_GBK" w:eastAsia="方正仿宋_GBK" w:hint="eastAsia"/>
          <w:sz w:val="32"/>
          <w:szCs w:val="32"/>
        </w:rPr>
        <w:t>自帮扶地市</w:t>
      </w:r>
      <w:r w:rsidR="00793271">
        <w:rPr>
          <w:rFonts w:ascii="方正仿宋_GBK" w:eastAsia="方正仿宋_GBK" w:hint="eastAsia"/>
          <w:sz w:val="32"/>
          <w:szCs w:val="32"/>
        </w:rPr>
        <w:t>团委</w:t>
      </w:r>
      <w:r w:rsidR="00E70A89">
        <w:rPr>
          <w:rFonts w:ascii="方正仿宋_GBK" w:eastAsia="方正仿宋_GBK" w:hint="eastAsia"/>
          <w:sz w:val="32"/>
          <w:szCs w:val="32"/>
        </w:rPr>
        <w:t>、</w:t>
      </w:r>
      <w:r w:rsidR="00793271">
        <w:rPr>
          <w:rFonts w:ascii="方正仿宋_GBK" w:eastAsia="方正仿宋_GBK" w:hint="eastAsia"/>
          <w:sz w:val="32"/>
          <w:szCs w:val="32"/>
        </w:rPr>
        <w:t>获得农村青年电商培育资金的地市团委</w:t>
      </w:r>
      <w:r>
        <w:rPr>
          <w:rFonts w:ascii="方正仿宋_GBK" w:eastAsia="方正仿宋_GBK" w:hint="eastAsia"/>
          <w:sz w:val="32"/>
          <w:szCs w:val="32"/>
        </w:rPr>
        <w:t>与团省委签订承诺书；</w:t>
      </w:r>
    </w:p>
    <w:p w:rsidR="00110D0B" w:rsidRDefault="00110D0B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</w:t>
      </w:r>
      <w:r w:rsidR="004375CF" w:rsidRPr="004A6B19">
        <w:rPr>
          <w:rFonts w:ascii="方正仿宋_GBK" w:eastAsia="方正仿宋_GBK" w:hint="eastAsia"/>
          <w:sz w:val="32"/>
          <w:szCs w:val="32"/>
        </w:rPr>
        <w:t>帮扶地市团委与被帮扶地市团委签订承诺书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D44861" w:rsidRPr="007F61FD" w:rsidRDefault="00C617DA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 w:rsidRPr="007F61FD">
        <w:rPr>
          <w:rFonts w:ascii="方正仿宋_GBK" w:eastAsia="方正仿宋_GBK" w:hint="eastAsia"/>
          <w:sz w:val="32"/>
          <w:szCs w:val="32"/>
        </w:rPr>
        <w:t>若未完成承诺，将扣留余下的15%</w:t>
      </w:r>
      <w:r w:rsidR="00080D98" w:rsidRPr="007F61FD">
        <w:rPr>
          <w:rFonts w:ascii="方正仿宋_GBK" w:eastAsia="方正仿宋_GBK" w:hint="eastAsia"/>
          <w:sz w:val="32"/>
          <w:szCs w:val="32"/>
        </w:rPr>
        <w:t>尾款，且</w:t>
      </w:r>
      <w:r w:rsidR="00301556">
        <w:rPr>
          <w:rFonts w:ascii="方正仿宋_GBK" w:eastAsia="方正仿宋_GBK" w:hint="eastAsia"/>
          <w:sz w:val="32"/>
          <w:szCs w:val="32"/>
        </w:rPr>
        <w:t>取消</w:t>
      </w:r>
      <w:r w:rsidR="00080D98" w:rsidRPr="007F61FD">
        <w:rPr>
          <w:rFonts w:ascii="方正仿宋_GBK" w:eastAsia="方正仿宋_GBK" w:hint="eastAsia"/>
          <w:sz w:val="32"/>
          <w:szCs w:val="32"/>
        </w:rPr>
        <w:t>下一年的竞标资格</w:t>
      </w:r>
      <w:r w:rsidR="007F61FD">
        <w:rPr>
          <w:rFonts w:ascii="方正仿宋_GBK" w:eastAsia="方正仿宋_GBK" w:hint="eastAsia"/>
          <w:sz w:val="32"/>
          <w:szCs w:val="32"/>
        </w:rPr>
        <w:t>。</w:t>
      </w:r>
    </w:p>
    <w:p w:rsidR="00E1449C" w:rsidRPr="008912BD" w:rsidRDefault="008912BD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6</w:t>
      </w:r>
      <w:r w:rsidR="00E1449C" w:rsidRPr="008912BD">
        <w:rPr>
          <w:rFonts w:ascii="方正仿宋_GBK" w:eastAsia="方正仿宋_GBK" w:hint="eastAsia"/>
          <w:b/>
          <w:sz w:val="32"/>
          <w:szCs w:val="32"/>
        </w:rPr>
        <w:t>.</w:t>
      </w:r>
      <w:r w:rsidRPr="008912BD">
        <w:rPr>
          <w:rFonts w:ascii="方正仿宋_GBK" w:eastAsia="方正仿宋_GBK" w:hint="eastAsia"/>
          <w:b/>
          <w:sz w:val="32"/>
          <w:szCs w:val="32"/>
        </w:rPr>
        <w:t>下拨经费</w:t>
      </w:r>
      <w:r w:rsidR="00B40A37">
        <w:rPr>
          <w:rFonts w:ascii="方正仿宋_GBK" w:eastAsia="方正仿宋_GBK" w:hint="eastAsia"/>
          <w:b/>
          <w:sz w:val="32"/>
          <w:szCs w:val="32"/>
        </w:rPr>
        <w:t>（10月</w:t>
      </w:r>
      <w:r w:rsidR="00DA1066">
        <w:rPr>
          <w:rFonts w:ascii="方正仿宋_GBK" w:eastAsia="方正仿宋_GBK" w:hint="eastAsia"/>
          <w:b/>
          <w:sz w:val="32"/>
          <w:szCs w:val="32"/>
        </w:rPr>
        <w:t>31</w:t>
      </w:r>
      <w:r w:rsidR="00B40A37">
        <w:rPr>
          <w:rFonts w:ascii="方正仿宋_GBK" w:eastAsia="方正仿宋_GBK" w:hint="eastAsia"/>
          <w:b/>
          <w:sz w:val="32"/>
          <w:szCs w:val="32"/>
        </w:rPr>
        <w:t>日</w:t>
      </w:r>
      <w:r w:rsidR="00F25FC2">
        <w:rPr>
          <w:rFonts w:ascii="方正仿宋_GBK" w:eastAsia="方正仿宋_GBK" w:hint="eastAsia"/>
          <w:b/>
          <w:sz w:val="32"/>
          <w:szCs w:val="32"/>
        </w:rPr>
        <w:t>前</w:t>
      </w:r>
      <w:r w:rsidR="00B40A37">
        <w:rPr>
          <w:rFonts w:ascii="方正仿宋_GBK" w:eastAsia="方正仿宋_GBK" w:hint="eastAsia"/>
          <w:b/>
          <w:sz w:val="32"/>
          <w:szCs w:val="32"/>
        </w:rPr>
        <w:t>）</w:t>
      </w:r>
    </w:p>
    <w:p w:rsidR="00C617DA" w:rsidRPr="004A6B19" w:rsidRDefault="00C617DA" w:rsidP="00356BE0">
      <w:pPr>
        <w:tabs>
          <w:tab w:val="left" w:pos="780"/>
        </w:tabs>
        <w:spacing w:line="580" w:lineRule="exact"/>
        <w:ind w:firstLine="630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t>团省委将于</w:t>
      </w:r>
      <w:r w:rsidR="005E382F" w:rsidRPr="005E382F">
        <w:rPr>
          <w:rFonts w:ascii="方正仿宋_GBK" w:eastAsia="方正仿宋_GBK" w:hint="eastAsia"/>
          <w:sz w:val="32"/>
          <w:szCs w:val="32"/>
        </w:rPr>
        <w:t>10月31日前</w:t>
      </w:r>
      <w:r w:rsidRPr="004A6B19">
        <w:rPr>
          <w:rFonts w:ascii="方正仿宋_GBK" w:eastAsia="方正仿宋_GBK" w:hint="eastAsia"/>
          <w:sz w:val="32"/>
          <w:szCs w:val="32"/>
        </w:rPr>
        <w:t>下拨工作经费。</w:t>
      </w:r>
    </w:p>
    <w:p w:rsidR="00E956EA" w:rsidRPr="004D04E0" w:rsidRDefault="004D04E0" w:rsidP="004D04E0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三、工作</w:t>
      </w:r>
      <w:r w:rsidR="00FF61A2" w:rsidRPr="004D04E0">
        <w:rPr>
          <w:rFonts w:ascii="方正黑体_GBK" w:eastAsia="方正黑体_GBK" w:hint="eastAsia"/>
          <w:sz w:val="32"/>
          <w:szCs w:val="32"/>
        </w:rPr>
        <w:t>要求</w:t>
      </w:r>
    </w:p>
    <w:p w:rsidR="0082065F" w:rsidRPr="004A6B19" w:rsidRDefault="00CD4638" w:rsidP="000166D4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（一）</w:t>
      </w:r>
      <w:r w:rsidR="0082065F" w:rsidRPr="000166D4">
        <w:rPr>
          <w:rFonts w:ascii="方正仿宋_GBK" w:eastAsia="方正仿宋_GBK" w:hint="eastAsia"/>
          <w:b/>
          <w:sz w:val="32"/>
          <w:szCs w:val="32"/>
        </w:rPr>
        <w:t>改革创新，注重实效。</w:t>
      </w:r>
      <w:r w:rsidR="00511AF7" w:rsidRPr="004A6B19">
        <w:rPr>
          <w:rFonts w:ascii="方正仿宋_GBK" w:eastAsia="方正仿宋_GBK" w:hint="eastAsia"/>
          <w:sz w:val="32"/>
          <w:szCs w:val="32"/>
        </w:rPr>
        <w:t>各地市团委要</w:t>
      </w:r>
      <w:r w:rsidR="0082065F" w:rsidRPr="004A6B19">
        <w:rPr>
          <w:rFonts w:ascii="方正仿宋_GBK" w:eastAsia="方正仿宋_GBK" w:hint="eastAsia"/>
          <w:sz w:val="32"/>
          <w:szCs w:val="32"/>
        </w:rPr>
        <w:t>坚持把推进改革创新和提高</w:t>
      </w:r>
      <w:r w:rsidR="002F7EE8" w:rsidRPr="004A6B19">
        <w:rPr>
          <w:rFonts w:ascii="方正仿宋_GBK" w:eastAsia="方正仿宋_GBK" w:hint="eastAsia"/>
          <w:sz w:val="32"/>
          <w:szCs w:val="32"/>
        </w:rPr>
        <w:t>“三农”</w:t>
      </w:r>
      <w:r w:rsidR="0082065F" w:rsidRPr="004A6B19">
        <w:rPr>
          <w:rFonts w:ascii="方正仿宋_GBK" w:eastAsia="方正仿宋_GBK" w:hint="eastAsia"/>
          <w:sz w:val="32"/>
          <w:szCs w:val="32"/>
        </w:rPr>
        <w:t>专项资金使用的绩效管理贯穿于专项资金使用的全过程，</w:t>
      </w:r>
      <w:r w:rsidR="00511AF7" w:rsidRPr="004A6B19">
        <w:rPr>
          <w:rFonts w:ascii="方正仿宋_GBK" w:eastAsia="方正仿宋_GBK" w:hint="eastAsia"/>
          <w:sz w:val="32"/>
          <w:szCs w:val="32"/>
        </w:rPr>
        <w:t>丰富</w:t>
      </w:r>
      <w:r w:rsidR="007A60BC" w:rsidRPr="004A6B19">
        <w:rPr>
          <w:rFonts w:ascii="方正仿宋_GBK" w:eastAsia="方正仿宋_GBK" w:hint="eastAsia"/>
          <w:sz w:val="32"/>
          <w:szCs w:val="32"/>
        </w:rPr>
        <w:t>“三农”</w:t>
      </w:r>
      <w:r w:rsidR="0082065F" w:rsidRPr="004A6B19">
        <w:rPr>
          <w:rFonts w:ascii="方正仿宋_GBK" w:eastAsia="方正仿宋_GBK" w:hint="eastAsia"/>
          <w:sz w:val="32"/>
          <w:szCs w:val="32"/>
        </w:rPr>
        <w:t>资金投入使用方式，科学确定竞争性分配绩效管理重点，引入合理规范、可操作性强的“三农”资金竞争性分配管理的方式，力求实效。</w:t>
      </w:r>
    </w:p>
    <w:p w:rsidR="0082065F" w:rsidRPr="004A6B19" w:rsidRDefault="00CD4638" w:rsidP="000166D4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（二）</w:t>
      </w:r>
      <w:r w:rsidR="0082065F" w:rsidRPr="000166D4">
        <w:rPr>
          <w:rFonts w:ascii="方正仿宋_GBK" w:eastAsia="方正仿宋_GBK" w:hint="eastAsia"/>
          <w:b/>
          <w:sz w:val="32"/>
          <w:szCs w:val="32"/>
        </w:rPr>
        <w:t>完善机制，提高绩效。</w:t>
      </w:r>
      <w:r w:rsidR="003B4D10" w:rsidRPr="004A6B19">
        <w:rPr>
          <w:rFonts w:ascii="方正仿宋_GBK" w:eastAsia="方正仿宋_GBK" w:hint="eastAsia"/>
          <w:sz w:val="32"/>
          <w:szCs w:val="32"/>
        </w:rPr>
        <w:t>竞标活动</w:t>
      </w:r>
      <w:r w:rsidR="00EB49B5" w:rsidRPr="004A6B19">
        <w:rPr>
          <w:rFonts w:ascii="方正仿宋_GBK" w:eastAsia="方正仿宋_GBK" w:hint="eastAsia"/>
          <w:sz w:val="32"/>
          <w:szCs w:val="32"/>
        </w:rPr>
        <w:t>坚持</w:t>
      </w:r>
      <w:r w:rsidR="0082065F" w:rsidRPr="004A6B19">
        <w:rPr>
          <w:rFonts w:ascii="方正仿宋_GBK" w:eastAsia="方正仿宋_GBK" w:hint="eastAsia"/>
          <w:sz w:val="32"/>
          <w:szCs w:val="32"/>
        </w:rPr>
        <w:t>“多中选好、好中选优”的</w:t>
      </w:r>
      <w:r w:rsidR="00EB49B5" w:rsidRPr="004A6B19">
        <w:rPr>
          <w:rFonts w:ascii="方正仿宋_GBK" w:eastAsia="方正仿宋_GBK" w:hint="eastAsia"/>
          <w:sz w:val="32"/>
          <w:szCs w:val="32"/>
        </w:rPr>
        <w:t>原则</w:t>
      </w:r>
      <w:r w:rsidR="0082065F" w:rsidRPr="004A6B19">
        <w:rPr>
          <w:rFonts w:ascii="方正仿宋_GBK" w:eastAsia="方正仿宋_GBK" w:hint="eastAsia"/>
          <w:sz w:val="32"/>
          <w:szCs w:val="32"/>
        </w:rPr>
        <w:t>；</w:t>
      </w:r>
      <w:r w:rsidR="00EB49B5" w:rsidRPr="004A6B19">
        <w:rPr>
          <w:rFonts w:ascii="方正仿宋_GBK" w:eastAsia="方正仿宋_GBK" w:hint="eastAsia"/>
          <w:sz w:val="32"/>
          <w:szCs w:val="32"/>
        </w:rPr>
        <w:t>执行“绩效优先、结果导向”的竞争分配管理机制；</w:t>
      </w:r>
      <w:r w:rsidR="002F7EE8" w:rsidRPr="004A6B19">
        <w:rPr>
          <w:rFonts w:ascii="方正仿宋_GBK" w:eastAsia="方正仿宋_GBK" w:hint="eastAsia"/>
          <w:sz w:val="32"/>
          <w:szCs w:val="32"/>
        </w:rPr>
        <w:t>实施</w:t>
      </w:r>
      <w:r w:rsidR="0082065F" w:rsidRPr="004A6B19">
        <w:rPr>
          <w:rFonts w:ascii="方正仿宋_GBK" w:eastAsia="方正仿宋_GBK" w:hint="eastAsia"/>
          <w:sz w:val="32"/>
          <w:szCs w:val="32"/>
        </w:rPr>
        <w:t>“事前有绩效目标、事中有绩效监控、事后有绩效评价”的全过程绩效管理新体系，</w:t>
      </w:r>
      <w:r w:rsidR="00C20A32" w:rsidRPr="004A6B19">
        <w:rPr>
          <w:rFonts w:ascii="方正仿宋_GBK" w:eastAsia="方正仿宋_GBK" w:hint="eastAsia"/>
          <w:sz w:val="32"/>
          <w:szCs w:val="32"/>
        </w:rPr>
        <w:t>若绩效评价不合格，团省委将责令其整改，甚至收回剩余资金，分配给表现优秀的地市团委</w:t>
      </w:r>
      <w:r w:rsidR="0082065F" w:rsidRPr="004A6B19">
        <w:rPr>
          <w:rFonts w:ascii="方正仿宋_GBK" w:eastAsia="方正仿宋_GBK" w:hint="eastAsia"/>
          <w:sz w:val="32"/>
          <w:szCs w:val="32"/>
        </w:rPr>
        <w:t>。</w:t>
      </w:r>
    </w:p>
    <w:p w:rsidR="00992115" w:rsidRDefault="00CD4638" w:rsidP="000166D4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（三）</w:t>
      </w:r>
      <w:r w:rsidR="005B6EC4" w:rsidRPr="000166D4">
        <w:rPr>
          <w:rFonts w:ascii="方正仿宋_GBK" w:eastAsia="方正仿宋_GBK" w:hint="eastAsia"/>
          <w:b/>
          <w:sz w:val="32"/>
          <w:szCs w:val="32"/>
        </w:rPr>
        <w:t>公开透明，加强</w:t>
      </w:r>
      <w:r w:rsidR="0082065F" w:rsidRPr="000166D4">
        <w:rPr>
          <w:rFonts w:ascii="方正仿宋_GBK" w:eastAsia="方正仿宋_GBK" w:hint="eastAsia"/>
          <w:b/>
          <w:sz w:val="32"/>
          <w:szCs w:val="32"/>
        </w:rPr>
        <w:t>监督。</w:t>
      </w:r>
      <w:r w:rsidR="0082065F" w:rsidRPr="004A6B19">
        <w:rPr>
          <w:rFonts w:ascii="方正仿宋_GBK" w:eastAsia="方正仿宋_GBK" w:hint="eastAsia"/>
          <w:sz w:val="32"/>
          <w:szCs w:val="32"/>
        </w:rPr>
        <w:t>按照“八项规定”的要求，完善专项资金竞争性分配监督管理办法，做到标准、信息、程序公开，保证项目遴选和资金分配全过程公开、公平、公正，广泛接受社会监督，</w:t>
      </w:r>
      <w:r w:rsidR="00E54064" w:rsidRPr="004A6B19">
        <w:rPr>
          <w:rFonts w:ascii="方正仿宋_GBK" w:eastAsia="方正仿宋_GBK" w:hint="eastAsia"/>
          <w:sz w:val="32"/>
          <w:szCs w:val="32"/>
        </w:rPr>
        <w:t>严禁弄虚作假，</w:t>
      </w:r>
      <w:r w:rsidR="0082065F" w:rsidRPr="004A6B19">
        <w:rPr>
          <w:rFonts w:ascii="方正仿宋_GBK" w:eastAsia="方正仿宋_GBK" w:hint="eastAsia"/>
          <w:sz w:val="32"/>
          <w:szCs w:val="32"/>
        </w:rPr>
        <w:t>杜绝暗箱操作，确保资金有效分配</w:t>
      </w:r>
      <w:r w:rsidR="0082065F" w:rsidRPr="004A6B19">
        <w:rPr>
          <w:rFonts w:ascii="方正仿宋_GBK" w:eastAsia="方正仿宋_GBK" w:hint="eastAsia"/>
          <w:sz w:val="32"/>
          <w:szCs w:val="32"/>
        </w:rPr>
        <w:lastRenderedPageBreak/>
        <w:t>和高效使用。</w:t>
      </w:r>
    </w:p>
    <w:p w:rsidR="00A361DB" w:rsidRDefault="00A361DB" w:rsidP="00A361D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E254F" w:rsidRPr="0064699F" w:rsidRDefault="000E254F" w:rsidP="00DF3E05">
      <w:pPr>
        <w:spacing w:line="580" w:lineRule="exact"/>
        <w:rPr>
          <w:rFonts w:ascii="方正仿宋_GBK" w:eastAsia="方正仿宋_GBK"/>
          <w:b/>
          <w:sz w:val="32"/>
          <w:szCs w:val="32"/>
        </w:rPr>
      </w:pPr>
      <w:r w:rsidRPr="0064699F">
        <w:rPr>
          <w:rFonts w:ascii="方正仿宋_GBK" w:eastAsia="方正仿宋_GBK" w:hint="eastAsia"/>
          <w:b/>
          <w:sz w:val="32"/>
          <w:szCs w:val="32"/>
        </w:rPr>
        <w:t xml:space="preserve">    请填写会议回执</w:t>
      </w:r>
      <w:r w:rsidR="006B2FBC" w:rsidRPr="0064699F">
        <w:rPr>
          <w:rFonts w:ascii="方正仿宋_GBK" w:eastAsia="方正仿宋_GBK" w:hint="eastAsia"/>
          <w:b/>
          <w:sz w:val="32"/>
          <w:szCs w:val="32"/>
        </w:rPr>
        <w:t>（附件）</w:t>
      </w:r>
      <w:r w:rsidRPr="0064699F">
        <w:rPr>
          <w:rFonts w:ascii="方正仿宋_GBK" w:eastAsia="方正仿宋_GBK" w:hint="eastAsia"/>
          <w:b/>
          <w:sz w:val="32"/>
          <w:szCs w:val="32"/>
        </w:rPr>
        <w:t>，并于</w:t>
      </w:r>
      <w:r w:rsidR="006B2FBC" w:rsidRPr="0064699F">
        <w:rPr>
          <w:rFonts w:ascii="方正仿宋_GBK" w:eastAsia="方正仿宋_GBK" w:hint="eastAsia"/>
          <w:b/>
          <w:sz w:val="32"/>
          <w:szCs w:val="32"/>
        </w:rPr>
        <w:t>9</w:t>
      </w:r>
      <w:r w:rsidRPr="0064699F">
        <w:rPr>
          <w:rFonts w:ascii="方正仿宋_GBK" w:eastAsia="方正仿宋_GBK" w:hint="eastAsia"/>
          <w:b/>
          <w:sz w:val="32"/>
          <w:szCs w:val="32"/>
        </w:rPr>
        <w:t>月</w:t>
      </w:r>
      <w:r w:rsidR="006B2FBC" w:rsidRPr="0064699F">
        <w:rPr>
          <w:rFonts w:ascii="方正仿宋_GBK" w:eastAsia="方正仿宋_GBK" w:hint="eastAsia"/>
          <w:b/>
          <w:sz w:val="32"/>
          <w:szCs w:val="32"/>
        </w:rPr>
        <w:t>28</w:t>
      </w:r>
      <w:r w:rsidRPr="0064699F">
        <w:rPr>
          <w:rFonts w:ascii="方正仿宋_GBK" w:eastAsia="方正仿宋_GBK" w:hint="eastAsia"/>
          <w:b/>
          <w:sz w:val="32"/>
          <w:szCs w:val="32"/>
        </w:rPr>
        <w:t>日前</w:t>
      </w:r>
      <w:r w:rsidR="006B2FBC" w:rsidRPr="0064699F">
        <w:rPr>
          <w:rFonts w:ascii="方正仿宋_GBK" w:eastAsia="方正仿宋_GBK" w:hint="eastAsia"/>
          <w:b/>
          <w:sz w:val="32"/>
          <w:szCs w:val="32"/>
        </w:rPr>
        <w:t>连同竞标材料电子版发送到团省委青年发展部（筹）邮箱。</w:t>
      </w:r>
    </w:p>
    <w:p w:rsidR="00EC28E0" w:rsidRDefault="00EC28E0" w:rsidP="007F61FD">
      <w:pPr>
        <w:spacing w:line="580" w:lineRule="exact"/>
        <w:ind w:leftChars="304" w:left="2078" w:hangingChars="450" w:hanging="1440"/>
        <w:jc w:val="left"/>
        <w:rPr>
          <w:rFonts w:ascii="方正仿宋_GBK" w:eastAsia="方正仿宋_GBK"/>
          <w:sz w:val="32"/>
          <w:szCs w:val="32"/>
        </w:rPr>
      </w:pPr>
    </w:p>
    <w:p w:rsidR="00CA099D" w:rsidRDefault="003164C3" w:rsidP="007F61FD">
      <w:pPr>
        <w:spacing w:line="580" w:lineRule="exact"/>
        <w:ind w:leftChars="304" w:left="2078" w:hangingChars="450" w:hanging="1440"/>
        <w:jc w:val="left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t>附件：</w:t>
      </w:r>
      <w:r w:rsidR="005630E7" w:rsidRPr="004A6B19">
        <w:rPr>
          <w:rFonts w:ascii="方正仿宋_GBK" w:eastAsia="方正仿宋_GBK" w:hint="eastAsia"/>
          <w:sz w:val="32"/>
          <w:szCs w:val="32"/>
        </w:rPr>
        <w:t>2016年广东共青团“三农”专项资金分配竞标</w:t>
      </w:r>
      <w:r w:rsidR="001B4485">
        <w:rPr>
          <w:rFonts w:ascii="方正仿宋_GBK" w:eastAsia="方正仿宋_GBK" w:hint="eastAsia"/>
          <w:sz w:val="32"/>
          <w:szCs w:val="32"/>
        </w:rPr>
        <w:t>活动</w:t>
      </w:r>
    </w:p>
    <w:p w:rsidR="003164C3" w:rsidRDefault="005630E7" w:rsidP="00CA099D">
      <w:pPr>
        <w:spacing w:line="580" w:lineRule="exact"/>
        <w:ind w:leftChars="760" w:left="2076" w:hangingChars="150" w:hanging="480"/>
        <w:jc w:val="left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t>参会回执</w:t>
      </w:r>
    </w:p>
    <w:p w:rsidR="00E12D69" w:rsidRDefault="00E12D69" w:rsidP="00CA099D">
      <w:pPr>
        <w:spacing w:line="580" w:lineRule="exact"/>
        <w:ind w:leftChars="760" w:left="2076" w:hangingChars="150" w:hanging="480"/>
        <w:jc w:val="left"/>
        <w:rPr>
          <w:rFonts w:ascii="方正仿宋_GBK" w:eastAsia="方正仿宋_GBK"/>
          <w:sz w:val="32"/>
          <w:szCs w:val="32"/>
        </w:rPr>
      </w:pPr>
    </w:p>
    <w:p w:rsidR="00252198" w:rsidRPr="004A6B19" w:rsidRDefault="00252198" w:rsidP="00D30302">
      <w:pPr>
        <w:spacing w:line="580" w:lineRule="exact"/>
        <w:ind w:leftChars="304" w:left="2078" w:hangingChars="450" w:hanging="14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4A6B19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联 系 人：</w:t>
      </w:r>
      <w:r w:rsidR="0022747A" w:rsidRPr="004A6B19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 xml:space="preserve">吴海  </w:t>
      </w:r>
      <w:r w:rsidRPr="004A6B19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王发有</w:t>
      </w:r>
    </w:p>
    <w:p w:rsidR="00252198" w:rsidRPr="004A6B19" w:rsidRDefault="00252198" w:rsidP="00356B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4A6B19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联系电话：020-87195623</w:t>
      </w:r>
    </w:p>
    <w:p w:rsidR="00252198" w:rsidRPr="004A6B19" w:rsidRDefault="00252198" w:rsidP="00356B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4A6B19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邮    箱：tswgdqnb@163.com</w:t>
      </w:r>
    </w:p>
    <w:p w:rsidR="00252198" w:rsidRPr="004A6B19" w:rsidRDefault="00252198" w:rsidP="00356B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4A6B19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地    址：广州市越秀区寺贝通津一号大院</w:t>
      </w:r>
      <w:r w:rsidR="00E50D0B" w:rsidRPr="004A6B19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之三</w:t>
      </w:r>
    </w:p>
    <w:p w:rsidR="00F05E09" w:rsidRDefault="00F05E09" w:rsidP="00356BE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364CF9" w:rsidRDefault="00364CF9" w:rsidP="00356BE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992115" w:rsidRPr="004A6B19" w:rsidRDefault="0023204D" w:rsidP="00421556">
      <w:pPr>
        <w:spacing w:line="580" w:lineRule="exact"/>
        <w:ind w:right="640" w:firstLineChars="1350" w:firstLine="4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共青团</w:t>
      </w:r>
      <w:r w:rsidR="0093369E" w:rsidRPr="004A6B19">
        <w:rPr>
          <w:rFonts w:ascii="方正仿宋_GBK" w:eastAsia="方正仿宋_GBK" w:hint="eastAsia"/>
          <w:sz w:val="32"/>
          <w:szCs w:val="32"/>
        </w:rPr>
        <w:t>广东省委员会</w:t>
      </w:r>
      <w:r w:rsidR="00421556">
        <w:rPr>
          <w:rFonts w:ascii="方正仿宋_GBK" w:eastAsia="方正仿宋_GBK" w:hint="eastAsia"/>
          <w:sz w:val="32"/>
          <w:szCs w:val="32"/>
        </w:rPr>
        <w:t>办公室</w:t>
      </w:r>
    </w:p>
    <w:p w:rsidR="00364CF9" w:rsidRDefault="0093369E" w:rsidP="00421556">
      <w:pPr>
        <w:spacing w:line="580" w:lineRule="exact"/>
        <w:ind w:right="640" w:firstLineChars="1550" w:firstLine="4960"/>
        <w:rPr>
          <w:rFonts w:ascii="方正仿宋_GBK" w:eastAsia="方正仿宋_GBK"/>
          <w:sz w:val="32"/>
          <w:szCs w:val="32"/>
        </w:rPr>
      </w:pPr>
      <w:r w:rsidRPr="004A6B19">
        <w:rPr>
          <w:rFonts w:ascii="方正仿宋_GBK" w:eastAsia="方正仿宋_GBK" w:hint="eastAsia"/>
          <w:sz w:val="32"/>
          <w:szCs w:val="32"/>
        </w:rPr>
        <w:t>2016年9月</w:t>
      </w:r>
      <w:r w:rsidR="004E1601">
        <w:rPr>
          <w:rFonts w:ascii="方正仿宋_GBK" w:eastAsia="方正仿宋_GBK" w:hint="eastAsia"/>
          <w:sz w:val="32"/>
          <w:szCs w:val="32"/>
        </w:rPr>
        <w:t>21</w:t>
      </w:r>
      <w:r w:rsidR="004E1F13" w:rsidRPr="004A6B19">
        <w:rPr>
          <w:rFonts w:ascii="方正仿宋_GBK" w:eastAsia="方正仿宋_GBK" w:hint="eastAsia"/>
          <w:sz w:val="32"/>
          <w:szCs w:val="32"/>
        </w:rPr>
        <w:t>日</w:t>
      </w:r>
    </w:p>
    <w:p w:rsidR="00902F04" w:rsidRPr="004A6B19" w:rsidRDefault="00902F04" w:rsidP="008C04B9">
      <w:pPr>
        <w:spacing w:line="580" w:lineRule="exact"/>
        <w:ind w:right="640" w:firstLineChars="1750" w:firstLine="5600"/>
        <w:rPr>
          <w:rFonts w:ascii="方正仿宋_GBK" w:eastAsia="方正仿宋_GBK"/>
          <w:sz w:val="32"/>
          <w:szCs w:val="32"/>
        </w:rPr>
        <w:sectPr w:rsidR="00902F04" w:rsidRPr="004A6B19" w:rsidSect="00277F49">
          <w:footerReference w:type="default" r:id="rId9"/>
          <w:pgSz w:w="11906" w:h="16838"/>
          <w:pgMar w:top="1588" w:right="1474" w:bottom="1531" w:left="1474" w:header="851" w:footer="992" w:gutter="0"/>
          <w:cols w:space="0"/>
          <w:docGrid w:type="lines" w:linePitch="318"/>
        </w:sectPr>
      </w:pPr>
    </w:p>
    <w:p w:rsidR="00C51CF1" w:rsidRPr="00364CF9" w:rsidRDefault="00C51CF1">
      <w:pPr>
        <w:spacing w:line="540" w:lineRule="exact"/>
        <w:rPr>
          <w:rFonts w:ascii="黑体" w:eastAsia="黑体" w:hAnsi="黑体" w:cs="方正小标宋简体"/>
          <w:bCs/>
          <w:sz w:val="32"/>
          <w:szCs w:val="32"/>
        </w:rPr>
      </w:pPr>
      <w:r w:rsidRPr="00364CF9">
        <w:rPr>
          <w:rFonts w:ascii="黑体" w:eastAsia="黑体" w:hAnsi="黑体" w:cs="方正小标宋简体" w:hint="eastAsia"/>
          <w:bCs/>
          <w:sz w:val="32"/>
          <w:szCs w:val="32"/>
        </w:rPr>
        <w:lastRenderedPageBreak/>
        <w:t>附件</w:t>
      </w:r>
    </w:p>
    <w:p w:rsidR="002426D1" w:rsidRDefault="007C5485" w:rsidP="00364CF9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64CF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2016年广东共青团“三农”专项资金分配竞标</w:t>
      </w:r>
      <w:r w:rsidR="00BE44B2" w:rsidRPr="00364CF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活动参会</w:t>
      </w:r>
      <w:r w:rsidR="00C51CF1" w:rsidRPr="00364CF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回执</w:t>
      </w:r>
    </w:p>
    <w:p w:rsidR="002D165B" w:rsidRPr="00364CF9" w:rsidRDefault="002D165B" w:rsidP="002D165B">
      <w:pPr>
        <w:jc w:val="center"/>
        <w:rPr>
          <w:rFonts w:ascii="方正仿宋_GBK" w:eastAsia="方正仿宋_GBK" w:hAnsi="仿宋_GB2312" w:cs="仿宋_GB2312"/>
          <w:sz w:val="32"/>
          <w:szCs w:val="32"/>
        </w:rPr>
      </w:pPr>
    </w:p>
    <w:tbl>
      <w:tblPr>
        <w:tblW w:w="1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144"/>
        <w:gridCol w:w="869"/>
        <w:gridCol w:w="2751"/>
        <w:gridCol w:w="1593"/>
        <w:gridCol w:w="2273"/>
        <w:gridCol w:w="1418"/>
        <w:gridCol w:w="1417"/>
        <w:gridCol w:w="1845"/>
      </w:tblGrid>
      <w:tr w:rsidR="00364CF9" w:rsidRPr="00364CF9" w:rsidTr="002218FF">
        <w:trPr>
          <w:trHeight w:val="877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2218FF" w:rsidRDefault="00364CF9" w:rsidP="00364CF9"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218FF">
              <w:rPr>
                <w:rFonts w:ascii="方正仿宋_GBK" w:eastAsia="方正仿宋_GBK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2218FF" w:rsidRDefault="00364CF9" w:rsidP="007E28F6"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218FF">
              <w:rPr>
                <w:rFonts w:ascii="方正仿宋_GBK" w:eastAsia="方正仿宋_GBK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2218FF" w:rsidRDefault="00364CF9" w:rsidP="007E28F6"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218FF">
              <w:rPr>
                <w:rFonts w:ascii="方正仿宋_GBK" w:eastAsia="方正仿宋_GBK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2218FF" w:rsidRDefault="00364CF9" w:rsidP="007E28F6"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218FF">
              <w:rPr>
                <w:rFonts w:ascii="方正仿宋_GBK" w:eastAsia="方正仿宋_GBK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2218FF" w:rsidRDefault="00364CF9" w:rsidP="007E28F6"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218FF">
              <w:rPr>
                <w:rFonts w:ascii="方正仿宋_GBK" w:eastAsia="方正仿宋_GBK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2218FF" w:rsidRDefault="00364CF9" w:rsidP="002D165B"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218FF">
              <w:rPr>
                <w:rFonts w:ascii="方正仿宋_GBK" w:eastAsia="方正仿宋_GBK" w:hint="eastAsia"/>
                <w:b/>
                <w:sz w:val="28"/>
                <w:szCs w:val="28"/>
              </w:rPr>
              <w:t>到达时间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7E6" w:rsidRPr="002218FF" w:rsidRDefault="00364CF9" w:rsidP="00F207E6"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218FF">
              <w:rPr>
                <w:rFonts w:ascii="方正仿宋_GBK" w:eastAsia="方正仿宋_GBK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2218FF" w:rsidRDefault="00364CF9" w:rsidP="007E28F6"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218FF">
              <w:rPr>
                <w:rFonts w:ascii="方正仿宋_GBK" w:eastAsia="方正仿宋_GBK" w:hint="eastAsia"/>
                <w:b/>
                <w:sz w:val="28"/>
                <w:szCs w:val="28"/>
              </w:rPr>
              <w:t>备注</w:t>
            </w:r>
          </w:p>
        </w:tc>
      </w:tr>
      <w:tr w:rsidR="00364CF9" w:rsidRPr="00364CF9" w:rsidTr="002218FF">
        <w:trPr>
          <w:trHeight w:val="343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64CF9" w:rsidRPr="00364CF9" w:rsidTr="002218FF">
        <w:trPr>
          <w:trHeight w:val="343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64CF9" w:rsidRPr="00364CF9" w:rsidTr="002218FF">
        <w:trPr>
          <w:trHeight w:val="343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F9" w:rsidRPr="00364CF9" w:rsidRDefault="00364CF9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F00574" w:rsidRPr="00364CF9" w:rsidTr="002218FF">
        <w:trPr>
          <w:trHeight w:val="343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74" w:rsidRPr="00364CF9" w:rsidRDefault="00F00574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574" w:rsidRPr="00364CF9" w:rsidRDefault="00F00574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574" w:rsidRPr="00364CF9" w:rsidRDefault="00F00574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74" w:rsidRPr="00364CF9" w:rsidRDefault="00F00574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74" w:rsidRPr="00364CF9" w:rsidRDefault="00F00574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74" w:rsidRPr="00364CF9" w:rsidRDefault="00F00574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74" w:rsidRPr="00364CF9" w:rsidRDefault="00F00574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74" w:rsidRPr="00364CF9" w:rsidRDefault="00F00574" w:rsidP="008E52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64CF9" w:rsidRPr="00364CF9" w:rsidTr="002218FF">
        <w:trPr>
          <w:trHeight w:val="343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71" w:rsidRPr="00364CF9" w:rsidRDefault="005D5971" w:rsidP="005D597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364CF9">
              <w:rPr>
                <w:rFonts w:ascii="方正仿宋_GBK" w:eastAsia="方正仿宋_GBK" w:hint="eastAsia"/>
                <w:sz w:val="28"/>
                <w:szCs w:val="28"/>
              </w:rPr>
              <w:t>是否参与2016年农村电商培育工程专项资金分配竞标活动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71" w:rsidRPr="00364CF9" w:rsidRDefault="005D5971" w:rsidP="005D597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64CF9" w:rsidRPr="00364CF9" w:rsidTr="005E18D2">
        <w:trPr>
          <w:cantSplit/>
          <w:trHeight w:val="20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2ED2" w:rsidRPr="00364CF9" w:rsidRDefault="00402ED2" w:rsidP="00230F3C">
            <w:pPr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64CF9">
              <w:rPr>
                <w:rFonts w:ascii="方正仿宋_GBK" w:eastAsia="方正仿宋_GBK" w:hint="eastAsia"/>
                <w:sz w:val="28"/>
                <w:szCs w:val="28"/>
              </w:rPr>
              <w:t>注意事项</w:t>
            </w:r>
          </w:p>
        </w:tc>
        <w:tc>
          <w:tcPr>
            <w:tcW w:w="12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D2" w:rsidRPr="00364CF9" w:rsidRDefault="00402ED2" w:rsidP="008968DE">
            <w:pPr>
              <w:spacing w:line="52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364CF9">
              <w:rPr>
                <w:rFonts w:ascii="方正仿宋_GBK" w:eastAsia="方正仿宋_GBK" w:hint="eastAsia"/>
                <w:sz w:val="28"/>
                <w:szCs w:val="28"/>
              </w:rPr>
              <w:t>1.</w:t>
            </w:r>
            <w:r w:rsidR="009A60C7">
              <w:rPr>
                <w:rFonts w:ascii="方正仿宋_GBK" w:eastAsia="方正仿宋_GBK" w:hint="eastAsia"/>
                <w:sz w:val="28"/>
                <w:szCs w:val="28"/>
              </w:rPr>
              <w:t>参会人员由团省委统一安排食宿；</w:t>
            </w:r>
          </w:p>
          <w:p w:rsidR="00402ED2" w:rsidRPr="00364CF9" w:rsidRDefault="00402ED2" w:rsidP="008968DE">
            <w:pPr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  <w:r w:rsidRPr="00364CF9">
              <w:rPr>
                <w:rFonts w:ascii="方正仿宋_GBK" w:eastAsia="方正仿宋_GBK" w:hint="eastAsia"/>
                <w:sz w:val="28"/>
                <w:szCs w:val="28"/>
              </w:rPr>
              <w:t>2.各地市团委的参</w:t>
            </w:r>
            <w:r w:rsidR="00781FCF" w:rsidRPr="00364CF9">
              <w:rPr>
                <w:rFonts w:ascii="方正仿宋_GBK" w:eastAsia="方正仿宋_GBK" w:hint="eastAsia"/>
                <w:sz w:val="28"/>
                <w:szCs w:val="28"/>
              </w:rPr>
              <w:t>会</w:t>
            </w:r>
            <w:r w:rsidRPr="00364CF9">
              <w:rPr>
                <w:rFonts w:ascii="方正仿宋_GBK" w:eastAsia="方正仿宋_GBK" w:hint="eastAsia"/>
                <w:sz w:val="28"/>
                <w:szCs w:val="28"/>
              </w:rPr>
              <w:t>人员控制在</w:t>
            </w:r>
            <w:r w:rsidR="00506B0D">
              <w:rPr>
                <w:rFonts w:ascii="方正仿宋_GBK" w:eastAsia="方正仿宋_GBK" w:hint="eastAsia"/>
                <w:sz w:val="28"/>
                <w:szCs w:val="28"/>
              </w:rPr>
              <w:t>4</w:t>
            </w:r>
            <w:r w:rsidRPr="00364CF9"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  <w:r w:rsidR="00B65887">
              <w:rPr>
                <w:rFonts w:ascii="方正仿宋_GBK" w:eastAsia="方正仿宋_GBK" w:hint="eastAsia"/>
                <w:sz w:val="28"/>
                <w:szCs w:val="28"/>
              </w:rPr>
              <w:t>（含司机）</w:t>
            </w:r>
            <w:r w:rsidRPr="00364CF9">
              <w:rPr>
                <w:rFonts w:ascii="方正仿宋_GBK" w:eastAsia="方正仿宋_GBK" w:hint="eastAsia"/>
                <w:sz w:val="28"/>
                <w:szCs w:val="28"/>
              </w:rPr>
              <w:t>以内；</w:t>
            </w:r>
          </w:p>
          <w:p w:rsidR="00402ED2" w:rsidRPr="00364CF9" w:rsidRDefault="00402ED2" w:rsidP="00CF5178">
            <w:pPr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  <w:r w:rsidRPr="00364CF9">
              <w:rPr>
                <w:rFonts w:ascii="方正仿宋_GBK" w:eastAsia="方正仿宋_GBK" w:hint="eastAsia"/>
                <w:sz w:val="28"/>
                <w:szCs w:val="28"/>
              </w:rPr>
              <w:t>3.</w:t>
            </w:r>
            <w:r w:rsidR="00AF5475">
              <w:rPr>
                <w:rFonts w:ascii="方正仿宋_GBK" w:eastAsia="方正仿宋_GBK" w:hint="eastAsia"/>
                <w:sz w:val="28"/>
                <w:szCs w:val="28"/>
              </w:rPr>
              <w:t>请在备注栏</w:t>
            </w:r>
            <w:r w:rsidR="00F207E6">
              <w:rPr>
                <w:rFonts w:ascii="方正仿宋_GBK" w:eastAsia="方正仿宋_GBK" w:hint="eastAsia"/>
                <w:sz w:val="28"/>
                <w:szCs w:val="28"/>
              </w:rPr>
              <w:t>注明住宿</w:t>
            </w:r>
            <w:r w:rsidR="00CF5178">
              <w:rPr>
                <w:rFonts w:ascii="方正仿宋_GBK" w:eastAsia="方正仿宋_GBK" w:hint="eastAsia"/>
                <w:sz w:val="28"/>
                <w:szCs w:val="28"/>
              </w:rPr>
              <w:t>日期</w:t>
            </w:r>
            <w:r w:rsidR="00F00574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</w:p>
        </w:tc>
      </w:tr>
    </w:tbl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  <w:sectPr w:rsidR="00902F04" w:rsidSect="00364CF9">
          <w:pgSz w:w="16838" w:h="11906" w:orient="landscape"/>
          <w:pgMar w:top="1588" w:right="2098" w:bottom="1474" w:left="1985" w:header="851" w:footer="992" w:gutter="0"/>
          <w:cols w:space="0"/>
          <w:docGrid w:type="lines" w:linePitch="318"/>
        </w:sectPr>
      </w:pPr>
    </w:p>
    <w:p w:rsidR="00231C95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（此页无正文）</w:t>
      </w: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Default="00902F04" w:rsidP="00364CF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02F04" w:rsidRPr="004A6B19" w:rsidRDefault="00D62A67" w:rsidP="00902F04">
      <w:pPr>
        <w:widowControl/>
        <w:overflowPunct w:val="0"/>
        <w:autoSpaceDN w:val="0"/>
        <w:spacing w:line="300" w:lineRule="exact"/>
        <w:jc w:val="left"/>
        <w:rPr>
          <w:rFonts w:ascii="Times New Roman" w:eastAsia="华文中宋" w:hAnsi="Times New Roman"/>
          <w:b/>
          <w:bCs/>
          <w:sz w:val="44"/>
          <w:szCs w:val="44"/>
        </w:rPr>
      </w:pPr>
      <w:r w:rsidRPr="00D62A67">
        <w:rPr>
          <w:noProof/>
        </w:rPr>
        <w:pict>
          <v:line id="直接连接符 6" o:spid="_x0000_s1028" style="position:absolute;z-index:251660288;visibility:visible;mso-position-horizontal:center" from="0,11.65pt" to="437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" strokeweight="1pt"/>
        </w:pict>
      </w:r>
    </w:p>
    <w:p w:rsidR="00902F04" w:rsidRPr="004A6B19" w:rsidRDefault="00902F04" w:rsidP="00DB797A">
      <w:pPr>
        <w:widowControl/>
        <w:overflowPunct w:val="0"/>
        <w:autoSpaceDN w:val="0"/>
        <w:spacing w:line="360" w:lineRule="exact"/>
        <w:jc w:val="left"/>
        <w:rPr>
          <w:rFonts w:ascii="仿宋_GB2312" w:eastAsia="仿宋_GB2312" w:hAnsi="仿宋_GB2312"/>
          <w:spacing w:val="20"/>
          <w:kern w:val="0"/>
          <w:sz w:val="32"/>
          <w:szCs w:val="32"/>
        </w:rPr>
      </w:pPr>
      <w:r w:rsidRPr="004A6B19">
        <w:rPr>
          <w:rFonts w:ascii="仿宋_GB2312" w:eastAsia="仿宋_GB2312" w:hAnsi="仿宋_GB2312" w:hint="eastAsia"/>
          <w:kern w:val="0"/>
          <w:sz w:val="32"/>
          <w:szCs w:val="32"/>
        </w:rPr>
        <w:t>共青团广东省委员会</w:t>
      </w:r>
      <w:r w:rsidR="00D14788">
        <w:rPr>
          <w:rFonts w:ascii="仿宋_GB2312" w:eastAsia="仿宋_GB2312" w:hAnsi="仿宋_GB2312" w:hint="eastAsia"/>
          <w:kern w:val="0"/>
          <w:sz w:val="32"/>
          <w:szCs w:val="32"/>
        </w:rPr>
        <w:t>办公室</w:t>
      </w:r>
      <w:r w:rsidRPr="004A6B19"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 </w:t>
      </w:r>
      <w:r w:rsidR="00D14788">
        <w:rPr>
          <w:rFonts w:ascii="仿宋_GB2312" w:eastAsia="仿宋_GB2312" w:hAnsi="仿宋_GB2312" w:hint="eastAsia"/>
          <w:spacing w:val="20"/>
          <w:kern w:val="0"/>
          <w:sz w:val="32"/>
          <w:szCs w:val="32"/>
        </w:rPr>
        <w:t xml:space="preserve"> </w:t>
      </w:r>
      <w:r w:rsidRPr="004A6B19">
        <w:rPr>
          <w:rFonts w:ascii="仿宋_GB2312" w:eastAsia="仿宋_GB2312" w:hAnsi="仿宋_GB2312" w:hint="eastAsia"/>
          <w:spacing w:val="20"/>
          <w:kern w:val="0"/>
          <w:sz w:val="32"/>
          <w:szCs w:val="32"/>
        </w:rPr>
        <w:t>2016年9月</w:t>
      </w:r>
      <w:r w:rsidR="00145F60">
        <w:rPr>
          <w:rFonts w:ascii="仿宋_GB2312" w:eastAsia="仿宋_GB2312" w:hAnsi="仿宋_GB2312" w:hint="eastAsia"/>
          <w:spacing w:val="20"/>
          <w:kern w:val="0"/>
          <w:sz w:val="32"/>
          <w:szCs w:val="32"/>
        </w:rPr>
        <w:t>21</w:t>
      </w:r>
      <w:r w:rsidRPr="004A6B19">
        <w:rPr>
          <w:rFonts w:ascii="仿宋_GB2312" w:eastAsia="仿宋_GB2312" w:hAnsi="仿宋_GB2312" w:hint="eastAsia"/>
          <w:spacing w:val="20"/>
          <w:kern w:val="0"/>
          <w:sz w:val="32"/>
          <w:szCs w:val="32"/>
        </w:rPr>
        <w:t>日印发</w:t>
      </w:r>
    </w:p>
    <w:p w:rsidR="00902F04" w:rsidRPr="004A6B19" w:rsidRDefault="00D62A67" w:rsidP="00902F04">
      <w:pPr>
        <w:widowControl/>
        <w:overflowPunct w:val="0"/>
        <w:autoSpaceDN w:val="0"/>
        <w:spacing w:line="240" w:lineRule="exact"/>
        <w:jc w:val="left"/>
        <w:rPr>
          <w:rFonts w:ascii="仿宋_GB2312" w:eastAsia="仿宋_GB2312" w:hAnsi="仿宋_GB2312"/>
          <w:spacing w:val="20"/>
          <w:kern w:val="0"/>
          <w:sz w:val="32"/>
          <w:szCs w:val="32"/>
        </w:rPr>
      </w:pPr>
      <w:r w:rsidRPr="00D62A67">
        <w:rPr>
          <w:noProof/>
          <w:sz w:val="32"/>
          <w:szCs w:val="32"/>
        </w:rPr>
        <w:pict>
          <v:line id="直接连接符 5" o:spid="_x0000_s1027" style="position:absolute;z-index:251661312;visibility:visible;mso-position-horizontal:center" from="0,6.65pt" to="44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" strokeweight="1.1pt"/>
        </w:pict>
      </w:r>
    </w:p>
    <w:p w:rsidR="00902F04" w:rsidRPr="004A6B19" w:rsidRDefault="00902F04" w:rsidP="00902F04">
      <w:pPr>
        <w:overflowPunct w:val="0"/>
        <w:autoSpaceDN w:val="0"/>
        <w:spacing w:line="320" w:lineRule="exact"/>
        <w:jc w:val="right"/>
        <w:rPr>
          <w:rFonts w:ascii="方正仿宋_GBK" w:eastAsia="方正仿宋_GBK" w:hAnsi="仿宋_GB2312" w:cs="仿宋_GB2312"/>
          <w:sz w:val="32"/>
          <w:szCs w:val="32"/>
        </w:rPr>
      </w:pPr>
      <w:r w:rsidRPr="004A6B19">
        <w:rPr>
          <w:rFonts w:ascii="仿宋_GB2312" w:eastAsia="仿宋_GB2312" w:hAnsi="仿宋_GB2312" w:hint="eastAsia"/>
          <w:spacing w:val="20"/>
          <w:kern w:val="0"/>
          <w:sz w:val="32"/>
          <w:szCs w:val="32"/>
        </w:rPr>
        <w:t>（共</w:t>
      </w:r>
      <w:r w:rsidR="000024D3">
        <w:rPr>
          <w:rFonts w:ascii="仿宋_GB2312" w:eastAsia="仿宋_GB2312" w:hAnsi="仿宋_GB2312" w:hint="eastAsia"/>
          <w:spacing w:val="20"/>
          <w:kern w:val="0"/>
          <w:sz w:val="32"/>
          <w:szCs w:val="32"/>
        </w:rPr>
        <w:t>5</w:t>
      </w:r>
      <w:r w:rsidR="00145F60">
        <w:rPr>
          <w:rFonts w:ascii="仿宋_GB2312" w:eastAsia="仿宋_GB2312" w:hAnsi="仿宋_GB2312" w:hint="eastAsia"/>
          <w:spacing w:val="20"/>
          <w:kern w:val="0"/>
          <w:sz w:val="32"/>
          <w:szCs w:val="32"/>
        </w:rPr>
        <w:t>0</w:t>
      </w:r>
      <w:r w:rsidRPr="004A6B19">
        <w:rPr>
          <w:rFonts w:ascii="仿宋_GB2312" w:eastAsia="仿宋_GB2312" w:hAnsi="仿宋_GB2312" w:hint="eastAsia"/>
          <w:spacing w:val="20"/>
          <w:kern w:val="0"/>
          <w:sz w:val="32"/>
          <w:szCs w:val="32"/>
        </w:rPr>
        <w:t>印份）</w:t>
      </w:r>
    </w:p>
    <w:sectPr w:rsidR="00902F04" w:rsidRPr="004A6B19" w:rsidSect="00902F04">
      <w:pgSz w:w="11906" w:h="16838"/>
      <w:pgMar w:top="2098" w:right="1474" w:bottom="1985" w:left="1588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0F5" w:rsidRDefault="003270F5" w:rsidP="008E602B">
      <w:r>
        <w:separator/>
      </w:r>
    </w:p>
  </w:endnote>
  <w:endnote w:type="continuationSeparator" w:id="1">
    <w:p w:rsidR="003270F5" w:rsidRDefault="003270F5" w:rsidP="008E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20" w:rsidRDefault="00D62A67">
    <w:pPr>
      <w:pStyle w:val="a4"/>
      <w:jc w:val="center"/>
      <w:rPr>
        <w:rFonts w:ascii="Times New Roman" w:hAnsi="Times New Roman" w:cs="Times New Roman"/>
      </w:rPr>
    </w:pPr>
    <w:r w:rsidRPr="00D62A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49.1pt;margin-top:-3.6pt;width:50.05pt;height:26.65pt;z-index:251658240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" filled="f" stroked="f">
          <v:textbox inset="0,0,0,0">
            <w:txbxContent>
              <w:p w:rsidR="008E5220" w:rsidRDefault="008E5220">
                <w:pPr>
                  <w:pStyle w:val="a4"/>
                  <w:jc w:val="center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-</w:t>
                </w:r>
                <w:sdt>
                  <w:sdtP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id w:val="1233036"/>
                  </w:sdtPr>
                  <w:sdtContent>
                    <w:r w:rsidR="00D62A67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 w:rsidR="00D62A67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DD0E4F" w:rsidRPr="00DD0E4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D62A67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sdtContent>
                </w:sdt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-</w:t>
                </w:r>
              </w:p>
              <w:p w:rsidR="008E5220" w:rsidRDefault="008E5220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anchorx="margin"/>
        </v:shape>
      </w:pict>
    </w:r>
  </w:p>
  <w:p w:rsidR="008E5220" w:rsidRDefault="008E52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0F5" w:rsidRDefault="003270F5" w:rsidP="008E602B">
      <w:r>
        <w:separator/>
      </w:r>
    </w:p>
  </w:footnote>
  <w:footnote w:type="continuationSeparator" w:id="1">
    <w:p w:rsidR="003270F5" w:rsidRDefault="003270F5" w:rsidP="008E6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2B4"/>
    <w:multiLevelType w:val="hybridMultilevel"/>
    <w:tmpl w:val="C1A0A32E"/>
    <w:lvl w:ilvl="0" w:tplc="A036A0F0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27EF32C0"/>
    <w:multiLevelType w:val="hybridMultilevel"/>
    <w:tmpl w:val="AB987DA4"/>
    <w:lvl w:ilvl="0" w:tplc="18305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8A74FE"/>
    <w:multiLevelType w:val="hybridMultilevel"/>
    <w:tmpl w:val="FA2C1416"/>
    <w:lvl w:ilvl="0" w:tplc="8FA430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800226"/>
    <w:multiLevelType w:val="hybridMultilevel"/>
    <w:tmpl w:val="B6A68946"/>
    <w:lvl w:ilvl="0" w:tplc="AA10C846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30"/>
    <w:rsid w:val="00001366"/>
    <w:rsid w:val="0000143B"/>
    <w:rsid w:val="00002462"/>
    <w:rsid w:val="000024D3"/>
    <w:rsid w:val="00004432"/>
    <w:rsid w:val="000045F0"/>
    <w:rsid w:val="00004BB7"/>
    <w:rsid w:val="00011B74"/>
    <w:rsid w:val="000149E8"/>
    <w:rsid w:val="000166D4"/>
    <w:rsid w:val="00020AC2"/>
    <w:rsid w:val="00021FF1"/>
    <w:rsid w:val="00022723"/>
    <w:rsid w:val="0002586A"/>
    <w:rsid w:val="00027C8D"/>
    <w:rsid w:val="00033C27"/>
    <w:rsid w:val="00036482"/>
    <w:rsid w:val="00043839"/>
    <w:rsid w:val="00045B2E"/>
    <w:rsid w:val="00046667"/>
    <w:rsid w:val="00046DB9"/>
    <w:rsid w:val="00055F4B"/>
    <w:rsid w:val="00055F62"/>
    <w:rsid w:val="00061669"/>
    <w:rsid w:val="00061C66"/>
    <w:rsid w:val="000637A1"/>
    <w:rsid w:val="00065BBB"/>
    <w:rsid w:val="00067F25"/>
    <w:rsid w:val="00074E77"/>
    <w:rsid w:val="00075C56"/>
    <w:rsid w:val="00080BD6"/>
    <w:rsid w:val="00080CF5"/>
    <w:rsid w:val="00080D98"/>
    <w:rsid w:val="000927CE"/>
    <w:rsid w:val="00093B3C"/>
    <w:rsid w:val="00095159"/>
    <w:rsid w:val="000954BB"/>
    <w:rsid w:val="00096D25"/>
    <w:rsid w:val="000970A7"/>
    <w:rsid w:val="000B2523"/>
    <w:rsid w:val="000B55B6"/>
    <w:rsid w:val="000C0200"/>
    <w:rsid w:val="000C0849"/>
    <w:rsid w:val="000C15B5"/>
    <w:rsid w:val="000C2434"/>
    <w:rsid w:val="000C2715"/>
    <w:rsid w:val="000C39A6"/>
    <w:rsid w:val="000C3A87"/>
    <w:rsid w:val="000C59D7"/>
    <w:rsid w:val="000D03FA"/>
    <w:rsid w:val="000E254F"/>
    <w:rsid w:val="000F3AB1"/>
    <w:rsid w:val="00104509"/>
    <w:rsid w:val="00110D0B"/>
    <w:rsid w:val="00123E56"/>
    <w:rsid w:val="00124C66"/>
    <w:rsid w:val="001278A6"/>
    <w:rsid w:val="001300E1"/>
    <w:rsid w:val="00131D3D"/>
    <w:rsid w:val="00133F6D"/>
    <w:rsid w:val="00142652"/>
    <w:rsid w:val="00145F60"/>
    <w:rsid w:val="0014606F"/>
    <w:rsid w:val="00154523"/>
    <w:rsid w:val="00154753"/>
    <w:rsid w:val="00157E22"/>
    <w:rsid w:val="001615F4"/>
    <w:rsid w:val="0016490E"/>
    <w:rsid w:val="0017369B"/>
    <w:rsid w:val="00175B8D"/>
    <w:rsid w:val="0017690A"/>
    <w:rsid w:val="00176AF3"/>
    <w:rsid w:val="00177D39"/>
    <w:rsid w:val="001805B8"/>
    <w:rsid w:val="001826BE"/>
    <w:rsid w:val="00182A21"/>
    <w:rsid w:val="0019473F"/>
    <w:rsid w:val="00195898"/>
    <w:rsid w:val="00196CE5"/>
    <w:rsid w:val="001A431A"/>
    <w:rsid w:val="001A7919"/>
    <w:rsid w:val="001B3FBC"/>
    <w:rsid w:val="001B4485"/>
    <w:rsid w:val="001B54C7"/>
    <w:rsid w:val="001B56EA"/>
    <w:rsid w:val="001C3A8A"/>
    <w:rsid w:val="001C744D"/>
    <w:rsid w:val="001C7E1D"/>
    <w:rsid w:val="001E4BB5"/>
    <w:rsid w:val="001E7271"/>
    <w:rsid w:val="001F0557"/>
    <w:rsid w:val="001F3483"/>
    <w:rsid w:val="001F43F7"/>
    <w:rsid w:val="001F56A4"/>
    <w:rsid w:val="002023AF"/>
    <w:rsid w:val="002029B9"/>
    <w:rsid w:val="00204987"/>
    <w:rsid w:val="002109A3"/>
    <w:rsid w:val="002218FF"/>
    <w:rsid w:val="00224601"/>
    <w:rsid w:val="00225056"/>
    <w:rsid w:val="00225878"/>
    <w:rsid w:val="0022747A"/>
    <w:rsid w:val="00230F3C"/>
    <w:rsid w:val="00231C95"/>
    <w:rsid w:val="0023204D"/>
    <w:rsid w:val="002413A2"/>
    <w:rsid w:val="002426D1"/>
    <w:rsid w:val="002466A5"/>
    <w:rsid w:val="00252198"/>
    <w:rsid w:val="002524AD"/>
    <w:rsid w:val="00253674"/>
    <w:rsid w:val="0026622D"/>
    <w:rsid w:val="00271111"/>
    <w:rsid w:val="0027133E"/>
    <w:rsid w:val="0027445A"/>
    <w:rsid w:val="002775FA"/>
    <w:rsid w:val="00277F49"/>
    <w:rsid w:val="0028194A"/>
    <w:rsid w:val="002843BD"/>
    <w:rsid w:val="002854ED"/>
    <w:rsid w:val="002870F3"/>
    <w:rsid w:val="00291D17"/>
    <w:rsid w:val="002921F5"/>
    <w:rsid w:val="002A1124"/>
    <w:rsid w:val="002A7593"/>
    <w:rsid w:val="002B69AC"/>
    <w:rsid w:val="002C10F3"/>
    <w:rsid w:val="002C655F"/>
    <w:rsid w:val="002C6C99"/>
    <w:rsid w:val="002D165B"/>
    <w:rsid w:val="002D1E2E"/>
    <w:rsid w:val="002D4F74"/>
    <w:rsid w:val="002D4FF9"/>
    <w:rsid w:val="002D69F3"/>
    <w:rsid w:val="002E025B"/>
    <w:rsid w:val="002E179C"/>
    <w:rsid w:val="002E182D"/>
    <w:rsid w:val="002E7F0F"/>
    <w:rsid w:val="002F015D"/>
    <w:rsid w:val="002F137F"/>
    <w:rsid w:val="002F148D"/>
    <w:rsid w:val="002F24F1"/>
    <w:rsid w:val="002F7EE8"/>
    <w:rsid w:val="003011C1"/>
    <w:rsid w:val="00301556"/>
    <w:rsid w:val="00301F86"/>
    <w:rsid w:val="00303EDA"/>
    <w:rsid w:val="00305984"/>
    <w:rsid w:val="0031444E"/>
    <w:rsid w:val="003164C3"/>
    <w:rsid w:val="0031670A"/>
    <w:rsid w:val="003233E0"/>
    <w:rsid w:val="003243B2"/>
    <w:rsid w:val="003270F5"/>
    <w:rsid w:val="00330632"/>
    <w:rsid w:val="0033195E"/>
    <w:rsid w:val="003375F5"/>
    <w:rsid w:val="00345DDE"/>
    <w:rsid w:val="00347CBB"/>
    <w:rsid w:val="003500D6"/>
    <w:rsid w:val="0035194C"/>
    <w:rsid w:val="003555EF"/>
    <w:rsid w:val="00355E68"/>
    <w:rsid w:val="00356BE0"/>
    <w:rsid w:val="00364CF9"/>
    <w:rsid w:val="003662FD"/>
    <w:rsid w:val="003671FC"/>
    <w:rsid w:val="003700CC"/>
    <w:rsid w:val="00376E81"/>
    <w:rsid w:val="003822AF"/>
    <w:rsid w:val="00390F4F"/>
    <w:rsid w:val="00396946"/>
    <w:rsid w:val="003A0BF2"/>
    <w:rsid w:val="003A6778"/>
    <w:rsid w:val="003A7D67"/>
    <w:rsid w:val="003B3CD9"/>
    <w:rsid w:val="003B4D10"/>
    <w:rsid w:val="003B7664"/>
    <w:rsid w:val="003B7D39"/>
    <w:rsid w:val="003D0017"/>
    <w:rsid w:val="003D1A34"/>
    <w:rsid w:val="003D71BF"/>
    <w:rsid w:val="003E6924"/>
    <w:rsid w:val="003E7872"/>
    <w:rsid w:val="003F0535"/>
    <w:rsid w:val="003F1AC7"/>
    <w:rsid w:val="003F1EDD"/>
    <w:rsid w:val="003F4796"/>
    <w:rsid w:val="003F541A"/>
    <w:rsid w:val="003F68F6"/>
    <w:rsid w:val="003F6C3A"/>
    <w:rsid w:val="003F70E1"/>
    <w:rsid w:val="0040091C"/>
    <w:rsid w:val="00402ED2"/>
    <w:rsid w:val="00403DBD"/>
    <w:rsid w:val="004047B1"/>
    <w:rsid w:val="00405042"/>
    <w:rsid w:val="00406891"/>
    <w:rsid w:val="004071A6"/>
    <w:rsid w:val="004103DA"/>
    <w:rsid w:val="00416109"/>
    <w:rsid w:val="00421556"/>
    <w:rsid w:val="004375CF"/>
    <w:rsid w:val="00443079"/>
    <w:rsid w:val="004458AC"/>
    <w:rsid w:val="0045094B"/>
    <w:rsid w:val="00451E47"/>
    <w:rsid w:val="0045726A"/>
    <w:rsid w:val="00460C30"/>
    <w:rsid w:val="0046308D"/>
    <w:rsid w:val="00463368"/>
    <w:rsid w:val="00470C90"/>
    <w:rsid w:val="0047416C"/>
    <w:rsid w:val="00474CBA"/>
    <w:rsid w:val="00483738"/>
    <w:rsid w:val="00490A8A"/>
    <w:rsid w:val="00492CFE"/>
    <w:rsid w:val="00493F04"/>
    <w:rsid w:val="004961F3"/>
    <w:rsid w:val="00496378"/>
    <w:rsid w:val="004A1751"/>
    <w:rsid w:val="004A2153"/>
    <w:rsid w:val="004A28CF"/>
    <w:rsid w:val="004A408C"/>
    <w:rsid w:val="004A6B19"/>
    <w:rsid w:val="004A6FED"/>
    <w:rsid w:val="004B232E"/>
    <w:rsid w:val="004B60E1"/>
    <w:rsid w:val="004C0894"/>
    <w:rsid w:val="004C62B2"/>
    <w:rsid w:val="004D04E0"/>
    <w:rsid w:val="004D0B78"/>
    <w:rsid w:val="004D4621"/>
    <w:rsid w:val="004E1601"/>
    <w:rsid w:val="004E1F13"/>
    <w:rsid w:val="004E4B68"/>
    <w:rsid w:val="004E76E6"/>
    <w:rsid w:val="004F427D"/>
    <w:rsid w:val="004F5B5F"/>
    <w:rsid w:val="004F6727"/>
    <w:rsid w:val="00501760"/>
    <w:rsid w:val="00502350"/>
    <w:rsid w:val="00503E1E"/>
    <w:rsid w:val="0050478D"/>
    <w:rsid w:val="00504DA2"/>
    <w:rsid w:val="00506B0D"/>
    <w:rsid w:val="00506CD5"/>
    <w:rsid w:val="0050798D"/>
    <w:rsid w:val="00507B3A"/>
    <w:rsid w:val="00511AF7"/>
    <w:rsid w:val="00511C86"/>
    <w:rsid w:val="00512B40"/>
    <w:rsid w:val="00514AA4"/>
    <w:rsid w:val="005206B5"/>
    <w:rsid w:val="00520DC5"/>
    <w:rsid w:val="00521543"/>
    <w:rsid w:val="00522C58"/>
    <w:rsid w:val="00523DC2"/>
    <w:rsid w:val="00524275"/>
    <w:rsid w:val="005253C4"/>
    <w:rsid w:val="00525ED2"/>
    <w:rsid w:val="0053361A"/>
    <w:rsid w:val="005340BA"/>
    <w:rsid w:val="00536FA7"/>
    <w:rsid w:val="00537952"/>
    <w:rsid w:val="005406F2"/>
    <w:rsid w:val="00540C64"/>
    <w:rsid w:val="00543D5A"/>
    <w:rsid w:val="00543E05"/>
    <w:rsid w:val="005468E1"/>
    <w:rsid w:val="00552147"/>
    <w:rsid w:val="005521AB"/>
    <w:rsid w:val="00561E92"/>
    <w:rsid w:val="00561F36"/>
    <w:rsid w:val="005630E7"/>
    <w:rsid w:val="005651FB"/>
    <w:rsid w:val="00565BCE"/>
    <w:rsid w:val="00566009"/>
    <w:rsid w:val="005665A1"/>
    <w:rsid w:val="00567D37"/>
    <w:rsid w:val="00574B63"/>
    <w:rsid w:val="0057747C"/>
    <w:rsid w:val="00580787"/>
    <w:rsid w:val="00580FC6"/>
    <w:rsid w:val="00581C56"/>
    <w:rsid w:val="00586A62"/>
    <w:rsid w:val="00591EF7"/>
    <w:rsid w:val="00593EA8"/>
    <w:rsid w:val="00594664"/>
    <w:rsid w:val="00597660"/>
    <w:rsid w:val="005A0D5D"/>
    <w:rsid w:val="005A6416"/>
    <w:rsid w:val="005A740C"/>
    <w:rsid w:val="005A78EA"/>
    <w:rsid w:val="005A7A09"/>
    <w:rsid w:val="005B1D3C"/>
    <w:rsid w:val="005B6EC4"/>
    <w:rsid w:val="005C284C"/>
    <w:rsid w:val="005C4E4C"/>
    <w:rsid w:val="005C646D"/>
    <w:rsid w:val="005D203C"/>
    <w:rsid w:val="005D38A9"/>
    <w:rsid w:val="005D5971"/>
    <w:rsid w:val="005D6C1B"/>
    <w:rsid w:val="005D714A"/>
    <w:rsid w:val="005E047C"/>
    <w:rsid w:val="005E0A1E"/>
    <w:rsid w:val="005E18D2"/>
    <w:rsid w:val="005E382F"/>
    <w:rsid w:val="005E6054"/>
    <w:rsid w:val="005F1883"/>
    <w:rsid w:val="00600058"/>
    <w:rsid w:val="00614FD5"/>
    <w:rsid w:val="00616A02"/>
    <w:rsid w:val="006172A2"/>
    <w:rsid w:val="0063334E"/>
    <w:rsid w:val="006370B5"/>
    <w:rsid w:val="0064699F"/>
    <w:rsid w:val="0064764E"/>
    <w:rsid w:val="00653F0C"/>
    <w:rsid w:val="00663664"/>
    <w:rsid w:val="006639C0"/>
    <w:rsid w:val="00663D73"/>
    <w:rsid w:val="00674694"/>
    <w:rsid w:val="00674FE0"/>
    <w:rsid w:val="00682209"/>
    <w:rsid w:val="00686D86"/>
    <w:rsid w:val="0069370A"/>
    <w:rsid w:val="0069408E"/>
    <w:rsid w:val="00694630"/>
    <w:rsid w:val="006975F1"/>
    <w:rsid w:val="006A1219"/>
    <w:rsid w:val="006A4E85"/>
    <w:rsid w:val="006A5413"/>
    <w:rsid w:val="006A6DBE"/>
    <w:rsid w:val="006B2FBC"/>
    <w:rsid w:val="006B31CB"/>
    <w:rsid w:val="006B3CFB"/>
    <w:rsid w:val="006B4AF0"/>
    <w:rsid w:val="006C1C27"/>
    <w:rsid w:val="006C7663"/>
    <w:rsid w:val="006C7D31"/>
    <w:rsid w:val="006D0762"/>
    <w:rsid w:val="006D465B"/>
    <w:rsid w:val="006D612B"/>
    <w:rsid w:val="006D6CE6"/>
    <w:rsid w:val="006D7417"/>
    <w:rsid w:val="006E2E6B"/>
    <w:rsid w:val="006F1082"/>
    <w:rsid w:val="006F18E3"/>
    <w:rsid w:val="006F5033"/>
    <w:rsid w:val="007001D2"/>
    <w:rsid w:val="00700EB6"/>
    <w:rsid w:val="00703415"/>
    <w:rsid w:val="00703F30"/>
    <w:rsid w:val="00710027"/>
    <w:rsid w:val="00710799"/>
    <w:rsid w:val="00712E5E"/>
    <w:rsid w:val="00713653"/>
    <w:rsid w:val="00717BB5"/>
    <w:rsid w:val="00721B4B"/>
    <w:rsid w:val="00731CD9"/>
    <w:rsid w:val="007420B2"/>
    <w:rsid w:val="00744AAD"/>
    <w:rsid w:val="00744DBE"/>
    <w:rsid w:val="00753507"/>
    <w:rsid w:val="007544FC"/>
    <w:rsid w:val="00760633"/>
    <w:rsid w:val="00763792"/>
    <w:rsid w:val="00765712"/>
    <w:rsid w:val="007675A6"/>
    <w:rsid w:val="00773C1E"/>
    <w:rsid w:val="00774EC8"/>
    <w:rsid w:val="00776E00"/>
    <w:rsid w:val="0077795C"/>
    <w:rsid w:val="00777B57"/>
    <w:rsid w:val="00781FCF"/>
    <w:rsid w:val="0078397A"/>
    <w:rsid w:val="00783F4B"/>
    <w:rsid w:val="007842A5"/>
    <w:rsid w:val="0078474F"/>
    <w:rsid w:val="00785759"/>
    <w:rsid w:val="00790756"/>
    <w:rsid w:val="00790EB6"/>
    <w:rsid w:val="00793271"/>
    <w:rsid w:val="007A11CB"/>
    <w:rsid w:val="007A4881"/>
    <w:rsid w:val="007A57C3"/>
    <w:rsid w:val="007A60BC"/>
    <w:rsid w:val="007B1B0A"/>
    <w:rsid w:val="007B7275"/>
    <w:rsid w:val="007C161B"/>
    <w:rsid w:val="007C18CC"/>
    <w:rsid w:val="007C3CD5"/>
    <w:rsid w:val="007C5485"/>
    <w:rsid w:val="007D049D"/>
    <w:rsid w:val="007D08E0"/>
    <w:rsid w:val="007D15C9"/>
    <w:rsid w:val="007D2239"/>
    <w:rsid w:val="007D265A"/>
    <w:rsid w:val="007D737B"/>
    <w:rsid w:val="007E09B5"/>
    <w:rsid w:val="007E1AA1"/>
    <w:rsid w:val="007E1BF1"/>
    <w:rsid w:val="007E28F6"/>
    <w:rsid w:val="007E44A1"/>
    <w:rsid w:val="007E6F51"/>
    <w:rsid w:val="007F1BE9"/>
    <w:rsid w:val="007F33C1"/>
    <w:rsid w:val="007F61FD"/>
    <w:rsid w:val="008027D8"/>
    <w:rsid w:val="0080458D"/>
    <w:rsid w:val="00812666"/>
    <w:rsid w:val="008151C6"/>
    <w:rsid w:val="00816E50"/>
    <w:rsid w:val="00817595"/>
    <w:rsid w:val="0082065F"/>
    <w:rsid w:val="00822D07"/>
    <w:rsid w:val="0082350A"/>
    <w:rsid w:val="00827382"/>
    <w:rsid w:val="00830335"/>
    <w:rsid w:val="00830DE1"/>
    <w:rsid w:val="00834E0C"/>
    <w:rsid w:val="00835A6E"/>
    <w:rsid w:val="00837813"/>
    <w:rsid w:val="00840D94"/>
    <w:rsid w:val="00842C53"/>
    <w:rsid w:val="00843827"/>
    <w:rsid w:val="0084540A"/>
    <w:rsid w:val="00845AB8"/>
    <w:rsid w:val="00851E7D"/>
    <w:rsid w:val="0085755E"/>
    <w:rsid w:val="00857B0F"/>
    <w:rsid w:val="00860116"/>
    <w:rsid w:val="00864A4E"/>
    <w:rsid w:val="00865EEF"/>
    <w:rsid w:val="00867059"/>
    <w:rsid w:val="00870505"/>
    <w:rsid w:val="008725C1"/>
    <w:rsid w:val="00880483"/>
    <w:rsid w:val="008813E5"/>
    <w:rsid w:val="00881BA4"/>
    <w:rsid w:val="00881EE1"/>
    <w:rsid w:val="008824E8"/>
    <w:rsid w:val="00883C79"/>
    <w:rsid w:val="00884420"/>
    <w:rsid w:val="00885696"/>
    <w:rsid w:val="008862F8"/>
    <w:rsid w:val="008912BD"/>
    <w:rsid w:val="00892C42"/>
    <w:rsid w:val="008968DE"/>
    <w:rsid w:val="008A061F"/>
    <w:rsid w:val="008A5964"/>
    <w:rsid w:val="008A682C"/>
    <w:rsid w:val="008A7475"/>
    <w:rsid w:val="008B239B"/>
    <w:rsid w:val="008B5AAB"/>
    <w:rsid w:val="008B6C39"/>
    <w:rsid w:val="008C01AF"/>
    <w:rsid w:val="008C04B9"/>
    <w:rsid w:val="008C05C4"/>
    <w:rsid w:val="008C2D0C"/>
    <w:rsid w:val="008C585C"/>
    <w:rsid w:val="008C6129"/>
    <w:rsid w:val="008C7BCC"/>
    <w:rsid w:val="008D10E3"/>
    <w:rsid w:val="008D3729"/>
    <w:rsid w:val="008D6CDF"/>
    <w:rsid w:val="008E08B1"/>
    <w:rsid w:val="008E2B9E"/>
    <w:rsid w:val="008E433C"/>
    <w:rsid w:val="008E44D6"/>
    <w:rsid w:val="008E5220"/>
    <w:rsid w:val="008E602B"/>
    <w:rsid w:val="008F0647"/>
    <w:rsid w:val="008F0A5D"/>
    <w:rsid w:val="008F28CD"/>
    <w:rsid w:val="008F299C"/>
    <w:rsid w:val="008F2CEC"/>
    <w:rsid w:val="008F762E"/>
    <w:rsid w:val="009014F4"/>
    <w:rsid w:val="00902F04"/>
    <w:rsid w:val="009040DC"/>
    <w:rsid w:val="0090545F"/>
    <w:rsid w:val="00916A30"/>
    <w:rsid w:val="009203BF"/>
    <w:rsid w:val="009210BE"/>
    <w:rsid w:val="0092167D"/>
    <w:rsid w:val="0092226B"/>
    <w:rsid w:val="00924C15"/>
    <w:rsid w:val="009277B6"/>
    <w:rsid w:val="0093369E"/>
    <w:rsid w:val="0093634E"/>
    <w:rsid w:val="00937015"/>
    <w:rsid w:val="00937BD0"/>
    <w:rsid w:val="009431D5"/>
    <w:rsid w:val="00944F94"/>
    <w:rsid w:val="00945D00"/>
    <w:rsid w:val="00947060"/>
    <w:rsid w:val="0094712D"/>
    <w:rsid w:val="0095066E"/>
    <w:rsid w:val="009521A6"/>
    <w:rsid w:val="00954A14"/>
    <w:rsid w:val="0095584A"/>
    <w:rsid w:val="00956D76"/>
    <w:rsid w:val="00962725"/>
    <w:rsid w:val="0096495C"/>
    <w:rsid w:val="009737DB"/>
    <w:rsid w:val="00974D5A"/>
    <w:rsid w:val="00983061"/>
    <w:rsid w:val="00985A1F"/>
    <w:rsid w:val="00991E42"/>
    <w:rsid w:val="00992115"/>
    <w:rsid w:val="00993BC8"/>
    <w:rsid w:val="00993D02"/>
    <w:rsid w:val="009944F2"/>
    <w:rsid w:val="00994F04"/>
    <w:rsid w:val="00995E7B"/>
    <w:rsid w:val="009A081B"/>
    <w:rsid w:val="009A60C7"/>
    <w:rsid w:val="009A754D"/>
    <w:rsid w:val="009B2171"/>
    <w:rsid w:val="009B5757"/>
    <w:rsid w:val="009B71FA"/>
    <w:rsid w:val="009B7623"/>
    <w:rsid w:val="009C00C4"/>
    <w:rsid w:val="009C17BF"/>
    <w:rsid w:val="009D0758"/>
    <w:rsid w:val="009D28D7"/>
    <w:rsid w:val="009E38DB"/>
    <w:rsid w:val="009E3B3B"/>
    <w:rsid w:val="009E4CAD"/>
    <w:rsid w:val="009E6AE1"/>
    <w:rsid w:val="009F1C5F"/>
    <w:rsid w:val="009F3C96"/>
    <w:rsid w:val="009F460F"/>
    <w:rsid w:val="009F49FF"/>
    <w:rsid w:val="009F7272"/>
    <w:rsid w:val="00A0115C"/>
    <w:rsid w:val="00A0362A"/>
    <w:rsid w:val="00A071E0"/>
    <w:rsid w:val="00A073BE"/>
    <w:rsid w:val="00A222D9"/>
    <w:rsid w:val="00A30A16"/>
    <w:rsid w:val="00A317DC"/>
    <w:rsid w:val="00A322E9"/>
    <w:rsid w:val="00A361DB"/>
    <w:rsid w:val="00A3649C"/>
    <w:rsid w:val="00A42887"/>
    <w:rsid w:val="00A45B34"/>
    <w:rsid w:val="00A50882"/>
    <w:rsid w:val="00A51AAD"/>
    <w:rsid w:val="00A5217B"/>
    <w:rsid w:val="00A52E7D"/>
    <w:rsid w:val="00A53361"/>
    <w:rsid w:val="00A53E25"/>
    <w:rsid w:val="00A62DDB"/>
    <w:rsid w:val="00A635D3"/>
    <w:rsid w:val="00A636F7"/>
    <w:rsid w:val="00A760EC"/>
    <w:rsid w:val="00A80053"/>
    <w:rsid w:val="00A8088B"/>
    <w:rsid w:val="00A83294"/>
    <w:rsid w:val="00A84319"/>
    <w:rsid w:val="00A9039E"/>
    <w:rsid w:val="00A92DF8"/>
    <w:rsid w:val="00A97B84"/>
    <w:rsid w:val="00A97CF2"/>
    <w:rsid w:val="00AA02F4"/>
    <w:rsid w:val="00AA04D9"/>
    <w:rsid w:val="00AA2BE3"/>
    <w:rsid w:val="00AA3B76"/>
    <w:rsid w:val="00AB1B09"/>
    <w:rsid w:val="00AB1FB5"/>
    <w:rsid w:val="00AB51C8"/>
    <w:rsid w:val="00AC1479"/>
    <w:rsid w:val="00AC1D66"/>
    <w:rsid w:val="00AC479D"/>
    <w:rsid w:val="00AC5A8A"/>
    <w:rsid w:val="00AD1EFF"/>
    <w:rsid w:val="00AD342A"/>
    <w:rsid w:val="00AD407B"/>
    <w:rsid w:val="00AD51AF"/>
    <w:rsid w:val="00AE1107"/>
    <w:rsid w:val="00AE4A4E"/>
    <w:rsid w:val="00AF161A"/>
    <w:rsid w:val="00AF4365"/>
    <w:rsid w:val="00AF5475"/>
    <w:rsid w:val="00AF7B79"/>
    <w:rsid w:val="00B0109A"/>
    <w:rsid w:val="00B023E8"/>
    <w:rsid w:val="00B04923"/>
    <w:rsid w:val="00B0561B"/>
    <w:rsid w:val="00B121F4"/>
    <w:rsid w:val="00B12EE1"/>
    <w:rsid w:val="00B204F4"/>
    <w:rsid w:val="00B21190"/>
    <w:rsid w:val="00B22DD4"/>
    <w:rsid w:val="00B23DF1"/>
    <w:rsid w:val="00B35CF7"/>
    <w:rsid w:val="00B40A37"/>
    <w:rsid w:val="00B40C85"/>
    <w:rsid w:val="00B4240A"/>
    <w:rsid w:val="00B44570"/>
    <w:rsid w:val="00B47478"/>
    <w:rsid w:val="00B50132"/>
    <w:rsid w:val="00B50BAB"/>
    <w:rsid w:val="00B55140"/>
    <w:rsid w:val="00B56489"/>
    <w:rsid w:val="00B57AD8"/>
    <w:rsid w:val="00B60D5D"/>
    <w:rsid w:val="00B6540D"/>
    <w:rsid w:val="00B65887"/>
    <w:rsid w:val="00B66147"/>
    <w:rsid w:val="00B67623"/>
    <w:rsid w:val="00B71CA2"/>
    <w:rsid w:val="00B71D4B"/>
    <w:rsid w:val="00B919DB"/>
    <w:rsid w:val="00B93DFD"/>
    <w:rsid w:val="00B96C97"/>
    <w:rsid w:val="00BA16BE"/>
    <w:rsid w:val="00BA2906"/>
    <w:rsid w:val="00BA4E42"/>
    <w:rsid w:val="00BA6CDB"/>
    <w:rsid w:val="00BB047B"/>
    <w:rsid w:val="00BB1FCD"/>
    <w:rsid w:val="00BB3CA9"/>
    <w:rsid w:val="00BC2E25"/>
    <w:rsid w:val="00BC3E15"/>
    <w:rsid w:val="00BC4D4C"/>
    <w:rsid w:val="00BC73C1"/>
    <w:rsid w:val="00BD148F"/>
    <w:rsid w:val="00BD1567"/>
    <w:rsid w:val="00BD6FAA"/>
    <w:rsid w:val="00BE1A8A"/>
    <w:rsid w:val="00BE44B2"/>
    <w:rsid w:val="00BF2788"/>
    <w:rsid w:val="00BF32BD"/>
    <w:rsid w:val="00C07284"/>
    <w:rsid w:val="00C10B1B"/>
    <w:rsid w:val="00C144A7"/>
    <w:rsid w:val="00C15974"/>
    <w:rsid w:val="00C16FC0"/>
    <w:rsid w:val="00C1715C"/>
    <w:rsid w:val="00C20A32"/>
    <w:rsid w:val="00C241D0"/>
    <w:rsid w:val="00C26FB6"/>
    <w:rsid w:val="00C27760"/>
    <w:rsid w:val="00C3045F"/>
    <w:rsid w:val="00C305BA"/>
    <w:rsid w:val="00C308DC"/>
    <w:rsid w:val="00C31F28"/>
    <w:rsid w:val="00C323A6"/>
    <w:rsid w:val="00C508E8"/>
    <w:rsid w:val="00C508F2"/>
    <w:rsid w:val="00C514AA"/>
    <w:rsid w:val="00C51CF1"/>
    <w:rsid w:val="00C522A2"/>
    <w:rsid w:val="00C56C48"/>
    <w:rsid w:val="00C60588"/>
    <w:rsid w:val="00C61220"/>
    <w:rsid w:val="00C617DA"/>
    <w:rsid w:val="00C633D3"/>
    <w:rsid w:val="00C64784"/>
    <w:rsid w:val="00C64B5B"/>
    <w:rsid w:val="00C654B6"/>
    <w:rsid w:val="00C71F01"/>
    <w:rsid w:val="00C746FB"/>
    <w:rsid w:val="00C77C0A"/>
    <w:rsid w:val="00C80827"/>
    <w:rsid w:val="00C81B6B"/>
    <w:rsid w:val="00C82C8B"/>
    <w:rsid w:val="00C8682A"/>
    <w:rsid w:val="00C93350"/>
    <w:rsid w:val="00CA06D1"/>
    <w:rsid w:val="00CA099D"/>
    <w:rsid w:val="00CA3E34"/>
    <w:rsid w:val="00CA6C5A"/>
    <w:rsid w:val="00CB122A"/>
    <w:rsid w:val="00CB1968"/>
    <w:rsid w:val="00CB32AA"/>
    <w:rsid w:val="00CB7DDA"/>
    <w:rsid w:val="00CC2CF8"/>
    <w:rsid w:val="00CC752C"/>
    <w:rsid w:val="00CD0B17"/>
    <w:rsid w:val="00CD1B89"/>
    <w:rsid w:val="00CD4638"/>
    <w:rsid w:val="00CD691C"/>
    <w:rsid w:val="00CD7B7D"/>
    <w:rsid w:val="00CE05C7"/>
    <w:rsid w:val="00CF0095"/>
    <w:rsid w:val="00CF0987"/>
    <w:rsid w:val="00CF2685"/>
    <w:rsid w:val="00CF46B9"/>
    <w:rsid w:val="00CF5178"/>
    <w:rsid w:val="00CF68BC"/>
    <w:rsid w:val="00D01DF6"/>
    <w:rsid w:val="00D02AB9"/>
    <w:rsid w:val="00D05E1E"/>
    <w:rsid w:val="00D1086B"/>
    <w:rsid w:val="00D109F3"/>
    <w:rsid w:val="00D14788"/>
    <w:rsid w:val="00D164A3"/>
    <w:rsid w:val="00D17762"/>
    <w:rsid w:val="00D20D9E"/>
    <w:rsid w:val="00D2144C"/>
    <w:rsid w:val="00D23292"/>
    <w:rsid w:val="00D24BF6"/>
    <w:rsid w:val="00D26956"/>
    <w:rsid w:val="00D27882"/>
    <w:rsid w:val="00D30302"/>
    <w:rsid w:val="00D3060D"/>
    <w:rsid w:val="00D327B7"/>
    <w:rsid w:val="00D333BD"/>
    <w:rsid w:val="00D36E26"/>
    <w:rsid w:val="00D40265"/>
    <w:rsid w:val="00D41E1B"/>
    <w:rsid w:val="00D42D60"/>
    <w:rsid w:val="00D43625"/>
    <w:rsid w:val="00D43C3F"/>
    <w:rsid w:val="00D44861"/>
    <w:rsid w:val="00D45831"/>
    <w:rsid w:val="00D46C22"/>
    <w:rsid w:val="00D526E2"/>
    <w:rsid w:val="00D555C1"/>
    <w:rsid w:val="00D55CA0"/>
    <w:rsid w:val="00D6046F"/>
    <w:rsid w:val="00D610A0"/>
    <w:rsid w:val="00D62687"/>
    <w:rsid w:val="00D62A67"/>
    <w:rsid w:val="00D63771"/>
    <w:rsid w:val="00D64DE2"/>
    <w:rsid w:val="00D66C56"/>
    <w:rsid w:val="00D71D9B"/>
    <w:rsid w:val="00D73639"/>
    <w:rsid w:val="00D74D15"/>
    <w:rsid w:val="00D74F02"/>
    <w:rsid w:val="00D76EF3"/>
    <w:rsid w:val="00D8190E"/>
    <w:rsid w:val="00D86D9B"/>
    <w:rsid w:val="00D910A0"/>
    <w:rsid w:val="00D93337"/>
    <w:rsid w:val="00D97124"/>
    <w:rsid w:val="00DA1066"/>
    <w:rsid w:val="00DA5016"/>
    <w:rsid w:val="00DA6481"/>
    <w:rsid w:val="00DA7381"/>
    <w:rsid w:val="00DB2B70"/>
    <w:rsid w:val="00DB4347"/>
    <w:rsid w:val="00DB619F"/>
    <w:rsid w:val="00DB797A"/>
    <w:rsid w:val="00DC30AF"/>
    <w:rsid w:val="00DC314B"/>
    <w:rsid w:val="00DC5017"/>
    <w:rsid w:val="00DC68F3"/>
    <w:rsid w:val="00DD0E4F"/>
    <w:rsid w:val="00DD34C7"/>
    <w:rsid w:val="00DD36BE"/>
    <w:rsid w:val="00DE0D3C"/>
    <w:rsid w:val="00DE5F76"/>
    <w:rsid w:val="00DF16FF"/>
    <w:rsid w:val="00DF3E05"/>
    <w:rsid w:val="00DF51FA"/>
    <w:rsid w:val="00DF60A8"/>
    <w:rsid w:val="00DF7098"/>
    <w:rsid w:val="00E00E39"/>
    <w:rsid w:val="00E12D69"/>
    <w:rsid w:val="00E14482"/>
    <w:rsid w:val="00E1449C"/>
    <w:rsid w:val="00E1540E"/>
    <w:rsid w:val="00E171F0"/>
    <w:rsid w:val="00E21DBE"/>
    <w:rsid w:val="00E27B77"/>
    <w:rsid w:val="00E30AE8"/>
    <w:rsid w:val="00E30F11"/>
    <w:rsid w:val="00E32258"/>
    <w:rsid w:val="00E334DA"/>
    <w:rsid w:val="00E35F60"/>
    <w:rsid w:val="00E40266"/>
    <w:rsid w:val="00E41CC2"/>
    <w:rsid w:val="00E44E1C"/>
    <w:rsid w:val="00E465AD"/>
    <w:rsid w:val="00E50D0B"/>
    <w:rsid w:val="00E530AC"/>
    <w:rsid w:val="00E54064"/>
    <w:rsid w:val="00E565DA"/>
    <w:rsid w:val="00E57BD7"/>
    <w:rsid w:val="00E61312"/>
    <w:rsid w:val="00E620B9"/>
    <w:rsid w:val="00E63110"/>
    <w:rsid w:val="00E67EA0"/>
    <w:rsid w:val="00E70A89"/>
    <w:rsid w:val="00E73CF2"/>
    <w:rsid w:val="00E742DF"/>
    <w:rsid w:val="00E74399"/>
    <w:rsid w:val="00E75D0D"/>
    <w:rsid w:val="00E76D0D"/>
    <w:rsid w:val="00E81033"/>
    <w:rsid w:val="00E8135D"/>
    <w:rsid w:val="00E8145B"/>
    <w:rsid w:val="00E818E9"/>
    <w:rsid w:val="00E82AF3"/>
    <w:rsid w:val="00E85694"/>
    <w:rsid w:val="00E87D28"/>
    <w:rsid w:val="00E90EC0"/>
    <w:rsid w:val="00E921C2"/>
    <w:rsid w:val="00E926E6"/>
    <w:rsid w:val="00E956EA"/>
    <w:rsid w:val="00E95F42"/>
    <w:rsid w:val="00E973D6"/>
    <w:rsid w:val="00EA032D"/>
    <w:rsid w:val="00EA0A06"/>
    <w:rsid w:val="00EA3D94"/>
    <w:rsid w:val="00EA603B"/>
    <w:rsid w:val="00EB49B5"/>
    <w:rsid w:val="00EB7720"/>
    <w:rsid w:val="00EC28E0"/>
    <w:rsid w:val="00EC30A5"/>
    <w:rsid w:val="00EC30CD"/>
    <w:rsid w:val="00EC481E"/>
    <w:rsid w:val="00EC5479"/>
    <w:rsid w:val="00EE618B"/>
    <w:rsid w:val="00EE7296"/>
    <w:rsid w:val="00EF2BC5"/>
    <w:rsid w:val="00F00574"/>
    <w:rsid w:val="00F01695"/>
    <w:rsid w:val="00F04321"/>
    <w:rsid w:val="00F05E09"/>
    <w:rsid w:val="00F061C0"/>
    <w:rsid w:val="00F07362"/>
    <w:rsid w:val="00F13138"/>
    <w:rsid w:val="00F144EF"/>
    <w:rsid w:val="00F207E6"/>
    <w:rsid w:val="00F20AA9"/>
    <w:rsid w:val="00F22186"/>
    <w:rsid w:val="00F25FC2"/>
    <w:rsid w:val="00F2699D"/>
    <w:rsid w:val="00F27357"/>
    <w:rsid w:val="00F318A4"/>
    <w:rsid w:val="00F34587"/>
    <w:rsid w:val="00F345E0"/>
    <w:rsid w:val="00F35B94"/>
    <w:rsid w:val="00F36DC3"/>
    <w:rsid w:val="00F419CE"/>
    <w:rsid w:val="00F459C0"/>
    <w:rsid w:val="00F46B3E"/>
    <w:rsid w:val="00F47E2E"/>
    <w:rsid w:val="00F503C5"/>
    <w:rsid w:val="00F51A46"/>
    <w:rsid w:val="00F521F3"/>
    <w:rsid w:val="00F54A4E"/>
    <w:rsid w:val="00F5524B"/>
    <w:rsid w:val="00F63701"/>
    <w:rsid w:val="00F666BB"/>
    <w:rsid w:val="00F6675E"/>
    <w:rsid w:val="00F6785E"/>
    <w:rsid w:val="00F70081"/>
    <w:rsid w:val="00F70474"/>
    <w:rsid w:val="00F70ECD"/>
    <w:rsid w:val="00F7157B"/>
    <w:rsid w:val="00F74613"/>
    <w:rsid w:val="00F753F0"/>
    <w:rsid w:val="00F771CE"/>
    <w:rsid w:val="00F86C2B"/>
    <w:rsid w:val="00F8728E"/>
    <w:rsid w:val="00F933CF"/>
    <w:rsid w:val="00F93F12"/>
    <w:rsid w:val="00F9496A"/>
    <w:rsid w:val="00F96782"/>
    <w:rsid w:val="00F971BA"/>
    <w:rsid w:val="00FA38D4"/>
    <w:rsid w:val="00FA7036"/>
    <w:rsid w:val="00FB086A"/>
    <w:rsid w:val="00FB11A1"/>
    <w:rsid w:val="00FB222A"/>
    <w:rsid w:val="00FC1BCF"/>
    <w:rsid w:val="00FC78F1"/>
    <w:rsid w:val="00FD7B35"/>
    <w:rsid w:val="00FE256E"/>
    <w:rsid w:val="00FE268C"/>
    <w:rsid w:val="00FE3A14"/>
    <w:rsid w:val="00FF02E1"/>
    <w:rsid w:val="00FF2167"/>
    <w:rsid w:val="00FF61A2"/>
    <w:rsid w:val="00FF6A4E"/>
    <w:rsid w:val="14DF4BE9"/>
    <w:rsid w:val="3C3D64C3"/>
    <w:rsid w:val="48871970"/>
    <w:rsid w:val="6CD7268C"/>
    <w:rsid w:val="7D98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  <o:rules v:ext="edit">
        <o:r id="V:Rule2" type="connector" idref="#AutoShape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E6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6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E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8E602B"/>
    <w:rPr>
      <w:color w:val="0000FF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sid w:val="008E602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E60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E602B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8E602B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503E1E"/>
    <w:pPr>
      <w:widowControl/>
      <w:spacing w:before="100" w:beforeAutospacing="1" w:after="100" w:afterAutospacing="1" w:line="58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503E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rsid w:val="00D43C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E6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6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E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8E602B"/>
    <w:rPr>
      <w:color w:val="0000FF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sid w:val="008E602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E60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E602B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8E602B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503E1E"/>
    <w:pPr>
      <w:widowControl/>
      <w:spacing w:before="100" w:beforeAutospacing="1" w:after="100" w:afterAutospacing="1" w:line="58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503E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rsid w:val="00D43C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1D84CA47-C8C4-4118-82E5-43B8FE590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480</Words>
  <Characters>2740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王素</dc:creator>
  <cp:lastModifiedBy>AutoBVT</cp:lastModifiedBy>
  <cp:revision>16</cp:revision>
  <cp:lastPrinted>2016-09-29T07:08:00Z</cp:lastPrinted>
  <dcterms:created xsi:type="dcterms:W3CDTF">2016-09-21T08:21:00Z</dcterms:created>
  <dcterms:modified xsi:type="dcterms:W3CDTF">2016-09-29T07:28:00Z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