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2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line="520" w:lineRule="exact"/>
        <w:jc w:val="center"/>
        <w:rPr>
          <w:rFonts w:hint="eastAsia" w:ascii="华文中宋" w:hAnsi="华文中宋" w:eastAsia="华文中宋" w:cs="仿宋_GB2312"/>
          <w:b/>
          <w:sz w:val="36"/>
          <w:szCs w:val="36"/>
        </w:rPr>
      </w:pPr>
      <w:bookmarkStart w:id="0" w:name="_GoBack"/>
      <w:r>
        <w:rPr>
          <w:rFonts w:hint="eastAsia" w:ascii="华文中宋" w:hAnsi="华文中宋" w:eastAsia="华文中宋" w:cs="仿宋_GB2312"/>
          <w:b/>
          <w:sz w:val="36"/>
          <w:szCs w:val="36"/>
        </w:rPr>
        <w:t>2</w:t>
      </w:r>
      <w:r>
        <w:rPr>
          <w:rFonts w:ascii="华文中宋" w:hAnsi="华文中宋" w:eastAsia="华文中宋" w:cs="仿宋_GB2312"/>
          <w:b/>
          <w:sz w:val="36"/>
          <w:szCs w:val="36"/>
        </w:rPr>
        <w:t>012 -2013年度广东省高校共青团工作研究课题</w:t>
      </w:r>
      <w:r>
        <w:rPr>
          <w:rFonts w:hint="eastAsia" w:ascii="华文中宋" w:hAnsi="华文中宋" w:eastAsia="华文中宋" w:cs="仿宋_GB2312"/>
          <w:b/>
          <w:sz w:val="36"/>
          <w:szCs w:val="36"/>
        </w:rPr>
        <w:t>结题认定名单</w:t>
      </w:r>
    </w:p>
    <w:bookmarkEnd w:id="0"/>
    <w:tbl>
      <w:tblPr>
        <w:tblStyle w:val="5"/>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60"/>
        <w:gridCol w:w="5220"/>
        <w:gridCol w:w="37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ascii="黑体" w:hAnsi="宋体" w:eastAsia="黑体" w:cs="宋体"/>
                <w:b/>
                <w:kern w:val="0"/>
                <w:szCs w:val="21"/>
              </w:rPr>
            </w:pPr>
            <w:r>
              <w:rPr>
                <w:rFonts w:hint="eastAsia" w:ascii="黑体" w:hAnsi="宋体" w:eastAsia="黑体" w:cs="宋体"/>
                <w:b/>
                <w:kern w:val="0"/>
                <w:szCs w:val="21"/>
              </w:rPr>
              <w:t>编号</w:t>
            </w:r>
          </w:p>
        </w:tc>
        <w:tc>
          <w:tcPr>
            <w:tcW w:w="2160" w:type="dxa"/>
            <w:vAlign w:val="center"/>
          </w:tcPr>
          <w:p>
            <w:pPr>
              <w:widowControl/>
              <w:jc w:val="center"/>
              <w:rPr>
                <w:rFonts w:ascii="黑体" w:hAnsi="宋体" w:eastAsia="黑体" w:cs="宋体"/>
                <w:b/>
                <w:kern w:val="0"/>
                <w:szCs w:val="21"/>
              </w:rPr>
            </w:pPr>
            <w:r>
              <w:rPr>
                <w:rFonts w:hint="eastAsia" w:ascii="黑体" w:hAnsi="宋体" w:eastAsia="黑体" w:cs="宋体"/>
                <w:b/>
                <w:kern w:val="0"/>
                <w:szCs w:val="21"/>
              </w:rPr>
              <w:t>单位</w:t>
            </w:r>
          </w:p>
        </w:tc>
        <w:tc>
          <w:tcPr>
            <w:tcW w:w="5220" w:type="dxa"/>
            <w:vAlign w:val="center"/>
          </w:tcPr>
          <w:p>
            <w:pPr>
              <w:widowControl/>
              <w:jc w:val="center"/>
              <w:rPr>
                <w:rFonts w:ascii="黑体" w:hAnsi="宋体" w:eastAsia="黑体" w:cs="宋体"/>
                <w:b/>
                <w:kern w:val="0"/>
                <w:szCs w:val="21"/>
              </w:rPr>
            </w:pPr>
            <w:r>
              <w:rPr>
                <w:rFonts w:hint="eastAsia" w:ascii="黑体" w:hAnsi="宋体" w:eastAsia="黑体" w:cs="宋体"/>
                <w:b/>
                <w:kern w:val="0"/>
                <w:szCs w:val="21"/>
              </w:rPr>
              <w:t>课题名称</w:t>
            </w:r>
          </w:p>
        </w:tc>
        <w:tc>
          <w:tcPr>
            <w:tcW w:w="3780" w:type="dxa"/>
            <w:vAlign w:val="center"/>
          </w:tcPr>
          <w:p>
            <w:pPr>
              <w:widowControl/>
              <w:jc w:val="center"/>
              <w:rPr>
                <w:rFonts w:ascii="黑体" w:hAnsi="宋体" w:eastAsia="黑体" w:cs="宋体"/>
                <w:b/>
                <w:kern w:val="0"/>
                <w:szCs w:val="21"/>
              </w:rPr>
            </w:pPr>
            <w:r>
              <w:rPr>
                <w:rFonts w:hint="eastAsia" w:ascii="黑体" w:hAnsi="宋体" w:eastAsia="黑体" w:cs="宋体"/>
                <w:b/>
                <w:kern w:val="0"/>
                <w:szCs w:val="21"/>
              </w:rPr>
              <w:t>课题组成员</w:t>
            </w:r>
          </w:p>
        </w:tc>
        <w:tc>
          <w:tcPr>
            <w:tcW w:w="1260" w:type="dxa"/>
            <w:vAlign w:val="center"/>
          </w:tcPr>
          <w:p>
            <w:pPr>
              <w:widowControl/>
              <w:jc w:val="center"/>
              <w:rPr>
                <w:rFonts w:ascii="黑体" w:hAnsi="宋体" w:eastAsia="黑体" w:cs="宋体"/>
                <w:b/>
                <w:kern w:val="0"/>
                <w:szCs w:val="21"/>
              </w:rPr>
            </w:pPr>
            <w:r>
              <w:rPr>
                <w:rFonts w:hint="eastAsia" w:ascii="黑体" w:hAnsi="宋体" w:eastAsia="黑体" w:cs="宋体"/>
                <w:b/>
                <w:kern w:val="0"/>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2012A001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中山大学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新媒体条件下青年学生意见表达的话语策略及思想引导</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黄勇平、黄  山、李春荣、林炜双</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2012A002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中山大学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“青年马克思主义者培养工程”深化和创新研究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唐锐、赵静、陈洁、何金鹏、林拉洒</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2012A003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中山大学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大学生科技学术培养工作研究——高校共青团提升大学生学术科研能力工作体系的构建</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郭燕、刘洁予</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2012A004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华南理工大学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就业困难大学生帮扶长效机制研究——基于高校共青团的视角</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房俊东、梁军、李卫青、袁卫根、万孟琳</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2012A005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华南理工大学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广东省高校学生社团现状分析及发展路径研究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何华宇、陈浩文、陈炜强、赵楷、吕有典</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2012A006</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暨南大学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新媒体条件下的青年学生思想引导工作方法研究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李静、贾海涛、杨卫卫、苏柯、王晓燕</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2012A007</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暨南大学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港澳与内地大学生政治态度比较研究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胡涤非、颜昌武、李孟怡、陈海勇</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2012A008</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华南农业大学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大学生就业创业政策环境及对策研究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杨志群、陈永晴、刘锋、曾璇、方秋中</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2012A009</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华南师范大学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大学生社会实践“五化”模式研究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刘海春、向娟、罗双发、邱华妹</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2012A010</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华南师范大学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大学生社会责任感现状及其教育研究——以广东省十所高校为例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卢屏、吕明、胡敏、申云同、韩庆国</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7"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2012A011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广东工业大学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大学生社会实践培养工作研究——基于一种实效性评价的视角</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张育广、黄培清、林逢春、董尚朝、王新伟</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2012A012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广东工业大学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新形势下大学生社团发展状况与对策研究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林良盛、朱瑞峰、黄成忠、郭  亮、林焕章</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2012A013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汕头大学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网络环境下大学生社团心理健康教育功能的实证研究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张燕贞、陈茂怀、林兵峰、陈梓铭、韦衡</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2012A014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广东财经大学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大学生创业政策环境审视及优化研究——基于政策宣传视角</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罗贤甲、方莉君、夏亮、杨树明、肖怡</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2012A015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广州美术学院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高校共青团参与社会建设和社会管理创新研究——社会管理创新背景下的高校共青团工作</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李易玲、丘世华</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2012A016</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广州医科大学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大学生社会实践培养工作志愿服务组织模式的研究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曾王兴、吴欣遥、汪志标</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2012A017</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嘉应学院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近几年大学毕业生工作和生活状况研究—以梅州山区大学生村官为例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胡解旺、刘达志</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2012A018</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广东工程职业技术学院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“青年马克思主义者培养工程”深化和创新研究”——高职院校当代马克思主义大众化的实现路径</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黄馥丽、曾名沁、张建德、柏欣、方燕</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2012B001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中山大学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新媒体条件下的青年学生思想引导工作方法研究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董丽丽、刘慧有、潘润恺、赵淼、林小芳 </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2012B002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中山大学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高校基层团组织建设和工作创新研究——以中山大学法学院团委的实践为例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陈建存、张宝铸、龚婕、侯巍巍</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2012B003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华南理工大学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从大学生到职业人：职业初期大学毕业生职业适应现状及培养对策</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刘妍君、王丹平、张雪莲</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2012B004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华南理工大学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高校优秀学生干部的具体评判标准与胜任力提升策略研究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周恒洋、雷育胜、闫坤如、黄艳华、邝兆明</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2012B005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暨南大学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基层大学生工作和生活状况调查研究——基于职业成功视阀</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张安国、张宇明、朱蕴利</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2012B006</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暨南大学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共青团大学生就业心理现状调查及对策研究——以暨南大学为例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李世云、侯宏伟、李楠楠、刘潇潇、王圆圆</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2012B007</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华南农业大学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90后大学生宗教意识与宗教行为研究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胡卫、张晖、罗军、武海霞、欧阳艳霞</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2012B009</w:t>
            </w:r>
          </w:p>
        </w:tc>
        <w:tc>
          <w:tcPr>
            <w:tcW w:w="2160" w:type="dxa"/>
            <w:vAlign w:val="center"/>
          </w:tcPr>
          <w:p>
            <w:pPr>
              <w:widowControl/>
              <w:jc w:val="left"/>
              <w:rPr>
                <w:rFonts w:hint="eastAsia" w:ascii="仿宋_GB2312" w:hAnsi="华文中宋" w:eastAsia="仿宋_GB2312" w:cs="宋体"/>
                <w:kern w:val="0"/>
                <w:sz w:val="18"/>
                <w:szCs w:val="18"/>
              </w:rPr>
            </w:pPr>
            <w:r>
              <w:rPr>
                <w:rFonts w:hint="eastAsia" w:ascii="仿宋_GB2312" w:hAnsi="华文中宋" w:eastAsia="仿宋_GB2312" w:cs="宋体"/>
                <w:kern w:val="0"/>
                <w:sz w:val="18"/>
                <w:szCs w:val="18"/>
              </w:rPr>
              <w:t>广州中医药大学</w:t>
            </w:r>
          </w:p>
        </w:tc>
        <w:tc>
          <w:tcPr>
            <w:tcW w:w="5220" w:type="dxa"/>
            <w:vAlign w:val="center"/>
          </w:tcPr>
          <w:p>
            <w:pPr>
              <w:widowControl/>
              <w:rPr>
                <w:rFonts w:hint="eastAsia" w:ascii="仿宋_GB2312" w:hAnsi="华文中宋" w:eastAsia="仿宋_GB2312" w:cs="宋体"/>
                <w:kern w:val="0"/>
                <w:sz w:val="18"/>
                <w:szCs w:val="18"/>
              </w:rPr>
            </w:pPr>
            <w:r>
              <w:rPr>
                <w:rFonts w:hint="eastAsia" w:ascii="仿宋_GB2312" w:hAnsi="华文中宋" w:eastAsia="仿宋_GB2312" w:cs="宋体"/>
                <w:kern w:val="0"/>
                <w:sz w:val="18"/>
                <w:szCs w:val="18"/>
              </w:rPr>
              <w:t>高校学生社团工作评估指标体系的构建研究——以广州中医药大学为例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陈玉、温祥彬、张丽桃、李洽</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2012B010</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广州中医药大学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医学类本科生创业意识的调查及培养策略研究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范春、秦凯、张高祥、孙晓敏、高锡锐</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2012B011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华南师范大学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大学生创业服务的社会资源整合及实现过程研究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李凯、黄楷胤、侯永雄、陈斯拉、唐婷芳</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2012B012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华南师范大学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大学生文化艺术培养工作研究——以大学生礼仪素养培养为例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张宁、严璧、吴岚、廖庆春、肖裕健</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2012B013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广东工业大学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大学生公民意识的培育路径研究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胡庆亮 穆淼 郑艳丽</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2012B014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广东财经大学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广东高校青年马克思主义者培养工程的实践和探索----基于广东10所高校的实证调查研究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曾准、吴浩、孔青梅、梁珊珊、陈兵</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2012B015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广东医学院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高校青年教师成长服务研究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雷鸣、蔡定彬、彭立乾、姚瑶、胡利人</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2012B016</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仲恺农业工程学院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微博时代高校马克思主义思想传播的路径创新研究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尹霞、高岳仑、曾献尼、申文</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2012B017</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广东技术师范学院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大学生文化艺术培养工作研究——以大学生合唱团为例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苏敏、邓兰、黄文浩、钟健雄</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2012B018</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韩山师范学院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微博的运用对粤东地区高等师范生思想引导工作的挑战和应对</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郑钻科、陈玉琼、郑壹双、郑敏燕、林淑榆</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2012B019</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广东石油化工学院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新媒体条件下的青年学生思想引导工作方法研究——基于高校青年网络自组织视角</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孙健、刘秋华、廖薇薇、蔡爵华、谭子红</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2012B020</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广东石油化工学院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新媒体条件下的大学生志愿服务运作模式研究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范忠烽、吴文衔、吴长虹、何小春、李哲</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2012B021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广东金融学院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高校党建带团建工作研究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欧江、赖志成、陈超、戚加鹏、陈坚</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2012B022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嘉应学院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乡镇实体化“大团委”工作背景下的大学生社会实践创新性研究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钟珊、解广夫、刘霞、邱能捷</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2012B023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佛山科学技术学院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高校共青团参与社区先进文化建设的实践与探索</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邓晓海、温录亮、束漫漫、杨涛、梁达途</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2012B024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广州番禺职业技术学院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协同创新视域下高职大学生社会实践模式探索与研究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揭平英、王雪莲</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2012B025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江门职业技术学院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“校地合作、共融共赢”广东省县（区）级团委枢纽型社会组织的建设现状调查及高校如何对接社会组织分析报告</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李辉强、邱俊翔、胡湘荣、涂金基、姬文婷</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2012B026</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茂名职业技术学院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高校共青团参与社会建设和社会管理创新研究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梁凤燕、李锋成、潘卓萍、林雯霞</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2012B027</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华南师范大学增城学院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大学生参与社区矫正志愿服务工作研究—以华南师范大学增城学院法律系社区矫正活动为例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高建辉、张仁</w:t>
            </w:r>
            <w:r>
              <w:rPr>
                <w:rFonts w:hint="eastAsia" w:ascii="仿宋_GB2312" w:hAnsi="宋体" w:eastAsia="黑体" w:cs="宋体"/>
                <w:kern w:val="0"/>
                <w:sz w:val="18"/>
                <w:szCs w:val="18"/>
              </w:rPr>
              <w:t>瀞</w:t>
            </w:r>
            <w:r>
              <w:rPr>
                <w:rFonts w:hint="eastAsia" w:ascii="仿宋_GB2312" w:hAnsi="宋体" w:eastAsia="仿宋_GB2312" w:cs="宋体"/>
                <w:kern w:val="0"/>
                <w:sz w:val="18"/>
                <w:szCs w:val="18"/>
              </w:rPr>
              <w:t>、陈秀图、祝建波</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2012C002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中山大学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高校共青团参与社会建设和社会管理新究——以中山大学政治与公共事务管理学院“政能量”志愿团为例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李锐、陈晓运、黄高茂、梁文君、张</w:t>
            </w:r>
            <w:r>
              <w:rPr>
                <w:rFonts w:hint="eastAsia" w:ascii="仿宋_GB2312" w:hAnsi="宋体" w:eastAsia="黑体" w:cs="宋体"/>
                <w:kern w:val="0"/>
                <w:sz w:val="18"/>
                <w:szCs w:val="18"/>
              </w:rPr>
              <w:t>呹</w:t>
            </w:r>
            <w:r>
              <w:rPr>
                <w:rFonts w:hint="eastAsia" w:ascii="仿宋_GB2312" w:hAnsi="宋体" w:eastAsia="仿宋_GB2312" w:cs="宋体"/>
                <w:kern w:val="0"/>
                <w:sz w:val="18"/>
                <w:szCs w:val="18"/>
              </w:rPr>
              <w:t>霆</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2012C003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中山大学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共青团工作在高校“学研产”科研人才培养体系中的作用研究——以中山大学环境学院本科生科技学术培养工作为例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陈诗诗、刘泽炀、杨建林、黄婧、韩青诺</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2012C004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华南理工大学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广东省扶持大学生创业的政策研究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梁栋、张佳琛、周军、刘哲</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2012C005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华南理工大学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社会环境与大学生成长研究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陈强、潘学敏、戚昊辰、杨杰</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2012C006</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暨南大学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广州大学生生死观现状调查与分析——以生命论视域下的大学心理健康教育为中心</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史怀刚、黎燕、叶小玲</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2012C007</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暨南大学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大学生心理健康和心理疏导研究——潜意识对高校留学生心理危机干预的启示</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文李黠、邓永忠、张高祥、李静雯、赵凯</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2012C008</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华南农业大学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小群体行为对思想政治教育工作的影响及对策研究—基于大学生网络小群体视角</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韩丽、谢继红、林钻辉、陆永超、邓卓星</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2012C009</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华南农业大学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大学生社会实践与就业竞争力相关性研究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张木明、王仲平、李毅钊、付丽云</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2"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2012C011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华南农业大学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新时期高校学生社团的法律问题研究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陈维君、赵  蕾、田  丰、陈  莉、陈政豪</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2012C012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华南农业大学</w:t>
            </w:r>
          </w:p>
        </w:tc>
        <w:tc>
          <w:tcPr>
            <w:tcW w:w="522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用中国特色社会主义理论体系武装教育青年学生的途径和方法创新研究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陈  建、程笑楠、王竹波、汪路勇、邱冠文</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2012C013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南方医科大学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青少年社会教育状况调研及对策研究---以兴业县调查为例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罗超华、练三锋、梁建君、覃雁、陈春帆</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2012C014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广州中医药大学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中医药院校学生社会实践活动“三化”管理模式的探索研究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杨敏、林琳、温勇、吴志远、谭健成                                                                                                                                                                                                                                                                                                                                                                                                                                                                                                                                                                                                                                                                                                                                                                                                                                                                                                                                                                            </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2012C015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广州中医药大学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基于微博平台的青年学生思想引导互动模式研究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曾艳、鄢来均、胡志波、陈燕、陈平平</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2012C016</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广州中医药大学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就业压力下大学生心理健康与心理疏导研究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李平、孙峰、张玲燕、朱娅君</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9"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2012C017</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广州中医药大学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基于校企合作平台的高校创业教育体系建设研究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罗向晗、郝宏伟、张娟、宋君玲、邢岩</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2012C018</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华南师范大学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社会负面信息的影响与大学生思想行为引导研究——以网络传播途径为例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李霓虹、王心旭、卫敏杰、黄伟波，周碧蕾</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2012C019</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华南师范大学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新媒体条件下大学生思想表达路径与引导工作方法研究—以网络流行语为例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吴祖兴、苏旭东、刘永琴、欧阳军、林佩云</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2012C020</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华南师范大学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基于提升创新能力的大学生科技竞赛运行机制和模式研究——以广东省为例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李昊，赖昌南，赖莹莹，罗曼，张幸</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2012C021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广东工业大学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新形势下学生会发展状况与对策研究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杨柳、邵际珍、肖伟、张玉刚</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2012C022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广东外语外贸大学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高校留学生群体中的团学组织建设研究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詹庆庆、林燕珊、苏嘉霖、李当杰</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2012C023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汕头大学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社会主义核心价值体系与大学生成长发展研究—基于十八大关于社会主义核心价值体系的理论视角</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王风奇、姚溱、金洁纯</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2012C024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汕头大学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医疗扶贫活动对医学生职业道德教育的影响</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李丽萍、林振华、罗益镇、郁丽娜、连兴基</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2012C025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广东财经大学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新形势下基于自我教育的大学生社团建设研究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钟雄星、郑冬瑜、许哲、吴斯娜、刘</w:t>
            </w:r>
            <w:r>
              <w:rPr>
                <w:rFonts w:hint="eastAsia" w:ascii="仿宋_GB2312" w:hAnsi="宋体" w:eastAsia="黑体" w:cs="宋体"/>
                <w:kern w:val="0"/>
                <w:sz w:val="18"/>
                <w:szCs w:val="18"/>
              </w:rPr>
              <w:t>瑀</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2012C026</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广东海洋大学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大学生就业创业政策环境及对策研究----以广东大学生就业创业政策环境为研究对象</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林海峰、尹喜、邓朝晖、蔡静俏、祝敏丹</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2012C027</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广东海洋大学</w:t>
            </w:r>
          </w:p>
        </w:tc>
        <w:tc>
          <w:tcPr>
            <w:tcW w:w="522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高校青年教师成长服务研究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尹喜、胡华、孙学甫、袁仁广、叶国清</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2012C029</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仲恺农业工程学院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大学生心理健康和心理疏导研究——家庭治疗对大学生网络成瘾行为的干预成效研究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李玲、卢博希、卢奇飞</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2012C030</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大学生心理健康和心理疏导研究——以家庭经济困难学生为研究对象</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洪仰东、张锡钦、梁伟雄、刘学义、黄国彪</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2012C031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宗教影响与青少年成长研究——针对大学生信仰与职业倾向相关性研究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杨苑芬、庄文敏、李子雄、李绿漪、邹宇华</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2012C032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构建以“挑战杯”为龙头的大学生科技创新能力培养综合体系的研究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黄泽龙、余宙、陈瑶、刘璧玉、欧阳希</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2012C033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基于胜任力模型构建的高校学生骨干培养研究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吴帆、张文彬、谢许涛、黄雅琴、柯卓娃</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2012C034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广州美术学院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社会环境与大学生成长研究----社会转型期下广东高校大学生炫耀性消费炫耀现象分析及对策</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詹捷慧、张达聪、袁静、温清浩、许国动</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2012C035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广州美术学院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大学生就业创业政策环境及对策研究——美术类高校大学生创业环境优化对策研究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郭亮、苏云升、杨健</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9"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2012C037</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广东技术师范学院</w:t>
            </w:r>
          </w:p>
        </w:tc>
        <w:tc>
          <w:tcPr>
            <w:tcW w:w="522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新形势下大学生社团文化对思想政治教育的影响与对策研究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赵振有、许昌林、张宇鹏、马秋月、廖卢琴</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2012C038</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广东技术师范学院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平衡计分卡在高校共青团宣传工作绩效评价中的研究与应用</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王婷婷、李双贵、林晨、梁冬</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2012C039</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湛江师范学院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家庭经济困难学生的精神资助研究——以粤西高校贫困大学生自立自强人格培养研究为例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谢明亮、谢应明、钟明杰、黄河、张家波</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2012C040</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湛江师范学院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大学生三下乡暑假社会实践评估体系构建研究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郭和才、周立群、莫琼玉、卢  福、梁  剑</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2012C041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湛江师范学院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大学生社团教育与服务功能实现方式研究—社团孵育平台的实践</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李亚九、邓倩文、莫  然、黄钰晶、陈琳琳</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2012C042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韩山师范学院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《粤东高校学科特色“体验型”创业实践教育体系的构建》</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柯东贤、黄俊生、林丹薇、郑文锋、王耿锋</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2"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2012C043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论新时代高校公共艺术教育平台建设</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何瑞豪、宾晶</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2012C044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广东石油化工学院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新形势下大学生社团发展状况与对策研究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刘国平、王恒胤、吴文衔、吴长虹、黎海燕</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2012C045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广州医科大学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社会环境与大学生成长研究—当今社会环境下广东省大学生政治信仰教育研究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欧丽娅、龙小花、唐敏仪、杜晓莉、孙朴</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2012C046</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广州医科大学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90后大学生思想状况与行为方式研究——基于近五年广东大学生思想政治状况滚动调查数据分析</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何少群、麦小菡、赵妍、陈春霞、田传喜</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2012C047</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广州医科大学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医学生网络游戏成瘾与学校环境、社会适应能力研究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冯景贤、李国建、麦倩挚、张庆文</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2012C048</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嘉应学院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基于心理资本视角的客家地区贫困大学生心理健康及其干预模式研究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徐珊珊、王玲、吴静珊、彭颖淑、章熙恒</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2012C049</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嘉应学院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新形势下大学生社团发展状况与对策研究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张小琏、刘思林、李晓科、彭小伟</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2012C052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东莞理工学院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大学学生干部培养机制研究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黄金和、柳卓君、谈娟、叶惠如、张钢</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2012C053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五邑大学</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广东五邑地区高校大学生感恩意识现状调查</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王姗、薛超良、严静、温舒艺、涂勤</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2012C054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广东培正学院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大学生心理健康与发展研究——基于心理能力发展的多维课程开发与教学策略</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程玮、支素华、邓惠、朱运清、李靖洁</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2012C055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广东培正学院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基于共青团先锋主导作用的民办高校大学生文化艺术培养工作研究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刘树晓、杨恩正、余可君</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2012C056</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广东白云学院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大学生科技学术培养工作研究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赵勇敢、刘志新、陈峰、张泽彬</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2012C057</w:t>
            </w:r>
          </w:p>
        </w:tc>
        <w:tc>
          <w:tcPr>
            <w:tcW w:w="2160" w:type="dxa"/>
            <w:vAlign w:val="center"/>
          </w:tcPr>
          <w:p>
            <w:pPr>
              <w:widowControl/>
              <w:jc w:val="left"/>
              <w:rPr>
                <w:rFonts w:hint="eastAsia" w:ascii="仿宋_GB2312" w:hAnsi="华文中宋" w:eastAsia="仿宋_GB2312" w:cs="宋体"/>
                <w:kern w:val="0"/>
                <w:sz w:val="18"/>
                <w:szCs w:val="18"/>
              </w:rPr>
            </w:pPr>
            <w:r>
              <w:rPr>
                <w:rFonts w:hint="eastAsia" w:ascii="仿宋_GB2312" w:hAnsi="华文中宋" w:eastAsia="仿宋_GB2312" w:cs="宋体"/>
                <w:kern w:val="0"/>
                <w:sz w:val="18"/>
                <w:szCs w:val="18"/>
              </w:rPr>
              <w:t>北京师范大学珠海分校</w:t>
            </w:r>
          </w:p>
        </w:tc>
        <w:tc>
          <w:tcPr>
            <w:tcW w:w="5220" w:type="dxa"/>
            <w:vAlign w:val="center"/>
          </w:tcPr>
          <w:p>
            <w:pPr>
              <w:widowControl/>
              <w:rPr>
                <w:rFonts w:hint="eastAsia" w:ascii="仿宋_GB2312" w:hAnsi="华文中宋" w:eastAsia="仿宋_GB2312" w:cs="宋体"/>
                <w:kern w:val="0"/>
                <w:sz w:val="18"/>
                <w:szCs w:val="18"/>
              </w:rPr>
            </w:pPr>
            <w:r>
              <w:rPr>
                <w:rFonts w:hint="eastAsia" w:ascii="仿宋_GB2312" w:hAnsi="华文中宋" w:eastAsia="仿宋_GB2312" w:cs="宋体"/>
                <w:kern w:val="0"/>
                <w:sz w:val="18"/>
                <w:szCs w:val="18"/>
              </w:rPr>
              <w:t>新形势下大学生社团发展状况与对策研究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杨志伟、肖杰、钱正荣、于雯、邵博菡</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2012C058</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电子科技大学中山学院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调查报告类社会实践评估体系的构建</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申群喜、杨岩勇、杨玉春、孟琳</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2012C059</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北京理工大学珠海学院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独立学院共青团分类指导工作的现状与对策研究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黄蓬亮、朱志惠、唐佳林</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2012C060</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吉林大学珠海学院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大学生参与志愿服务工作研究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黄学寿、高英俊、肖 </w:t>
            </w:r>
            <w:r>
              <w:rPr>
                <w:rFonts w:hint="eastAsia" w:ascii="仿宋_GB2312" w:hAnsi="宋体" w:eastAsia="黑体" w:cs="宋体"/>
                <w:kern w:val="0"/>
                <w:sz w:val="18"/>
                <w:szCs w:val="18"/>
              </w:rPr>
              <w:t>袆</w:t>
            </w:r>
            <w:r>
              <w:rPr>
                <w:rFonts w:hint="eastAsia" w:ascii="仿宋_GB2312" w:hAnsi="宋体" w:eastAsia="仿宋_GB2312" w:cs="宋体"/>
                <w:kern w:val="0"/>
                <w:sz w:val="18"/>
                <w:szCs w:val="18"/>
              </w:rPr>
              <w:t>、杨泽楷</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2012C061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华南师范大学增城学院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宗教对90后大学生影响问题研究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王瑜、冼德庆、黄莉霞</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2012C062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广州大学松田学院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社会环境与大学生成长</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李根珍、余晓锣、李金飞、陈青彪、伏莹</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2012C063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东莞理工学院城市学院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大学生就业创业能力全真训练系统设计研究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费长江、李阳贵、刘鹤鹤、朱佳丽</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2012C064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东莞理工学院城市学院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独立学院与“两新”组织共青团工作共建模式的探讨</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卢淑芳、孟颖、李瑶、江玲、蔡叶利</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2012C065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中山大学新华学院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体育锻炼与大学生自我概念、人际交往的相关研究—以独立学院为例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孙倩、徐传超、廖诗颖、廖梓岑、林少淇</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2012C066</w:t>
            </w:r>
          </w:p>
        </w:tc>
        <w:tc>
          <w:tcPr>
            <w:tcW w:w="2160" w:type="dxa"/>
            <w:vAlign w:val="center"/>
          </w:tcPr>
          <w:p>
            <w:pPr>
              <w:widowControl/>
              <w:jc w:val="left"/>
              <w:rPr>
                <w:rFonts w:hint="eastAsia" w:ascii="仿宋_GB2312" w:hAnsi="华文中宋" w:eastAsia="仿宋_GB2312" w:cs="宋体"/>
                <w:kern w:val="0"/>
                <w:sz w:val="18"/>
                <w:szCs w:val="18"/>
              </w:rPr>
            </w:pPr>
            <w:r>
              <w:rPr>
                <w:rFonts w:hint="eastAsia" w:ascii="仿宋_GB2312" w:hAnsi="华文中宋" w:eastAsia="仿宋_GB2312" w:cs="宋体"/>
                <w:kern w:val="0"/>
                <w:sz w:val="18"/>
                <w:szCs w:val="18"/>
              </w:rPr>
              <w:t>中山大学南方学院</w:t>
            </w:r>
          </w:p>
        </w:tc>
        <w:tc>
          <w:tcPr>
            <w:tcW w:w="5220" w:type="dxa"/>
            <w:vAlign w:val="center"/>
          </w:tcPr>
          <w:p>
            <w:pPr>
              <w:widowControl/>
              <w:rPr>
                <w:rFonts w:hint="eastAsia" w:ascii="仿宋_GB2312" w:hAnsi="华文中宋" w:eastAsia="仿宋_GB2312" w:cs="宋体"/>
                <w:kern w:val="0"/>
                <w:sz w:val="18"/>
                <w:szCs w:val="18"/>
              </w:rPr>
            </w:pPr>
            <w:r>
              <w:rPr>
                <w:rFonts w:hint="eastAsia" w:ascii="仿宋_GB2312" w:hAnsi="华文中宋" w:eastAsia="仿宋_GB2312" w:cs="宋体"/>
                <w:kern w:val="0"/>
                <w:sz w:val="18"/>
                <w:szCs w:val="18"/>
              </w:rPr>
              <w:t>大学生“三下乡”社会实践机制建设探索</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乔华锋、刘浪英</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2012C067</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华南理工大学广州学院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网络时代背景下的大学生爱国主义教育研究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郝一峰、张  郡、叶作楷、朱丰良、洪莹</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2012C068</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广州大学华软软件学院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经典阅读对民办院校大学生隐性思想政治教育研究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王华、杜丽娟、袁文娟</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2012C069</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华南理工大学广州学院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构建独立学院学生创新能力培养特色平台的实证研究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黄皆雨、蔡容华、张佳琛、徐文斌、秦雪峰</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2012C070</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广州大学华软软件学院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大学生科技学术培养工作研究——以独立学院为例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张明军、刘朝霞、周伟、梁云婷、张碧芳</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2012C071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广州大学华软软件学院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构建独立学院团学队伍胜任力模型的探索与实践</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唐健健、张剑杰、李丽君</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2012C074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广东轻工职业技术学院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大学生创业教育与创业实践模式研究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梁艳珍、祁鸣鸣、韩希、王志学、李胜刚</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2012C075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广东外语艺术职业学院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多元文化视域下全面建构广东大学生社会主义核心价值观的模式研究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邹磊磊、朱海龙、胡晶君、朱丹</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2012C076</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广东外语艺术职业学院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高职院校学生社团在职业核心能力培养中的作用研究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胡晶君、朱海龙、朱丹、邹磊磊、李彬</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2012C077</w:t>
            </w:r>
          </w:p>
        </w:tc>
        <w:tc>
          <w:tcPr>
            <w:tcW w:w="2160" w:type="dxa"/>
            <w:vAlign w:val="center"/>
          </w:tcPr>
          <w:p>
            <w:pPr>
              <w:widowControl/>
              <w:jc w:val="left"/>
              <w:rPr>
                <w:rFonts w:hint="eastAsia" w:ascii="仿宋_GB2312" w:hAnsi="华文中宋" w:eastAsia="仿宋_GB2312" w:cs="宋体"/>
                <w:kern w:val="0"/>
                <w:sz w:val="18"/>
                <w:szCs w:val="18"/>
              </w:rPr>
            </w:pPr>
            <w:r>
              <w:rPr>
                <w:rFonts w:hint="eastAsia" w:ascii="仿宋_GB2312" w:hAnsi="华文中宋" w:eastAsia="仿宋_GB2312" w:cs="宋体"/>
                <w:kern w:val="0"/>
                <w:sz w:val="18"/>
                <w:szCs w:val="18"/>
              </w:rPr>
              <w:t>广东机电职业技术学院</w:t>
            </w:r>
          </w:p>
        </w:tc>
        <w:tc>
          <w:tcPr>
            <w:tcW w:w="5220" w:type="dxa"/>
            <w:vAlign w:val="center"/>
          </w:tcPr>
          <w:p>
            <w:pPr>
              <w:widowControl/>
              <w:rPr>
                <w:rFonts w:hint="eastAsia" w:ascii="仿宋_GB2312" w:hAnsi="华文中宋" w:eastAsia="仿宋_GB2312" w:cs="宋体"/>
                <w:kern w:val="0"/>
                <w:sz w:val="18"/>
                <w:szCs w:val="18"/>
              </w:rPr>
            </w:pPr>
            <w:r>
              <w:rPr>
                <w:rFonts w:hint="eastAsia" w:ascii="仿宋_GB2312" w:hAnsi="华文中宋" w:eastAsia="仿宋_GB2312" w:cs="宋体"/>
                <w:kern w:val="0"/>
                <w:sz w:val="18"/>
                <w:szCs w:val="18"/>
              </w:rPr>
              <w:t>学生骨干培养研究——基于广东省高职院校学生骨干培养的研究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魏锡坤、唐宏林、陈维国、林杰、汤尊成</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2012C078</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广东工贸职业技术学院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通过国家重大纪念和庆典活动增强大学生公民意识和社会责任感研究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吴浩、许斯华、张庆庆、严惠琴、陈晓玲</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2012C079</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关于大学生学习倦怠的研究——基于高职院校大学生学习倦怠的成因及应对模型构建</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吴新风、陈少娜、叶育旺、冯信福、张涛</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2012C080</w:t>
            </w:r>
          </w:p>
        </w:tc>
        <w:tc>
          <w:tcPr>
            <w:tcW w:w="2160" w:type="dxa"/>
            <w:vAlign w:val="center"/>
          </w:tcPr>
          <w:p>
            <w:pPr>
              <w:widowControl/>
              <w:jc w:val="left"/>
              <w:rPr>
                <w:rFonts w:hint="eastAsia" w:ascii="仿宋_GB2312" w:hAnsi="华文中宋" w:eastAsia="仿宋_GB2312" w:cs="宋体"/>
                <w:kern w:val="0"/>
                <w:sz w:val="18"/>
                <w:szCs w:val="18"/>
              </w:rPr>
            </w:pPr>
            <w:r>
              <w:rPr>
                <w:rFonts w:hint="eastAsia" w:ascii="仿宋_GB2312" w:hAnsi="华文中宋" w:eastAsia="仿宋_GB2312" w:cs="宋体"/>
                <w:kern w:val="0"/>
                <w:sz w:val="18"/>
                <w:szCs w:val="18"/>
              </w:rPr>
              <w:t>广东建设职业技术学院</w:t>
            </w:r>
          </w:p>
        </w:tc>
        <w:tc>
          <w:tcPr>
            <w:tcW w:w="5220" w:type="dxa"/>
            <w:vAlign w:val="center"/>
          </w:tcPr>
          <w:p>
            <w:pPr>
              <w:widowControl/>
              <w:rPr>
                <w:rFonts w:hint="eastAsia" w:ascii="仿宋_GB2312" w:hAnsi="华文中宋" w:eastAsia="仿宋_GB2312" w:cs="宋体"/>
                <w:kern w:val="0"/>
                <w:sz w:val="18"/>
                <w:szCs w:val="18"/>
              </w:rPr>
            </w:pPr>
            <w:r>
              <w:rPr>
                <w:rFonts w:hint="eastAsia" w:ascii="仿宋_GB2312" w:hAnsi="华文中宋" w:eastAsia="仿宋_GB2312" w:cs="宋体"/>
                <w:kern w:val="0"/>
                <w:sz w:val="18"/>
                <w:szCs w:val="18"/>
              </w:rPr>
              <w:t>在高职院校大学生中加强先进文化教育的研究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林勤彬、徐峰、吴贵靖</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2012C081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以学生社区为阵地促进高校党建带团建工作的实证研究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游辉英、彭金富、刘智娴、邓倩文、任彩红</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2012C084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广东水利电力职业技术学院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当代广东高职大学生思想状况及德育管理对策研究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王琪、林珊、刘海涛、刘家璐、肖莎莎</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2012C085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广东科贸职业学院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大学生参与志愿服务工作研究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翁  婕、周  曦、李  琳、朱辛果、肖智远</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2012C086                                                                                                                                                                                                                                                                                                                                                                                                                                                                                                                                                                                                                                                                                                                                                                                                                                                                          </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广州番禺职业技术学院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“青年马克思主义者培养工程”深化和创新研究——以广州青年大学生理想信念教育工作创新思考研究为视角</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陈  亮、胡维建、肖克、宋良杰、谢锐凌</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2012C087</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广东工程职业技术学院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用中国特色社会主义理论体系武装教育青年学生的途径和方法创新研究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王世海、赵爱琴、钟菊英、宋宁、陈辉</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2012C088</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广州番禺职业技术学院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广东省高职院校创业教育青年教师成长服务研究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占挺、谭福河、邓经华</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2012C089</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广东工程职业技术学院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音乐传播视角下高职学生合唱艺术审美能力培养研究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施  焦、卢壮壮、王晓东、黎丹</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2012C090</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广州城市职业学院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大学生艺术团社区艺术阵地开发可行性研究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钟莉萍、李彦明、陈蕾、何涛宏、刘火清</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2012C091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深圳职业技术学院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高职院校“政校企行四方联动”办学模式下学生社团的建设研究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胡卫华、王庆、曾亚纯、张锋兴</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2012C092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深圳信息职业技术学院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大学生成长服务新思路——将学校社会工作导入高校学生工作</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欧阳</w:t>
            </w:r>
            <w:r>
              <w:rPr>
                <w:rFonts w:hint="eastAsia" w:ascii="仿宋_GB2312" w:hAnsi="宋体" w:eastAsia="黑体" w:cs="宋体"/>
                <w:kern w:val="0"/>
                <w:sz w:val="18"/>
                <w:szCs w:val="18"/>
              </w:rPr>
              <w:t>珒</w:t>
            </w:r>
            <w:r>
              <w:rPr>
                <w:rFonts w:hint="eastAsia" w:ascii="仿宋_GB2312" w:hAnsi="宋体" w:eastAsia="仿宋_GB2312" w:cs="宋体"/>
                <w:kern w:val="0"/>
                <w:sz w:val="18"/>
                <w:szCs w:val="18"/>
              </w:rPr>
              <w:t>晶、马国栋、许红星、任亚洲、费翔</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2012C093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深圳信息职业技术学院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“软件项目孵化中心”活动对学生发展方向的影响</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冯艳玲、黄远彬、林晓玲、林丛琼、曾俊豪</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2012C094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河源职业技术学院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高校共青团建设枢纽型组织运行模式研究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陈海明，陈芳，邝茂华，黄志鹏，吴紫苑</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2012C095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江门职业技术学院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在高职院校实施导生制的思考与探索</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高升镇、韦利梅、刘慧珊、钟晓旭、张怀少</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2012C096</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顺德职业技术学院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新媒体条件下的青年学生思想引导工作方法研究——以顺德职业技术学院为例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张业华、刘锦鑫、朱昌彪、蓝华林、李怡和</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2012C097</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东莞职业技术学院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新形势下高职院校学生会发展状况与对策研究</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王博、汤晓</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2012C098</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南华工商学院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新形势下大学生社团发展状况与对策研究——以大学生素质培养为视角</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余喜文、张皖明、邱秀芳、余展洪、黄丽莉</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2012C099</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广东岭南职业技术学院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在民办高职大学生中推广志愿服务的实践与探索</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卜佳锐、林少镇、陈晓业</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2012C100</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南海东软信息技术职业学院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高职院校学生五元能力发展与提升的探析</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张瀚涛、 伍嘉华、孙赐星、卢耀键</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2012C101</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广州康大职业技术学院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大学生参与志愿服务工作研究—以民办高职院校为例</w:t>
            </w:r>
          </w:p>
        </w:tc>
        <w:tc>
          <w:tcPr>
            <w:tcW w:w="378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刘永钦、刘付娟、廖江龙、李金连、关树基</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2012C102</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广州康大职业技术学院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学生骨干培养研究—高职院校学生骨干核心能力构建及培养路径研究</w:t>
            </w:r>
          </w:p>
        </w:tc>
        <w:tc>
          <w:tcPr>
            <w:tcW w:w="378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翁楚歆、彭小银、黎文婷、蔡洁芬、陈晖</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3"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2012C103</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广州工商职业技术学院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以单项冠军创品牌——高校学生工作“协同创新”的实践与探索</w:t>
            </w:r>
          </w:p>
        </w:tc>
        <w:tc>
          <w:tcPr>
            <w:tcW w:w="378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黄鹏、蔡宗坚、王凤姿、陈豫岚、林春梅</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2012C104</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广州华立科技职业学院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新形势下广东省民办高职院校体育社团发展现状与对策研究</w:t>
            </w:r>
          </w:p>
        </w:tc>
        <w:tc>
          <w:tcPr>
            <w:tcW w:w="378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刘次琴、林良铎、梁国力、李玉娟、顾晖</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2012C105</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广州城建职业学院</w:t>
            </w:r>
          </w:p>
        </w:tc>
        <w:tc>
          <w:tcPr>
            <w:tcW w:w="522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民办高职院校大学生志愿服务工作长效机制研究</w:t>
            </w:r>
          </w:p>
        </w:tc>
        <w:tc>
          <w:tcPr>
            <w:tcW w:w="378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孔练光、郑景文、龙轩、何玲</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2012C106</w:t>
            </w:r>
          </w:p>
        </w:tc>
        <w:tc>
          <w:tcPr>
            <w:tcW w:w="216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广东广播电视大学</w:t>
            </w:r>
          </w:p>
        </w:tc>
        <w:tc>
          <w:tcPr>
            <w:tcW w:w="5220" w:type="dxa"/>
            <w:vAlign w:val="center"/>
          </w:tcPr>
          <w:p>
            <w:pPr>
              <w:widowControl/>
              <w:rPr>
                <w:rFonts w:hint="eastAsia" w:ascii="仿宋_GB2312" w:hAnsi="宋体" w:eastAsia="仿宋_GB2312" w:cs="宋体"/>
                <w:kern w:val="0"/>
                <w:sz w:val="18"/>
                <w:szCs w:val="18"/>
              </w:rPr>
            </w:pPr>
            <w:r>
              <w:rPr>
                <w:rFonts w:ascii="仿宋_GB2312" w:hAnsi="宋体" w:eastAsia="仿宋_GB2312" w:cs="宋体"/>
                <w:kern w:val="0"/>
                <w:sz w:val="18"/>
                <w:szCs w:val="18"/>
              </w:rPr>
              <w:t>在大学生中加强先进文化教育</w:t>
            </w:r>
          </w:p>
        </w:tc>
        <w:tc>
          <w:tcPr>
            <w:tcW w:w="3780" w:type="dxa"/>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潘程环、胡小军</w:t>
            </w:r>
          </w:p>
        </w:tc>
        <w:tc>
          <w:tcPr>
            <w:tcW w:w="126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自筹经费</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altName w:val="微软雅黑"/>
    <w:panose1 w:val="020F0502020204030204"/>
    <w:charset w:val="01"/>
    <w:family w:val="decorative"/>
    <w:pitch w:val="default"/>
    <w:sig w:usb0="00000000" w:usb1="00000000"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647D9"/>
    <w:rsid w:val="780647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2004-01-01T01:13:00Z</dcterms:created>
  <dc:creator>陈丹纯</dc:creator>
  <cp:lastModifiedBy>陈丹纯</cp:lastModifiedBy>
  <dcterms:modified xsi:type="dcterms:W3CDTF">2004-01-01T01:13:53Z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