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20" w:lineRule="exact"/>
        <w:ind w:right="600"/>
        <w:jc w:val="left"/>
        <w:rPr>
          <w:rFonts w:hint="eastAsia" w:ascii="黑体" w:hAnsi="Times New Roman" w:eastAsia="黑体"/>
          <w:sz w:val="32"/>
          <w:szCs w:val="32"/>
        </w:rPr>
      </w:pPr>
      <w:r>
        <w:rPr>
          <w:rFonts w:hint="eastAsia" w:ascii="黑体" w:hAnsi="Times New Roman" w:eastAsia="黑体"/>
          <w:sz w:val="32"/>
          <w:szCs w:val="32"/>
        </w:rPr>
        <w:t>附件2</w:t>
      </w:r>
    </w:p>
    <w:p>
      <w:pPr>
        <w:spacing w:line="520" w:lineRule="exact"/>
        <w:ind w:right="600"/>
        <w:jc w:val="left"/>
        <w:rPr>
          <w:rFonts w:ascii="仿宋_GB2312" w:hAnsi="Times New Roman" w:eastAsia="仿宋_GB2312"/>
          <w:sz w:val="32"/>
          <w:szCs w:val="32"/>
        </w:rPr>
      </w:pPr>
    </w:p>
    <w:p>
      <w:pPr>
        <w:tabs>
          <w:tab w:val="left" w:pos="7380"/>
        </w:tabs>
        <w:spacing w:line="52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县域农村合作组织团工委工作指南</w:t>
      </w:r>
    </w:p>
    <w:bookmarkEnd w:id="0"/>
    <w:p>
      <w:pPr>
        <w:spacing w:line="520" w:lineRule="exact"/>
        <w:rPr>
          <w:rFonts w:ascii="仿宋_GB2312" w:eastAsia="仿宋_GB2312"/>
          <w:sz w:val="32"/>
          <w:szCs w:val="32"/>
        </w:rPr>
      </w:pPr>
    </w:p>
    <w:p>
      <w:pPr>
        <w:spacing w:line="520" w:lineRule="exact"/>
        <w:ind w:firstLine="640" w:firstLineChars="200"/>
        <w:rPr>
          <w:rFonts w:ascii="黑体" w:eastAsia="黑体"/>
          <w:sz w:val="32"/>
          <w:szCs w:val="32"/>
        </w:rPr>
      </w:pPr>
      <w:r>
        <w:rPr>
          <w:rFonts w:hint="eastAsia" w:ascii="黑体" w:eastAsia="黑体"/>
          <w:sz w:val="32"/>
          <w:szCs w:val="32"/>
        </w:rPr>
        <w:t>一、工作定位</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县域农村合作组织团工委是根据农业产业布局和特点，顺应新型农业经营主体特别是农村合作组织发展趋势和要求，由县级团委和农业局、供销社牵头，联合组织人事部门以及经管、工商、科技、民政、税务、金融等政府其他涉农部门，成立的“覆盖城乡、条块互动、资源共享”的新型功能性团组织。主要任务是集成各方面资源和力量，在政策扶持、资金支持、税收减免、简化手续等方面提供服务，建立“团工委—专（产）业团组织—团支部”组织体系，统筹推进县域范围内合作组织共青团工作。</w:t>
      </w:r>
    </w:p>
    <w:p>
      <w:pPr>
        <w:spacing w:line="520" w:lineRule="exact"/>
        <w:ind w:firstLine="640" w:firstLineChars="200"/>
        <w:rPr>
          <w:rFonts w:ascii="黑体" w:eastAsia="黑体"/>
          <w:sz w:val="32"/>
          <w:szCs w:val="32"/>
        </w:rPr>
      </w:pPr>
      <w:r>
        <w:rPr>
          <w:rFonts w:hint="eastAsia" w:ascii="黑体" w:eastAsia="黑体"/>
          <w:sz w:val="32"/>
          <w:szCs w:val="32"/>
        </w:rPr>
        <w:t>二、成立步骤</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1.调查摸底</w:t>
      </w:r>
      <w:r>
        <w:rPr>
          <w:rFonts w:hint="eastAsia" w:ascii="仿宋_GB2312" w:eastAsia="仿宋_GB2312"/>
          <w:sz w:val="32"/>
          <w:szCs w:val="32"/>
        </w:rPr>
        <w:t>。对县域农村经济发展状况、合作组织发展现状、基层党团组织建设、团员青年等情况进行全面调研摸底。</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2.制定方案</w:t>
      </w:r>
      <w:r>
        <w:rPr>
          <w:rFonts w:hint="eastAsia" w:ascii="仿宋_GB2312" w:eastAsia="仿宋_GB2312"/>
          <w:sz w:val="32"/>
          <w:szCs w:val="32"/>
        </w:rPr>
        <w:t>。一是初拟团工委班子成员。建议设书记1名，由团县委分管书记或书记担任，负责团工委的全面工作。设副书记7-9名，由县委组织部、农业局、供销社、经管站、工商局、科技局、民政局等成员单位的职能科室负责人担任。设委员若干名，从全县规模较大的合作组织团组织负责人、乡镇团委负责人、参与合作组织生产经营的大学生村官中择优选配。二是确定组织层级。团工委按照县域农业产业类别和经营方式进行合作组织类型划分，在经营品种相同或相近的多个合作组织中可组建专业团委；以单独组建、联合组建、挂靠组建等方式，加强农村合作组织团支部（总支）组建工作；单个农村合作组织团支部（总支）灵活设置日常管理、种植养殖、技术推广、市场营销、信息联络等团小组。</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3.沟通协调</w:t>
      </w:r>
      <w:r>
        <w:rPr>
          <w:rFonts w:hint="eastAsia" w:ascii="仿宋_GB2312" w:eastAsia="仿宋_GB2312"/>
          <w:sz w:val="32"/>
          <w:szCs w:val="32"/>
        </w:rPr>
        <w:t>。工作方案可征得县委组织部门同意、支持和指导；并争取涉农行政部门的支持，有条件的可争取涉农金融机构、涉农协会等共同参与。根据需要，可请县委组织部门牵头召开县域农村合作组织团工委成员单位协调会，就团工委的建立运行、组织架构、班子成员等方面的问题进行协商。</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4.筹备会议</w:t>
      </w:r>
      <w:r>
        <w:rPr>
          <w:rFonts w:hint="eastAsia" w:ascii="仿宋_GB2312" w:eastAsia="仿宋_GB2312"/>
          <w:sz w:val="32"/>
          <w:szCs w:val="32"/>
        </w:rPr>
        <w:t>。</w:t>
      </w:r>
      <w:r>
        <w:rPr>
          <w:rFonts w:hint="eastAsia" w:ascii="仿宋_GB2312" w:hAnsi="宋体" w:eastAsia="仿宋_GB2312" w:cs="宋体"/>
          <w:sz w:val="32"/>
          <w:szCs w:val="32"/>
        </w:rPr>
        <w:t>①</w:t>
      </w:r>
      <w:r>
        <w:rPr>
          <w:rFonts w:hint="eastAsia" w:ascii="仿宋_GB2312" w:eastAsia="仿宋_GB2312"/>
          <w:sz w:val="32"/>
          <w:szCs w:val="32"/>
        </w:rPr>
        <w:t>成立团工委筹备小组，邀请各成员单位职能科室负责人参与筹备小组工作；</w:t>
      </w:r>
      <w:r>
        <w:rPr>
          <w:rFonts w:hint="eastAsia" w:ascii="仿宋_GB2312" w:hAnsi="宋体" w:eastAsia="仿宋_GB2312" w:cs="宋体"/>
          <w:sz w:val="32"/>
          <w:szCs w:val="32"/>
        </w:rPr>
        <w:t>②</w:t>
      </w:r>
      <w:r>
        <w:rPr>
          <w:rFonts w:hint="eastAsia" w:ascii="仿宋_GB2312" w:eastAsia="仿宋_GB2312"/>
          <w:sz w:val="32"/>
          <w:szCs w:val="32"/>
        </w:rPr>
        <w:t>团工委筹备小组报团县委，请求成立县农村合作组织团工委；</w:t>
      </w:r>
      <w:r>
        <w:rPr>
          <w:rFonts w:hint="eastAsia" w:ascii="仿宋_GB2312" w:hAnsi="宋体" w:eastAsia="仿宋_GB2312" w:cs="宋体"/>
          <w:sz w:val="32"/>
          <w:szCs w:val="32"/>
        </w:rPr>
        <w:t>③</w:t>
      </w:r>
      <w:r>
        <w:rPr>
          <w:rFonts w:hint="eastAsia" w:ascii="仿宋_GB2312" w:eastAsia="仿宋_GB2312"/>
          <w:sz w:val="32"/>
          <w:szCs w:val="32"/>
        </w:rPr>
        <w:t>团县委批复，同意成立；</w:t>
      </w:r>
      <w:r>
        <w:rPr>
          <w:rFonts w:hint="eastAsia" w:ascii="仿宋_GB2312" w:hAnsi="宋体" w:eastAsia="仿宋_GB2312" w:cs="宋体"/>
          <w:sz w:val="32"/>
          <w:szCs w:val="32"/>
        </w:rPr>
        <w:t>④</w:t>
      </w:r>
      <w:r>
        <w:rPr>
          <w:rFonts w:hint="eastAsia" w:ascii="仿宋_GB2312" w:eastAsia="仿宋_GB2312"/>
          <w:sz w:val="32"/>
          <w:szCs w:val="32"/>
        </w:rPr>
        <w:t>筹备团工委成立大会。</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5.召开大会</w:t>
      </w:r>
      <w:r>
        <w:rPr>
          <w:rFonts w:hint="eastAsia" w:ascii="仿宋_GB2312" w:eastAsia="仿宋_GB2312"/>
          <w:sz w:val="32"/>
          <w:szCs w:val="32"/>
        </w:rPr>
        <w:t>。邀请各成员单位分管领导参加团工委成立大会。主要议程：</w:t>
      </w:r>
      <w:r>
        <w:rPr>
          <w:rFonts w:hint="eastAsia" w:ascii="仿宋_GB2312" w:hAnsi="宋体" w:eastAsia="仿宋_GB2312" w:cs="宋体"/>
          <w:sz w:val="32"/>
          <w:szCs w:val="32"/>
        </w:rPr>
        <w:t>①</w:t>
      </w:r>
      <w:r>
        <w:rPr>
          <w:rFonts w:hint="eastAsia" w:ascii="仿宋_GB2312" w:eastAsia="仿宋_GB2312"/>
          <w:sz w:val="32"/>
          <w:szCs w:val="32"/>
        </w:rPr>
        <w:t>团县委负责同志宣读县域农村合作组织团工委成立文件；</w:t>
      </w:r>
      <w:r>
        <w:rPr>
          <w:rFonts w:hint="eastAsia" w:ascii="仿宋_GB2312" w:hAnsi="宋体" w:eastAsia="仿宋_GB2312" w:cs="宋体"/>
          <w:sz w:val="32"/>
          <w:szCs w:val="32"/>
        </w:rPr>
        <w:t>②</w:t>
      </w:r>
      <w:r>
        <w:rPr>
          <w:rFonts w:hint="eastAsia" w:ascii="仿宋_GB2312" w:eastAsia="仿宋_GB2312"/>
          <w:sz w:val="32"/>
          <w:szCs w:val="32"/>
        </w:rPr>
        <w:t>县域农村合作组织团工委负责人作工作报告（包括筹备工作、成立合作组织团工委的目的、意义和工作打算）；</w:t>
      </w:r>
      <w:r>
        <w:rPr>
          <w:rFonts w:hint="eastAsia" w:ascii="仿宋_GB2312" w:hAnsi="宋体" w:eastAsia="仿宋_GB2312" w:cs="宋体"/>
          <w:sz w:val="32"/>
          <w:szCs w:val="32"/>
        </w:rPr>
        <w:t>③</w:t>
      </w:r>
      <w:r>
        <w:rPr>
          <w:rFonts w:hint="eastAsia" w:ascii="仿宋_GB2312" w:eastAsia="仿宋_GB2312"/>
          <w:sz w:val="32"/>
          <w:szCs w:val="32"/>
        </w:rPr>
        <w:t>根据团工委工作内容，可选择性安排商业银行授信、团工委领导班子成员代表发言、团工委下属专业团委代表发言等议程；</w:t>
      </w:r>
      <w:r>
        <w:rPr>
          <w:rFonts w:hint="eastAsia" w:ascii="仿宋_GB2312" w:hAnsi="宋体" w:eastAsia="仿宋_GB2312" w:cs="宋体"/>
          <w:sz w:val="32"/>
          <w:szCs w:val="32"/>
        </w:rPr>
        <w:t>④</w:t>
      </w:r>
      <w:r>
        <w:rPr>
          <w:rFonts w:hint="eastAsia" w:ascii="仿宋_GB2312" w:eastAsia="仿宋_GB2312"/>
          <w:sz w:val="32"/>
          <w:szCs w:val="32"/>
        </w:rPr>
        <w:t>上级团组织领导和县委部门领导讲话。</w:t>
      </w:r>
    </w:p>
    <w:p>
      <w:pPr>
        <w:spacing w:line="520" w:lineRule="exact"/>
        <w:ind w:firstLine="640" w:firstLineChars="200"/>
        <w:rPr>
          <w:rFonts w:ascii="黑体" w:eastAsia="黑体"/>
          <w:sz w:val="32"/>
          <w:szCs w:val="32"/>
        </w:rPr>
      </w:pPr>
      <w:r>
        <w:rPr>
          <w:rFonts w:hint="eastAsia" w:ascii="黑体" w:eastAsia="黑体"/>
          <w:sz w:val="32"/>
          <w:szCs w:val="32"/>
        </w:rPr>
        <w:t>三、工作内容</w:t>
      </w:r>
    </w:p>
    <w:p>
      <w:pPr>
        <w:spacing w:line="510" w:lineRule="exact"/>
        <w:ind w:firstLine="640" w:firstLineChars="200"/>
        <w:rPr>
          <w:rFonts w:ascii="仿宋_GB2312" w:eastAsia="仿宋_GB2312"/>
          <w:color w:val="000000"/>
          <w:kern w:val="0"/>
          <w:sz w:val="32"/>
          <w:szCs w:val="32"/>
        </w:rPr>
      </w:pPr>
      <w:r>
        <w:rPr>
          <w:rFonts w:hint="eastAsia" w:ascii="楷体_GB2312" w:eastAsia="楷体_GB2312"/>
          <w:sz w:val="32"/>
          <w:szCs w:val="32"/>
        </w:rPr>
        <w:t>1.为农村合作组织发展搭建平台、提供服务</w:t>
      </w:r>
      <w:r>
        <w:rPr>
          <w:rFonts w:hint="eastAsia" w:ascii="仿宋_GB2312" w:eastAsia="仿宋_GB2312"/>
          <w:color w:val="000000"/>
          <w:kern w:val="0"/>
          <w:sz w:val="32"/>
          <w:szCs w:val="32"/>
        </w:rPr>
        <w:t>。一是搭建组织平台，发挥团工委联系协调各部门优势，通过高位推动和政策整合，为基层提供更多资源。二是搭建活动平台，通过开展产品展示、考察交流、信息服务、品牌对接、市场营销等活动，促进产业链上农村合作组织的交流、提升以及跨产业、跨区域的联合与合作。三是搭建支持平台，把创业小额贷款、技能培训、科技服务等工作载体和项目，向农村青年致富骨干倾斜，鼓励和扶持他们带头发展农村合作组织。</w:t>
      </w:r>
    </w:p>
    <w:p>
      <w:pPr>
        <w:spacing w:line="510" w:lineRule="exact"/>
        <w:ind w:firstLine="640" w:firstLineChars="200"/>
        <w:rPr>
          <w:rFonts w:ascii="仿宋_GB2312" w:eastAsia="仿宋_GB2312"/>
          <w:color w:val="000000"/>
          <w:kern w:val="0"/>
          <w:sz w:val="32"/>
          <w:szCs w:val="32"/>
        </w:rPr>
      </w:pPr>
      <w:r>
        <w:rPr>
          <w:rFonts w:hint="eastAsia" w:ascii="楷体_GB2312" w:eastAsia="楷体_GB2312"/>
          <w:sz w:val="32"/>
          <w:szCs w:val="32"/>
        </w:rPr>
        <w:t>2.推进农村合作组织建团</w:t>
      </w:r>
      <w:r>
        <w:rPr>
          <w:rFonts w:hint="eastAsia" w:ascii="仿宋_GB2312" w:eastAsia="仿宋_GB2312"/>
          <w:color w:val="000000"/>
          <w:kern w:val="0"/>
          <w:sz w:val="32"/>
          <w:szCs w:val="32"/>
        </w:rPr>
        <w:t>。把握属地管理、行业推动的原则和产业布局特点，对于规模较大的、团员青年较多的农村合作组织应独立建团，由团工委直接推动建团、直接联系和管理；对规模较小的农村合作组织可联合建团，由乡镇、村团组织采取党建带团建、依托建团、村社联建、社社联建、产业化龙头企业带动建团等模式，推动其建团；对暂不具备建团条件、有较多35岁以下青年的农村合作组织，可独立或联合成立学习小组、联谊会等青年组织。</w:t>
      </w:r>
    </w:p>
    <w:p>
      <w:pPr>
        <w:spacing w:line="510" w:lineRule="exact"/>
        <w:ind w:firstLine="640" w:firstLineChars="200"/>
        <w:rPr>
          <w:rFonts w:ascii="仿宋_GB2312" w:eastAsia="仿宋_GB2312"/>
          <w:color w:val="000000"/>
          <w:kern w:val="0"/>
          <w:sz w:val="32"/>
          <w:szCs w:val="32"/>
        </w:rPr>
      </w:pPr>
      <w:r>
        <w:rPr>
          <w:rFonts w:hint="eastAsia" w:ascii="楷体_GB2312" w:eastAsia="楷体_GB2312"/>
          <w:sz w:val="32"/>
          <w:szCs w:val="32"/>
        </w:rPr>
        <w:t>3.推动农村合作组织团组织开展活动、发挥作用</w:t>
      </w:r>
      <w:r>
        <w:rPr>
          <w:rFonts w:hint="eastAsia" w:ascii="仿宋_GB2312" w:eastAsia="仿宋_GB2312"/>
          <w:color w:val="000000"/>
          <w:kern w:val="0"/>
          <w:sz w:val="32"/>
          <w:szCs w:val="32"/>
        </w:rPr>
        <w:t>。以联系服务农村青年为首要任务，突出“灵活、适用”原则，指导合作组织团组织积极开展符合产业发展需要和青年特点的活动，扩大对同类从业青年的吸引和覆盖。加强团青微信群建设，注重运用微信群联系服务合作组织成员，实现线上联系与线下活动相结合、组织建设与思想引导相结合，打通团组织与农村青年“最后一公里”的通道。注意加强对合作组织团组织的直接指导，出台工作菜单、加强调研督导、推动县域内合作组织团组织开展统一活动。</w:t>
      </w:r>
    </w:p>
    <w:p>
      <w:pPr>
        <w:spacing w:line="51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一是强化思想引领，通过宣讲交流、主题团日等形式，开展“我的中国梦”、“奋斗的青春最美丽”等主题教育实践活动，帮助青年成员树立和践行社会主义核心价值观。二是促进创业致富，通过开展学习培训、交流考察、技能竞赛、电子商务等服务，帮助青年成员提高农业生产和合作组织经营能力。三是开展文化公益活动，着眼农村青年精神文化需求，用好乡村青年文化节、联系服务青年月、志愿服务活动等载体，开展文体娱乐、婚恋交友、社会公益活动，密切团员青年联系，倡导良好社会风尚。</w:t>
      </w:r>
    </w:p>
    <w:p>
      <w:pPr>
        <w:spacing w:line="520" w:lineRule="exact"/>
        <w:ind w:firstLine="640" w:firstLineChars="200"/>
        <w:rPr>
          <w:rFonts w:ascii="黑体" w:eastAsia="黑体"/>
          <w:sz w:val="32"/>
          <w:szCs w:val="32"/>
        </w:rPr>
      </w:pPr>
      <w:r>
        <w:rPr>
          <w:rFonts w:hint="eastAsia" w:ascii="黑体" w:eastAsia="黑体"/>
          <w:sz w:val="32"/>
          <w:szCs w:val="32"/>
        </w:rPr>
        <w:t>四、运行保障</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1.建立保障机制</w:t>
      </w:r>
      <w:r>
        <w:rPr>
          <w:rFonts w:hint="eastAsia" w:ascii="仿宋_GB2312" w:eastAsia="仿宋_GB2312"/>
          <w:sz w:val="32"/>
          <w:szCs w:val="32"/>
        </w:rPr>
        <w:t>。灵活采取团费返还、龙头企业赞助、帮扶单位支持、合作组织自筹等方式解决工作经费问题；用好合作组织自身资源、盘活兼职团干部所在单位资源、借用辖区内其他单位资源的方式解决活动阵地问题。</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2.建立运行机制</w:t>
      </w:r>
      <w:r>
        <w:rPr>
          <w:rFonts w:hint="eastAsia" w:ascii="仿宋_GB2312" w:eastAsia="仿宋_GB2312"/>
          <w:sz w:val="32"/>
          <w:szCs w:val="32"/>
        </w:rPr>
        <w:t>。实行团工委工作例会制度，参会人员包括团工委全体成员、相关合作组织团组织负责人、镇村团组织负责人代表；专业团委每季度召开一次发展建议会，团支部每月召开一次青年社员沟通交流会，专业团委每月召开一次行业信息资源共享会，团工委定期举行知识培训和新技术推广课。</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3.建立激励机制</w:t>
      </w:r>
      <w:r>
        <w:rPr>
          <w:rFonts w:hint="eastAsia" w:ascii="仿宋_GB2312" w:eastAsia="仿宋_GB2312"/>
          <w:sz w:val="32"/>
          <w:szCs w:val="32"/>
        </w:rPr>
        <w:t>。团工委成员推行目标承诺制度，上岗时即作出共性承诺、岗位承诺、实事承诺、自律承诺，填写《工作目标承诺书》，公开接受考核和监督。考核结果及时通报所在单位，表现优秀的优先推荐入党，参与团系统各类先进评选和学习培训。</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F5A55"/>
    <w:rsid w:val="1DAF5A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2004-01-01T01:37:00Z</dcterms:created>
  <dc:creator>陈丹纯</dc:creator>
  <cp:lastModifiedBy>陈丹纯</cp:lastModifiedBy>
  <dcterms:modified xsi:type="dcterms:W3CDTF">2004-01-01T01:37:54Z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