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jc w:val="distribute"/>
        <w:rPr>
          <w:rFonts w:hint="eastAsia" w:ascii="华文中宋" w:hAnsi="华文中宋" w:eastAsia="华文中宋"/>
          <w:b/>
          <w:snapToGrid w:val="0"/>
          <w:color w:val="FF0000"/>
          <w:kern w:val="0"/>
          <w:sz w:val="72"/>
          <w:szCs w:val="36"/>
        </w:rPr>
      </w:pPr>
      <w:r>
        <w:rPr>
          <w:rFonts w:hint="eastAsia" w:ascii="华文中宋" w:hAnsi="华文中宋" w:eastAsia="华文中宋"/>
          <w:b/>
          <w:snapToGrid w:val="0"/>
          <w:color w:val="FF0000"/>
          <w:kern w:val="0"/>
          <w:sz w:val="72"/>
          <w:szCs w:val="36"/>
        </w:rPr>
        <w:t>共青团广东省委员会</w:t>
      </w:r>
    </w:p>
    <w:p>
      <w:pPr>
        <w:adjustRightInd w:val="0"/>
        <w:snapToGrid w:val="0"/>
        <w:jc w:val="distribute"/>
        <w:rPr>
          <w:rFonts w:hint="eastAsia" w:ascii="仿宋_GB2312" w:eastAsia="仿宋_GB2312"/>
          <w:color w:val="000000"/>
          <w:sz w:val="32"/>
          <w:szCs w:val="32"/>
        </w:rPr>
      </w:pPr>
      <w:r>
        <w:rPr>
          <w:rFonts w:hint="eastAsia" w:ascii="华文中宋" w:hAnsi="华文中宋" w:eastAsia="华文中宋"/>
          <w:b/>
          <w:snapToGrid w:val="0"/>
          <w:color w:val="FF0000"/>
          <w:kern w:val="0"/>
          <w:sz w:val="72"/>
          <w:szCs w:val="36"/>
        </w:rPr>
        <w:t>广东省商务厅</w:t>
      </w:r>
    </w:p>
    <w:p>
      <w:pPr>
        <w:adjustRightInd w:val="0"/>
        <w:snapToGrid w:val="0"/>
        <w:jc w:val="center"/>
        <w:rPr>
          <w:rFonts w:hint="eastAsia" w:ascii="仿宋_GB2312" w:eastAsia="仿宋_GB2312"/>
          <w:color w:val="000000"/>
          <w:sz w:val="32"/>
          <w:szCs w:val="32"/>
        </w:rPr>
      </w:pPr>
    </w:p>
    <w:p>
      <w:pPr>
        <w:adjustRightInd w:val="0"/>
        <w:snapToGrid w:val="0"/>
        <w:jc w:val="center"/>
        <w:rPr>
          <w:rFonts w:ascii="仿宋_GB2312" w:eastAsia="仿宋_GB2312"/>
          <w:color w:val="000000"/>
          <w:sz w:val="32"/>
          <w:szCs w:val="32"/>
        </w:rPr>
      </w:pPr>
      <w:r>
        <w:rPr>
          <w:rFonts w:hint="eastAsia" w:ascii="仿宋_GB2312" w:eastAsia="仿宋_GB2312"/>
          <w:color w:val="000000"/>
          <w:sz w:val="32"/>
          <w:szCs w:val="32"/>
        </w:rPr>
        <w:t>团粤联发</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201</w:t>
      </w:r>
      <w:r>
        <w:rPr>
          <w:rFonts w:ascii="仿宋_GB2312" w:eastAsia="仿宋_GB2312"/>
          <w:color w:val="000000"/>
          <w:sz w:val="32"/>
          <w:szCs w:val="32"/>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43</w:t>
      </w:r>
      <w:r>
        <w:rPr>
          <w:rFonts w:hint="eastAsia" w:ascii="仿宋_GB2312" w:eastAsia="仿宋_GB2312"/>
          <w:color w:val="000000"/>
          <w:sz w:val="32"/>
          <w:szCs w:val="32"/>
        </w:rPr>
        <w:t>号</w:t>
      </w:r>
    </w:p>
    <w:p>
      <w:pPr>
        <w:autoSpaceDN w:val="0"/>
        <w:rPr>
          <w:rFonts w:ascii="华文中宋" w:hAnsi="华文中宋" w:eastAsia="华文中宋"/>
          <w:b/>
          <w:sz w:val="36"/>
          <w:szCs w:val="36"/>
        </w:rPr>
      </w:pPr>
      <w:r>
        <w:rPr>
          <w:rFonts w:ascii="宋体" w:hAnsi="宋体" w:eastAsia="宋体" w:cs="宋体"/>
          <w:color w:val="FF0000"/>
          <w:kern w:val="2"/>
          <w:sz w:val="36"/>
          <w:szCs w:val="36"/>
          <w:u w:val="single"/>
          <w:lang w:val="en-US" w:eastAsia="zh-CN" w:bidi="ar-SA"/>
        </w:rPr>
        <w:pict>
          <v:line id="直接连接符 1" o:spid="_x0000_s1026" style="position:absolute;left:0;margin-left:-1.2pt;margin-top:1.9pt;height:1.05pt;width:435.1pt;rotation:0f;z-index:251658240;" o:ole="f" fillcolor="#FFFFFF" filled="f" o:preferrelative="t" stroked="t" coordsize="21600,21600">
            <v:fill on="f" color2="#FFFFFF" focus="0%"/>
            <v:stroke weight="2pt" color="#FF0000" color2="#FFFFFF" miterlimit="2"/>
            <v:imagedata gain="65536f" blacklevel="0f" gamma="0"/>
            <o:lock v:ext="edit" position="f" selection="f" grouping="f" rotation="f" cropping="f" text="f" aspectratio="f"/>
          </v:line>
        </w:pict>
      </w:r>
    </w:p>
    <w:p>
      <w:pPr>
        <w:adjustRightInd w:val="0"/>
        <w:snapToGrid w:val="0"/>
        <w:spacing w:line="76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关于</w:t>
      </w:r>
      <w:r>
        <w:rPr>
          <w:rFonts w:ascii="华文中宋" w:hAnsi="华文中宋" w:eastAsia="华文中宋" w:cs="华文中宋"/>
          <w:sz w:val="44"/>
          <w:szCs w:val="44"/>
        </w:rPr>
        <w:t>印发《</w:t>
      </w:r>
      <w:r>
        <w:rPr>
          <w:rFonts w:hint="eastAsia" w:ascii="华文中宋" w:hAnsi="华文中宋" w:eastAsia="华文中宋" w:cs="华文中宋"/>
          <w:sz w:val="44"/>
          <w:szCs w:val="44"/>
        </w:rPr>
        <w:t>广东省农村青年电商创业致富“领头雁”培育工程实施方案</w:t>
      </w:r>
      <w:r>
        <w:rPr>
          <w:rFonts w:ascii="华文中宋" w:hAnsi="华文中宋" w:eastAsia="华文中宋" w:cs="华文中宋"/>
          <w:sz w:val="44"/>
          <w:szCs w:val="44"/>
        </w:rPr>
        <w:t>》</w:t>
      </w:r>
      <w:r>
        <w:rPr>
          <w:rFonts w:hint="eastAsia" w:ascii="华文中宋" w:hAnsi="华文中宋" w:eastAsia="华文中宋" w:cs="华文中宋"/>
          <w:sz w:val="44"/>
          <w:szCs w:val="44"/>
        </w:rPr>
        <w:t>的</w:t>
      </w:r>
      <w:r>
        <w:rPr>
          <w:rFonts w:ascii="华文中宋" w:hAnsi="华文中宋" w:eastAsia="华文中宋" w:cs="华文中宋"/>
          <w:sz w:val="44"/>
          <w:szCs w:val="44"/>
        </w:rPr>
        <w:t>通知</w:t>
      </w:r>
    </w:p>
    <w:p>
      <w:pPr>
        <w:adjustRightInd w:val="0"/>
        <w:snapToGrid w:val="0"/>
        <w:spacing w:line="760" w:lineRule="exact"/>
        <w:jc w:val="center"/>
        <w:rPr>
          <w:rFonts w:hint="eastAsia" w:ascii="华文中宋" w:hAnsi="华文中宋" w:eastAsia="华文中宋" w:cs="华文中宋"/>
          <w:sz w:val="44"/>
          <w:szCs w:val="44"/>
        </w:rPr>
      </w:pPr>
    </w:p>
    <w:p>
      <w:pPr>
        <w:adjustRightInd w:val="0"/>
        <w:snapToGrid w:val="0"/>
        <w:spacing w:line="720" w:lineRule="exact"/>
        <w:jc w:val="left"/>
        <w:rPr>
          <w:rFonts w:ascii="仿宋" w:hAnsi="仿宋" w:eastAsia="仿宋" w:cs="华文中宋"/>
          <w:sz w:val="32"/>
          <w:szCs w:val="32"/>
        </w:rPr>
      </w:pPr>
      <w:r>
        <w:rPr>
          <w:rFonts w:hint="eastAsia" w:ascii="仿宋" w:hAnsi="仿宋" w:eastAsia="仿宋" w:cs="华文中宋"/>
          <w:sz w:val="32"/>
          <w:szCs w:val="32"/>
        </w:rPr>
        <w:t>各地级以上市</w:t>
      </w:r>
      <w:r>
        <w:rPr>
          <w:rFonts w:ascii="仿宋" w:hAnsi="仿宋" w:eastAsia="仿宋" w:cs="华文中宋"/>
          <w:sz w:val="32"/>
          <w:szCs w:val="32"/>
        </w:rPr>
        <w:t>并顺德区团委、商务</w:t>
      </w:r>
      <w:r>
        <w:rPr>
          <w:rFonts w:hint="eastAsia" w:ascii="仿宋" w:hAnsi="仿宋" w:eastAsia="仿宋" w:cs="华文中宋"/>
          <w:sz w:val="32"/>
          <w:szCs w:val="32"/>
        </w:rPr>
        <w:t>主管</w:t>
      </w:r>
      <w:r>
        <w:rPr>
          <w:rFonts w:ascii="仿宋" w:hAnsi="仿宋" w:eastAsia="仿宋" w:cs="华文中宋"/>
          <w:sz w:val="32"/>
          <w:szCs w:val="32"/>
        </w:rPr>
        <w:t>部门</w:t>
      </w:r>
      <w:r>
        <w:rPr>
          <w:rFonts w:hint="eastAsia" w:ascii="仿宋" w:hAnsi="仿宋" w:eastAsia="仿宋" w:cs="华文中宋"/>
          <w:sz w:val="32"/>
          <w:szCs w:val="32"/>
        </w:rPr>
        <w:t>：</w:t>
      </w:r>
    </w:p>
    <w:p>
      <w:pPr>
        <w:autoSpaceDE w:val="0"/>
        <w:autoSpaceDN w:val="0"/>
        <w:adjustRightInd w:val="0"/>
        <w:rPr>
          <w:rFonts w:ascii="仿宋" w:hAnsi="仿宋" w:eastAsia="仿宋" w:cs="华文中宋"/>
          <w:sz w:val="32"/>
          <w:szCs w:val="32"/>
        </w:rPr>
      </w:pPr>
      <w:r>
        <w:rPr>
          <w:rFonts w:hint="eastAsia" w:ascii="仿宋" w:hAnsi="仿宋" w:eastAsia="仿宋" w:cs="华文中宋"/>
          <w:sz w:val="32"/>
          <w:szCs w:val="32"/>
        </w:rPr>
        <w:t xml:space="preserve">    </w:t>
      </w:r>
      <w:r>
        <w:rPr>
          <w:rFonts w:hint="eastAsia" w:ascii="仿宋_GB2312" w:hAnsi="仿宋_GB2312" w:eastAsia="仿宋_GB2312" w:cs="仿宋_GB2312"/>
          <w:sz w:val="32"/>
          <w:szCs w:val="32"/>
        </w:rPr>
        <w:t>为贯彻落实共青团中央办公厅、商务部办公厅《关于实施农村青年电商培育工程的通知》（中青办联发〔2015〕5号）的要求，</w:t>
      </w:r>
      <w:r>
        <w:rPr>
          <w:rFonts w:hint="eastAsia" w:ascii="仿宋" w:hAnsi="仿宋" w:eastAsia="仿宋" w:cs="华文中宋"/>
          <w:sz w:val="32"/>
          <w:szCs w:val="32"/>
        </w:rPr>
        <w:t>鼓励我省农村青年抓住信息化进程给农业农村发展带来的市场机遇</w:t>
      </w:r>
      <w:r>
        <w:rPr>
          <w:rFonts w:ascii="仿宋" w:hAnsi="仿宋" w:eastAsia="仿宋" w:cs="华文中宋"/>
          <w:sz w:val="32"/>
          <w:szCs w:val="32"/>
        </w:rPr>
        <w:t>,</w:t>
      </w:r>
      <w:r>
        <w:rPr>
          <w:rFonts w:hint="eastAsia" w:ascii="仿宋" w:hAnsi="仿宋" w:eastAsia="仿宋" w:cs="华文中宋"/>
          <w:sz w:val="32"/>
          <w:szCs w:val="32"/>
        </w:rPr>
        <w:t>积极利用电子商务等现代商业模式拓宽创业致富渠道</w:t>
      </w:r>
      <w:r>
        <w:rPr>
          <w:rFonts w:ascii="仿宋" w:hAnsi="仿宋" w:eastAsia="仿宋" w:cs="华文中宋"/>
          <w:sz w:val="32"/>
          <w:szCs w:val="32"/>
        </w:rPr>
        <w:t>,</w:t>
      </w:r>
      <w:r>
        <w:rPr>
          <w:rFonts w:hint="eastAsia" w:ascii="仿宋" w:hAnsi="仿宋" w:eastAsia="仿宋" w:cs="华文中宋"/>
          <w:sz w:val="32"/>
          <w:szCs w:val="32"/>
        </w:rPr>
        <w:t>投身农业农村改革和农业现代化，团省委</w:t>
      </w:r>
      <w:r>
        <w:rPr>
          <w:rFonts w:ascii="仿宋" w:hAnsi="仿宋" w:eastAsia="仿宋" w:cs="华文中宋"/>
          <w:sz w:val="32"/>
          <w:szCs w:val="32"/>
        </w:rPr>
        <w:t>、</w:t>
      </w:r>
      <w:r>
        <w:rPr>
          <w:rFonts w:hint="eastAsia" w:ascii="仿宋" w:hAnsi="仿宋" w:eastAsia="仿宋" w:cs="华文中宋"/>
          <w:sz w:val="32"/>
          <w:szCs w:val="32"/>
        </w:rPr>
        <w:t>省</w:t>
      </w:r>
      <w:r>
        <w:rPr>
          <w:rFonts w:ascii="仿宋" w:hAnsi="仿宋" w:eastAsia="仿宋" w:cs="华文中宋"/>
          <w:sz w:val="32"/>
          <w:szCs w:val="32"/>
        </w:rPr>
        <w:t>商务厅决定实施农村青年电商创业致富“领头雁”培育工程</w:t>
      </w:r>
      <w:r>
        <w:rPr>
          <w:rFonts w:hint="eastAsia" w:ascii="仿宋" w:hAnsi="仿宋" w:eastAsia="仿宋" w:cs="华文中宋"/>
          <w:sz w:val="32"/>
          <w:szCs w:val="32"/>
        </w:rPr>
        <w:t>。</w:t>
      </w:r>
      <w:r>
        <w:rPr>
          <w:rFonts w:ascii="仿宋" w:hAnsi="仿宋" w:eastAsia="仿宋" w:cs="华文中宋"/>
          <w:sz w:val="32"/>
          <w:szCs w:val="32"/>
        </w:rPr>
        <w:t>现将《广东省农村青年电商创业致富“领头雁”培育工程实施方案》</w:t>
      </w:r>
      <w:r>
        <w:rPr>
          <w:rFonts w:hint="eastAsia" w:ascii="仿宋" w:hAnsi="仿宋" w:eastAsia="仿宋" w:cs="华文中宋"/>
          <w:sz w:val="32"/>
          <w:szCs w:val="32"/>
        </w:rPr>
        <w:t>印发给你们</w:t>
      </w:r>
      <w:r>
        <w:rPr>
          <w:rFonts w:ascii="仿宋" w:hAnsi="仿宋" w:eastAsia="仿宋" w:cs="华文中宋"/>
          <w:sz w:val="32"/>
          <w:szCs w:val="32"/>
        </w:rPr>
        <w:t>，请认真组织实施。</w:t>
      </w:r>
    </w:p>
    <w:p>
      <w:pPr>
        <w:autoSpaceDE w:val="0"/>
        <w:autoSpaceDN w:val="0"/>
        <w:adjustRightInd w:val="0"/>
        <w:jc w:val="left"/>
        <w:rPr>
          <w:rFonts w:ascii="仿宋" w:hAnsi="仿宋" w:eastAsia="仿宋" w:cs="华文中宋"/>
          <w:sz w:val="32"/>
          <w:szCs w:val="32"/>
        </w:rPr>
      </w:pPr>
    </w:p>
    <w:p>
      <w:pPr>
        <w:autoSpaceDE w:val="0"/>
        <w:autoSpaceDN w:val="0"/>
        <w:adjustRightInd w:val="0"/>
        <w:ind w:firstLine="640" w:firstLineChars="200"/>
        <w:jc w:val="left"/>
        <w:rPr>
          <w:rFonts w:ascii="仿宋" w:hAnsi="仿宋" w:eastAsia="仿宋" w:cs="华文中宋"/>
          <w:sz w:val="32"/>
          <w:szCs w:val="32"/>
        </w:rPr>
      </w:pPr>
      <w:r>
        <w:rPr>
          <w:rFonts w:hint="eastAsia" w:ascii="仿宋" w:hAnsi="仿宋" w:eastAsia="仿宋" w:cs="华文中宋"/>
          <w:sz w:val="32"/>
          <w:szCs w:val="32"/>
        </w:rPr>
        <w:t>附件</w:t>
      </w:r>
      <w:r>
        <w:rPr>
          <w:rFonts w:ascii="仿宋" w:hAnsi="仿宋" w:eastAsia="仿宋" w:cs="华文中宋"/>
          <w:sz w:val="32"/>
          <w:szCs w:val="32"/>
        </w:rPr>
        <w:t>：《广东省农村青年电商创业致富“领头雁”培育</w:t>
      </w:r>
    </w:p>
    <w:p>
      <w:pPr>
        <w:autoSpaceDE w:val="0"/>
        <w:autoSpaceDN w:val="0"/>
        <w:adjustRightInd w:val="0"/>
        <w:ind w:firstLine="640" w:firstLineChars="200"/>
        <w:jc w:val="left"/>
        <w:rPr>
          <w:rFonts w:ascii="仿宋" w:hAnsi="仿宋" w:eastAsia="仿宋" w:cs="华文中宋"/>
          <w:sz w:val="32"/>
          <w:szCs w:val="32"/>
        </w:rPr>
      </w:pPr>
      <w:r>
        <w:rPr>
          <w:rFonts w:hint="eastAsia" w:ascii="仿宋" w:hAnsi="仿宋" w:eastAsia="仿宋" w:cs="华文中宋"/>
          <w:sz w:val="32"/>
          <w:szCs w:val="32"/>
          <w:lang w:val="en-US" w:eastAsia="zh-CN"/>
        </w:rPr>
        <w:t xml:space="preserve">      </w:t>
      </w:r>
      <w:r>
        <w:rPr>
          <w:rFonts w:ascii="仿宋" w:hAnsi="仿宋" w:eastAsia="仿宋" w:cs="华文中宋"/>
          <w:sz w:val="32"/>
          <w:szCs w:val="32"/>
        </w:rPr>
        <w:t>工程实施方案》</w:t>
      </w:r>
    </w:p>
    <w:p>
      <w:pPr>
        <w:autoSpaceDE w:val="0"/>
        <w:autoSpaceDN w:val="0"/>
        <w:adjustRightInd w:val="0"/>
        <w:ind w:firstLine="640" w:firstLineChars="200"/>
        <w:jc w:val="left"/>
        <w:rPr>
          <w:rFonts w:ascii="仿宋" w:hAnsi="仿宋" w:eastAsia="仿宋" w:cs="华文中宋"/>
          <w:sz w:val="32"/>
          <w:szCs w:val="32"/>
        </w:rPr>
      </w:pPr>
    </w:p>
    <w:p>
      <w:pPr>
        <w:autoSpaceDE w:val="0"/>
        <w:autoSpaceDN w:val="0"/>
        <w:adjustRightInd w:val="0"/>
        <w:spacing w:line="580" w:lineRule="exact"/>
        <w:ind w:firstLine="450" w:firstLineChars="150"/>
        <w:outlineLvl w:val="2"/>
        <w:rPr>
          <w:rFonts w:hint="eastAsia" w:ascii="仿宋" w:hAnsi="仿宋" w:eastAsia="仿宋"/>
          <w:sz w:val="30"/>
          <w:szCs w:val="30"/>
        </w:rPr>
      </w:pPr>
      <w:r>
        <w:rPr>
          <w:rFonts w:hint="eastAsia" w:ascii="仿宋" w:hAnsi="仿宋" w:eastAsia="仿宋"/>
          <w:sz w:val="30"/>
          <w:szCs w:val="30"/>
        </w:rPr>
        <w:t>共青团</w:t>
      </w:r>
      <w:r>
        <w:rPr>
          <w:rFonts w:ascii="仿宋" w:hAnsi="仿宋" w:eastAsia="仿宋"/>
          <w:sz w:val="30"/>
          <w:szCs w:val="30"/>
        </w:rPr>
        <w:t>广东省委</w:t>
      </w:r>
      <w:r>
        <w:rPr>
          <w:rFonts w:hint="eastAsia" w:ascii="仿宋" w:hAnsi="仿宋" w:eastAsia="仿宋"/>
          <w:sz w:val="30"/>
          <w:szCs w:val="30"/>
        </w:rPr>
        <w:t>农村</w:t>
      </w:r>
      <w:r>
        <w:rPr>
          <w:rFonts w:ascii="仿宋" w:hAnsi="仿宋" w:eastAsia="仿宋"/>
          <w:sz w:val="30"/>
          <w:szCs w:val="30"/>
        </w:rPr>
        <w:t>青年工作部</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联系人</w:t>
      </w:r>
      <w:r>
        <w:rPr>
          <w:rFonts w:ascii="仿宋" w:hAnsi="仿宋" w:eastAsia="仿宋"/>
          <w:sz w:val="30"/>
          <w:szCs w:val="30"/>
        </w:rPr>
        <w:t>：</w:t>
      </w:r>
      <w:r>
        <w:rPr>
          <w:rFonts w:hint="eastAsia" w:ascii="仿宋" w:hAnsi="仿宋" w:eastAsia="仿宋"/>
          <w:sz w:val="30"/>
          <w:szCs w:val="30"/>
          <w:lang w:eastAsia="zh-CN"/>
        </w:rPr>
        <w:t>陈梓炜</w:t>
      </w:r>
      <w:r>
        <w:rPr>
          <w:rFonts w:hint="eastAsia" w:ascii="仿宋" w:hAnsi="仿宋" w:eastAsia="仿宋"/>
          <w:sz w:val="30"/>
          <w:szCs w:val="30"/>
          <w:lang w:val="en-US" w:eastAsia="zh-CN"/>
        </w:rPr>
        <w:t xml:space="preserve">  </w:t>
      </w:r>
      <w:r>
        <w:rPr>
          <w:rFonts w:hint="eastAsia" w:ascii="仿宋" w:hAnsi="仿宋" w:eastAsia="仿宋"/>
          <w:sz w:val="30"/>
          <w:szCs w:val="30"/>
        </w:rPr>
        <w:t>贺汉章</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联系</w:t>
      </w:r>
      <w:r>
        <w:rPr>
          <w:rFonts w:ascii="仿宋" w:hAnsi="仿宋" w:eastAsia="仿宋"/>
          <w:sz w:val="30"/>
          <w:szCs w:val="30"/>
        </w:rPr>
        <w:t>电话：</w:t>
      </w:r>
      <w:r>
        <w:rPr>
          <w:rFonts w:hint="eastAsia" w:ascii="仿宋" w:hAnsi="仿宋" w:eastAsia="仿宋"/>
          <w:sz w:val="30"/>
          <w:szCs w:val="30"/>
        </w:rPr>
        <w:t>020</w:t>
      </w:r>
      <w:r>
        <w:rPr>
          <w:rFonts w:ascii="仿宋" w:hAnsi="仿宋" w:eastAsia="仿宋"/>
          <w:sz w:val="30"/>
          <w:szCs w:val="30"/>
        </w:rPr>
        <w:t>-87195623</w:t>
      </w:r>
    </w:p>
    <w:p>
      <w:pPr>
        <w:autoSpaceDE w:val="0"/>
        <w:autoSpaceDN w:val="0"/>
        <w:adjustRightInd w:val="0"/>
        <w:spacing w:line="580" w:lineRule="exact"/>
        <w:ind w:firstLine="450" w:firstLineChars="150"/>
        <w:outlineLvl w:val="2"/>
        <w:rPr>
          <w:rFonts w:hint="eastAsia" w:ascii="仿宋" w:hAnsi="仿宋" w:eastAsia="仿宋"/>
          <w:sz w:val="30"/>
          <w:szCs w:val="30"/>
          <w:lang w:eastAsia="zh-CN"/>
        </w:rPr>
      </w:pPr>
      <w:r>
        <w:rPr>
          <w:rFonts w:hint="eastAsia" w:ascii="仿宋" w:hAnsi="仿宋" w:eastAsia="仿宋"/>
          <w:sz w:val="30"/>
          <w:szCs w:val="30"/>
          <w:lang w:eastAsia="zh-CN"/>
        </w:rPr>
        <w:t>传真：</w:t>
      </w:r>
      <w:r>
        <w:rPr>
          <w:rFonts w:hint="eastAsia" w:ascii="仿宋" w:hAnsi="仿宋" w:eastAsia="仿宋"/>
          <w:sz w:val="30"/>
          <w:szCs w:val="30"/>
          <w:lang w:val="en-US" w:eastAsia="zh-CN"/>
        </w:rPr>
        <w:t>020-87195621</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电子</w:t>
      </w:r>
      <w:r>
        <w:rPr>
          <w:rFonts w:ascii="仿宋" w:hAnsi="仿宋" w:eastAsia="仿宋"/>
          <w:sz w:val="30"/>
          <w:szCs w:val="30"/>
        </w:rPr>
        <w:t>邮箱</w:t>
      </w:r>
      <w:r>
        <w:rPr>
          <w:rFonts w:hint="eastAsia" w:ascii="仿宋" w:hAnsi="仿宋" w:eastAsia="仿宋"/>
          <w:sz w:val="30"/>
          <w:szCs w:val="30"/>
        </w:rPr>
        <w:t>：</w:t>
      </w:r>
      <w:r>
        <w:rPr>
          <w:rFonts w:ascii="仿宋" w:hAnsi="仿宋" w:eastAsia="仿宋"/>
          <w:sz w:val="30"/>
          <w:szCs w:val="30"/>
        </w:rPr>
        <w:fldChar w:fldCharType="begin"/>
      </w:r>
      <w:r>
        <w:rPr>
          <w:rFonts w:ascii="仿宋" w:hAnsi="仿宋" w:eastAsia="仿宋"/>
          <w:sz w:val="30"/>
          <w:szCs w:val="30"/>
        </w:rPr>
        <w:instrText xml:space="preserve">HYPERLINK "mailto:tswgdqnb@163.com" </w:instrText>
      </w:r>
      <w:r>
        <w:rPr>
          <w:rFonts w:ascii="仿宋" w:hAnsi="仿宋" w:eastAsia="仿宋"/>
          <w:sz w:val="30"/>
          <w:szCs w:val="30"/>
        </w:rPr>
        <w:fldChar w:fldCharType="separate"/>
      </w:r>
      <w:r>
        <w:rPr>
          <w:rFonts w:hint="eastAsia" w:ascii="仿宋" w:hAnsi="仿宋" w:eastAsia="仿宋"/>
          <w:sz w:val="30"/>
          <w:szCs w:val="30"/>
        </w:rPr>
        <w:t>t</w:t>
      </w:r>
      <w:r>
        <w:rPr>
          <w:rFonts w:ascii="仿宋" w:hAnsi="仿宋" w:eastAsia="仿宋"/>
          <w:sz w:val="30"/>
          <w:szCs w:val="30"/>
        </w:rPr>
        <w:t>swgdqnb@163.com</w:t>
      </w:r>
      <w:r>
        <w:rPr>
          <w:rFonts w:ascii="仿宋" w:hAnsi="仿宋" w:eastAsia="仿宋"/>
          <w:sz w:val="30"/>
          <w:szCs w:val="30"/>
        </w:rPr>
        <w:fldChar w:fldCharType="end"/>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通讯</w:t>
      </w:r>
      <w:r>
        <w:rPr>
          <w:rFonts w:ascii="仿宋" w:hAnsi="仿宋" w:eastAsia="仿宋"/>
          <w:sz w:val="30"/>
          <w:szCs w:val="30"/>
        </w:rPr>
        <w:t>地址：广州市越秀区寺贝通津</w:t>
      </w:r>
      <w:r>
        <w:rPr>
          <w:rFonts w:hint="eastAsia" w:ascii="仿宋" w:hAnsi="仿宋" w:eastAsia="仿宋"/>
          <w:sz w:val="30"/>
          <w:szCs w:val="30"/>
        </w:rPr>
        <w:t>1号</w:t>
      </w:r>
      <w:r>
        <w:rPr>
          <w:rFonts w:ascii="仿宋" w:hAnsi="仿宋" w:eastAsia="仿宋"/>
          <w:sz w:val="30"/>
          <w:szCs w:val="30"/>
        </w:rPr>
        <w:t>大院</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邮    编：510080</w:t>
      </w:r>
    </w:p>
    <w:p>
      <w:pPr>
        <w:autoSpaceDE w:val="0"/>
        <w:autoSpaceDN w:val="0"/>
        <w:adjustRightInd w:val="0"/>
        <w:spacing w:line="580" w:lineRule="exact"/>
        <w:ind w:firstLine="450" w:firstLineChars="150"/>
        <w:outlineLvl w:val="2"/>
        <w:rPr>
          <w:rFonts w:ascii="仿宋" w:hAnsi="仿宋" w:eastAsia="仿宋"/>
          <w:sz w:val="30"/>
          <w:szCs w:val="30"/>
        </w:rPr>
      </w:pPr>
    </w:p>
    <w:p>
      <w:pPr>
        <w:autoSpaceDE w:val="0"/>
        <w:autoSpaceDN w:val="0"/>
        <w:adjustRightInd w:val="0"/>
        <w:spacing w:line="580" w:lineRule="exact"/>
        <w:ind w:firstLine="450" w:firstLineChars="150"/>
        <w:outlineLvl w:val="2"/>
        <w:rPr>
          <w:rFonts w:ascii="仿宋" w:hAnsi="仿宋" w:eastAsia="仿宋"/>
          <w:sz w:val="30"/>
          <w:szCs w:val="30"/>
        </w:rPr>
      </w:pP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广东省</w:t>
      </w:r>
      <w:r>
        <w:rPr>
          <w:rFonts w:ascii="仿宋" w:hAnsi="仿宋" w:eastAsia="仿宋"/>
          <w:sz w:val="30"/>
          <w:szCs w:val="30"/>
        </w:rPr>
        <w:t>商务厅</w:t>
      </w:r>
      <w:r>
        <w:rPr>
          <w:rFonts w:hint="eastAsia" w:ascii="仿宋" w:hAnsi="仿宋" w:eastAsia="仿宋"/>
          <w:sz w:val="30"/>
          <w:szCs w:val="30"/>
          <w:lang w:eastAsia="zh-CN"/>
        </w:rPr>
        <w:t>电子商务处</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联系人</w:t>
      </w:r>
      <w:r>
        <w:rPr>
          <w:rFonts w:ascii="仿宋" w:hAnsi="仿宋" w:eastAsia="仿宋"/>
          <w:sz w:val="30"/>
          <w:szCs w:val="30"/>
        </w:rPr>
        <w:t>：</w:t>
      </w:r>
      <w:r>
        <w:rPr>
          <w:rFonts w:hint="eastAsia" w:ascii="仿宋" w:hAnsi="仿宋" w:eastAsia="仿宋"/>
          <w:sz w:val="30"/>
          <w:szCs w:val="30"/>
          <w:lang w:eastAsia="zh-CN"/>
        </w:rPr>
        <w:t>柯哲</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联系电话</w:t>
      </w:r>
      <w:r>
        <w:rPr>
          <w:rFonts w:ascii="仿宋" w:hAnsi="仿宋" w:eastAsia="仿宋"/>
          <w:sz w:val="30"/>
          <w:szCs w:val="30"/>
        </w:rPr>
        <w:t>：</w:t>
      </w:r>
      <w:r>
        <w:rPr>
          <w:rFonts w:hint="eastAsia" w:ascii="仿宋" w:hAnsi="仿宋" w:eastAsia="仿宋"/>
          <w:sz w:val="30"/>
          <w:szCs w:val="30"/>
          <w:lang w:val="en-US" w:eastAsia="zh-CN"/>
        </w:rPr>
        <w:t>020-38816432</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电子邮箱</w:t>
      </w:r>
      <w:r>
        <w:rPr>
          <w:rFonts w:ascii="仿宋" w:hAnsi="仿宋" w:eastAsia="仿宋"/>
          <w:sz w:val="30"/>
          <w:szCs w:val="30"/>
        </w:rPr>
        <w:t>：</w:t>
      </w:r>
      <w:r>
        <w:rPr>
          <w:rFonts w:hint="eastAsia" w:ascii="仿宋" w:hAnsi="仿宋" w:eastAsia="仿宋"/>
          <w:sz w:val="30"/>
          <w:szCs w:val="30"/>
          <w:lang w:val="en-US" w:eastAsia="zh-CN"/>
        </w:rPr>
        <w:t>kezhe@gdcom.gov.cn</w:t>
      </w:r>
    </w:p>
    <w:p>
      <w:pPr>
        <w:autoSpaceDE w:val="0"/>
        <w:autoSpaceDN w:val="0"/>
        <w:adjustRightInd w:val="0"/>
        <w:spacing w:line="580" w:lineRule="exact"/>
        <w:ind w:firstLine="450" w:firstLineChars="150"/>
        <w:outlineLvl w:val="2"/>
        <w:rPr>
          <w:rFonts w:ascii="仿宋" w:hAnsi="仿宋" w:eastAsia="仿宋"/>
          <w:sz w:val="30"/>
          <w:szCs w:val="30"/>
        </w:rPr>
      </w:pPr>
      <w:r>
        <w:rPr>
          <w:rFonts w:hint="eastAsia" w:ascii="仿宋" w:hAnsi="仿宋" w:eastAsia="仿宋"/>
          <w:sz w:val="30"/>
          <w:szCs w:val="30"/>
        </w:rPr>
        <w:t>通讯地址</w:t>
      </w:r>
      <w:r>
        <w:rPr>
          <w:rFonts w:ascii="仿宋" w:hAnsi="仿宋" w:eastAsia="仿宋"/>
          <w:sz w:val="30"/>
          <w:szCs w:val="30"/>
        </w:rPr>
        <w:t>：</w:t>
      </w:r>
      <w:r>
        <w:rPr>
          <w:rFonts w:hint="eastAsia" w:ascii="仿宋" w:hAnsi="仿宋" w:eastAsia="仿宋"/>
          <w:sz w:val="30"/>
          <w:szCs w:val="30"/>
          <w:lang w:eastAsia="zh-CN"/>
        </w:rPr>
        <w:t>广州市天河路</w:t>
      </w:r>
      <w:r>
        <w:rPr>
          <w:rFonts w:hint="eastAsia" w:ascii="仿宋" w:hAnsi="仿宋" w:eastAsia="仿宋"/>
          <w:sz w:val="30"/>
          <w:szCs w:val="30"/>
          <w:lang w:val="en-US" w:eastAsia="zh-CN"/>
        </w:rPr>
        <w:t>351号</w:t>
      </w:r>
    </w:p>
    <w:p>
      <w:pPr>
        <w:autoSpaceDE w:val="0"/>
        <w:autoSpaceDN w:val="0"/>
        <w:adjustRightInd w:val="0"/>
        <w:spacing w:line="580" w:lineRule="exact"/>
        <w:ind w:firstLine="450" w:firstLineChars="150"/>
        <w:outlineLvl w:val="2"/>
        <w:rPr>
          <w:rFonts w:hint="eastAsia" w:ascii="仿宋" w:hAnsi="仿宋" w:eastAsia="仿宋"/>
          <w:sz w:val="30"/>
          <w:szCs w:val="30"/>
        </w:rPr>
      </w:pPr>
      <w:r>
        <w:rPr>
          <w:rFonts w:hint="eastAsia" w:ascii="仿宋" w:hAnsi="仿宋" w:eastAsia="仿宋"/>
          <w:sz w:val="30"/>
          <w:szCs w:val="30"/>
        </w:rPr>
        <w:t>邮    编：</w:t>
      </w:r>
      <w:r>
        <w:rPr>
          <w:rFonts w:hint="eastAsia" w:ascii="仿宋" w:hAnsi="仿宋" w:eastAsia="仿宋"/>
          <w:sz w:val="30"/>
          <w:szCs w:val="30"/>
          <w:lang w:val="en-US" w:eastAsia="zh-CN"/>
        </w:rPr>
        <w:t>510620</w:t>
      </w:r>
    </w:p>
    <w:p>
      <w:pPr>
        <w:adjustRightInd w:val="0"/>
        <w:snapToGrid w:val="0"/>
        <w:spacing w:line="720" w:lineRule="exact"/>
        <w:jc w:val="center"/>
        <w:rPr>
          <w:rFonts w:ascii="华文中宋" w:hAnsi="华文中宋" w:eastAsia="华文中宋" w:cs="华文中宋"/>
          <w:sz w:val="44"/>
          <w:szCs w:val="44"/>
        </w:rPr>
      </w:pPr>
    </w:p>
    <w:p>
      <w:pPr>
        <w:pStyle w:val="5"/>
        <w:tabs>
          <w:tab w:val="left" w:pos="5340"/>
        </w:tabs>
        <w:snapToGrid w:val="0"/>
        <w:spacing w:line="580" w:lineRule="exact"/>
        <w:ind w:firstLine="720" w:firstLineChars="240"/>
        <w:rPr>
          <w:rFonts w:hint="eastAsia" w:ascii="仿宋" w:hAnsi="仿宋" w:eastAsia="仿宋"/>
          <w:sz w:val="30"/>
          <w:szCs w:val="30"/>
        </w:rPr>
      </w:pPr>
      <w:r>
        <w:rPr>
          <w:rFonts w:hint="eastAsia" w:ascii="仿宋" w:hAnsi="仿宋" w:eastAsia="仿宋"/>
          <w:sz w:val="30"/>
          <w:szCs w:val="30"/>
        </w:rPr>
        <w:t>共青团</w:t>
      </w:r>
      <w:r>
        <w:rPr>
          <w:rFonts w:ascii="仿宋" w:hAnsi="仿宋" w:eastAsia="仿宋"/>
          <w:sz w:val="30"/>
          <w:szCs w:val="30"/>
        </w:rPr>
        <w:t>广东省委员会</w:t>
      </w:r>
      <w:r>
        <w:rPr>
          <w:rFonts w:hint="eastAsia" w:ascii="仿宋" w:hAnsi="仿宋" w:eastAsia="仿宋"/>
          <w:sz w:val="30"/>
          <w:szCs w:val="30"/>
        </w:rPr>
        <w:t xml:space="preserve">           广东省商务厅</w:t>
      </w:r>
    </w:p>
    <w:p>
      <w:pPr>
        <w:pStyle w:val="5"/>
        <w:tabs>
          <w:tab w:val="left" w:pos="5985"/>
        </w:tabs>
        <w:snapToGrid w:val="0"/>
        <w:spacing w:line="580" w:lineRule="exact"/>
        <w:ind w:firstLine="600"/>
        <w:rPr>
          <w:rFonts w:hint="eastAsia" w:ascii="仿宋" w:hAnsi="仿宋" w:eastAsia="仿宋"/>
          <w:sz w:val="30"/>
          <w:szCs w:val="30"/>
        </w:rPr>
      </w:pPr>
      <w:r>
        <w:rPr>
          <w:rFonts w:hint="eastAsia" w:ascii="仿宋" w:hAnsi="仿宋" w:eastAsia="仿宋"/>
          <w:sz w:val="30"/>
          <w:szCs w:val="30"/>
        </w:rPr>
        <w:t xml:space="preserve">               </w:t>
      </w:r>
    </w:p>
    <w:p>
      <w:pPr>
        <w:pStyle w:val="5"/>
        <w:tabs>
          <w:tab w:val="left" w:pos="5985"/>
        </w:tabs>
        <w:snapToGrid w:val="0"/>
        <w:spacing w:line="580" w:lineRule="exact"/>
        <w:ind w:firstLine="600"/>
        <w:rPr>
          <w:rFonts w:ascii="仿宋" w:hAnsi="仿宋" w:eastAsia="仿宋"/>
          <w:sz w:val="30"/>
          <w:szCs w:val="30"/>
        </w:rPr>
      </w:pPr>
      <w:r>
        <w:rPr>
          <w:rFonts w:hint="eastAsia" w:ascii="仿宋" w:hAnsi="仿宋" w:eastAsia="仿宋"/>
          <w:sz w:val="30"/>
          <w:szCs w:val="30"/>
        </w:rPr>
        <w:t xml:space="preserve">               </w:t>
      </w:r>
      <w:r>
        <w:rPr>
          <w:rFonts w:ascii="仿宋" w:hAnsi="仿宋" w:eastAsia="仿宋"/>
          <w:sz w:val="30"/>
          <w:szCs w:val="30"/>
        </w:rPr>
        <w:t>2015</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4</w:t>
      </w:r>
      <w:r>
        <w:rPr>
          <w:rFonts w:hint="eastAsia" w:ascii="仿宋" w:hAnsi="仿宋" w:eastAsia="仿宋"/>
          <w:sz w:val="30"/>
          <w:szCs w:val="30"/>
        </w:rPr>
        <w:t>日</w:t>
      </w:r>
    </w:p>
    <w:p>
      <w:pPr>
        <w:pStyle w:val="5"/>
        <w:tabs>
          <w:tab w:val="left" w:pos="5985"/>
        </w:tabs>
        <w:snapToGrid w:val="0"/>
        <w:spacing w:line="580" w:lineRule="exact"/>
        <w:ind w:firstLine="600"/>
        <w:rPr>
          <w:rFonts w:ascii="仿宋" w:hAnsi="仿宋" w:eastAsia="仿宋"/>
          <w:sz w:val="30"/>
          <w:szCs w:val="30"/>
        </w:rPr>
      </w:pPr>
    </w:p>
    <w:p>
      <w:pPr>
        <w:pStyle w:val="5"/>
        <w:tabs>
          <w:tab w:val="left" w:pos="5985"/>
        </w:tabs>
        <w:snapToGrid w:val="0"/>
        <w:spacing w:line="580" w:lineRule="exact"/>
        <w:ind w:firstLine="600"/>
        <w:rPr>
          <w:rFonts w:hint="eastAsia" w:ascii="仿宋" w:hAnsi="仿宋" w:eastAsia="仿宋"/>
          <w:sz w:val="30"/>
          <w:szCs w:val="30"/>
        </w:rPr>
      </w:pPr>
    </w:p>
    <w:p>
      <w:pPr>
        <w:tabs>
          <w:tab w:val="left" w:pos="645"/>
        </w:tabs>
        <w:adjustRightInd w:val="0"/>
        <w:snapToGrid w:val="0"/>
        <w:spacing w:line="720" w:lineRule="exact"/>
        <w:rPr>
          <w:rFonts w:ascii="华文中宋" w:hAnsi="华文中宋" w:eastAsia="华文中宋" w:cs="华文中宋"/>
          <w:sz w:val="44"/>
          <w:szCs w:val="44"/>
        </w:rPr>
      </w:pPr>
    </w:p>
    <w:p>
      <w:pPr>
        <w:adjustRightInd w:val="0"/>
        <w:snapToGrid w:val="0"/>
        <w:spacing w:line="720" w:lineRule="exact"/>
        <w:jc w:val="center"/>
        <w:rPr>
          <w:rFonts w:ascii="华文中宋" w:hAnsi="华文中宋" w:eastAsia="华文中宋" w:cs="华文中宋"/>
          <w:sz w:val="44"/>
          <w:szCs w:val="44"/>
        </w:rPr>
      </w:pPr>
    </w:p>
    <w:p>
      <w:pPr>
        <w:adjustRightInd w:val="0"/>
        <w:snapToGrid w:val="0"/>
        <w:spacing w:line="720" w:lineRule="exact"/>
        <w:jc w:val="center"/>
        <w:rPr>
          <w:rFonts w:hint="eastAsia" w:ascii="华文中宋" w:hAnsi="华文中宋" w:eastAsia="华文中宋" w:cs="华文中宋"/>
          <w:sz w:val="44"/>
          <w:szCs w:val="44"/>
        </w:rPr>
      </w:pPr>
    </w:p>
    <w:p>
      <w:pPr>
        <w:adjustRightInd w:val="0"/>
        <w:snapToGrid w:val="0"/>
        <w:spacing w:line="72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广东省农村青年电商创业致富“领头雁”</w:t>
      </w:r>
    </w:p>
    <w:p>
      <w:pPr>
        <w:adjustRightInd w:val="0"/>
        <w:snapToGrid w:val="0"/>
        <w:spacing w:line="720" w:lineRule="exact"/>
        <w:jc w:val="center"/>
        <w:rPr>
          <w:rFonts w:ascii="仿宋_GB2312" w:hAnsi="仿宋_GB2312" w:eastAsia="仿宋_GB2312" w:cs="仿宋_GB2312"/>
          <w:sz w:val="32"/>
          <w:szCs w:val="32"/>
        </w:rPr>
      </w:pPr>
      <w:r>
        <w:rPr>
          <w:rFonts w:hint="eastAsia" w:ascii="华文中宋" w:hAnsi="华文中宋" w:eastAsia="华文中宋" w:cs="华文中宋"/>
          <w:sz w:val="44"/>
          <w:szCs w:val="44"/>
        </w:rPr>
        <w:t>培育工程实施方案</w:t>
      </w:r>
    </w:p>
    <w:p>
      <w:pPr>
        <w:adjustRightInd w:val="0"/>
        <w:snapToGrid w:val="0"/>
        <w:spacing w:line="720" w:lineRule="exact"/>
        <w:jc w:val="center"/>
        <w:rPr>
          <w:rFonts w:hint="eastAsia" w:ascii="华文中宋" w:hAnsi="华文中宋" w:eastAsia="华文中宋" w:cs="华文中宋"/>
          <w:sz w:val="44"/>
          <w:szCs w:val="44"/>
        </w:rPr>
      </w:pPr>
    </w:p>
    <w:p>
      <w:pPr>
        <w:adjustRightInd w:val="0"/>
        <w:snapToGrid w:val="0"/>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Cs w:val="32"/>
        </w:rPr>
        <w:t xml:space="preserve">   </w:t>
      </w:r>
      <w:r>
        <w:rPr>
          <w:rFonts w:ascii="仿宋_GB2312" w:hAnsi="仿宋_GB2312" w:eastAsia="仿宋_GB2312" w:cs="仿宋_GB231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为贯彻落实共青团中央办公厅、商务部办公厅《关于实施农村青年电商培育工程的通知》（中青办联发〔2015〕5号）的要求，适应</w:t>
      </w:r>
      <w:r>
        <w:rPr>
          <w:rFonts w:ascii="仿宋_GB2312" w:hAnsi="仿宋_GB2312" w:eastAsia="仿宋_GB2312" w:cs="仿宋_GB2312"/>
          <w:sz w:val="32"/>
          <w:szCs w:val="32"/>
        </w:rPr>
        <w:t>引领农村电商蓬勃发展的新常态，</w:t>
      </w:r>
      <w:r>
        <w:rPr>
          <w:rFonts w:hint="eastAsia" w:ascii="仿宋_GB2312" w:hAnsi="仿宋_GB2312" w:eastAsia="仿宋_GB2312" w:cs="仿宋_GB2312"/>
          <w:sz w:val="32"/>
          <w:szCs w:val="32"/>
        </w:rPr>
        <w:t>带动我省</w:t>
      </w:r>
      <w:r>
        <w:rPr>
          <w:rFonts w:ascii="仿宋_GB2312" w:hAnsi="仿宋_GB2312" w:eastAsia="仿宋_GB2312" w:cs="仿宋_GB2312"/>
          <w:sz w:val="32"/>
          <w:szCs w:val="32"/>
        </w:rPr>
        <w:t>农村青年</w:t>
      </w:r>
      <w:r>
        <w:rPr>
          <w:rFonts w:hint="eastAsia" w:ascii="仿宋_GB2312" w:hAnsi="仿宋_GB2312" w:eastAsia="仿宋_GB2312" w:cs="仿宋_GB2312"/>
          <w:sz w:val="32"/>
          <w:szCs w:val="32"/>
        </w:rPr>
        <w:t>走</w:t>
      </w:r>
      <w:r>
        <w:rPr>
          <w:rFonts w:ascii="仿宋_GB2312" w:hAnsi="仿宋_GB2312" w:eastAsia="仿宋_GB2312" w:cs="仿宋_GB2312"/>
          <w:sz w:val="32"/>
          <w:szCs w:val="32"/>
        </w:rPr>
        <w:t>电商</w:t>
      </w:r>
      <w:r>
        <w:rPr>
          <w:rFonts w:hint="eastAsia" w:ascii="仿宋_GB2312" w:hAnsi="仿宋_GB2312" w:eastAsia="仿宋_GB2312" w:cs="仿宋_GB2312"/>
          <w:sz w:val="32"/>
          <w:szCs w:val="32"/>
        </w:rPr>
        <w:t>创业</w:t>
      </w:r>
      <w:r>
        <w:rPr>
          <w:rFonts w:ascii="仿宋_GB2312" w:hAnsi="仿宋_GB2312" w:eastAsia="仿宋_GB2312" w:cs="仿宋_GB2312"/>
          <w:sz w:val="32"/>
          <w:szCs w:val="32"/>
        </w:rPr>
        <w:t>致富之路</w:t>
      </w:r>
      <w:r>
        <w:rPr>
          <w:rFonts w:hint="eastAsia" w:ascii="仿宋_GB2312" w:hAnsi="仿宋_GB2312" w:eastAsia="仿宋_GB2312" w:cs="仿宋_GB2312"/>
          <w:sz w:val="32"/>
          <w:szCs w:val="32"/>
        </w:rPr>
        <w:t>，团省委、省商务厅决定实施广东省农村青年电商创业致富“领头雁”培育工程，具体方案如下：</w:t>
      </w:r>
    </w:p>
    <w:p>
      <w:pPr>
        <w:spacing w:line="580" w:lineRule="exact"/>
        <w:ind w:firstLine="640" w:firstLineChars="200"/>
        <w:rPr>
          <w:rFonts w:hint="eastAsia" w:ascii="黑体" w:hAnsi="宋体" w:eastAsia="黑体"/>
          <w:bCs/>
          <w:sz w:val="32"/>
          <w:szCs w:val="32"/>
        </w:rPr>
      </w:pPr>
      <w:r>
        <w:rPr>
          <w:rFonts w:hint="eastAsia" w:ascii="黑体" w:hAnsi="宋体" w:eastAsia="黑体"/>
          <w:bCs/>
          <w:sz w:val="32"/>
          <w:szCs w:val="32"/>
        </w:rPr>
        <w:t>一、指导思想</w:t>
      </w:r>
    </w:p>
    <w:p>
      <w:pPr>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为</w:t>
      </w:r>
      <w:r>
        <w:rPr>
          <w:rFonts w:ascii="仿宋_GB2312" w:hAnsi="仿宋_GB2312" w:eastAsia="仿宋_GB2312" w:cs="仿宋_GB2312"/>
          <w:sz w:val="32"/>
          <w:szCs w:val="32"/>
        </w:rPr>
        <w:t>贯彻</w:t>
      </w:r>
      <w:r>
        <w:rPr>
          <w:rFonts w:hint="eastAsia" w:ascii="仿宋_GB2312" w:hAnsi="仿宋_GB2312" w:eastAsia="仿宋_GB2312" w:cs="仿宋_GB2312"/>
          <w:sz w:val="32"/>
          <w:szCs w:val="32"/>
        </w:rPr>
        <w:t>落实</w:t>
      </w:r>
      <w:r>
        <w:rPr>
          <w:rFonts w:ascii="仿宋_GB2312" w:hAnsi="仿宋_GB2312" w:eastAsia="仿宋_GB2312" w:cs="仿宋_GB2312"/>
          <w:sz w:val="32"/>
          <w:szCs w:val="32"/>
        </w:rPr>
        <w:t>习近平总书记</w:t>
      </w:r>
      <w:r>
        <w:rPr>
          <w:rFonts w:hint="eastAsia" w:ascii="仿宋_GB2312" w:hAnsi="仿宋_GB2312" w:eastAsia="仿宋_GB2312" w:cs="仿宋_GB2312"/>
          <w:sz w:val="32"/>
          <w:szCs w:val="32"/>
        </w:rPr>
        <w:t>关于青年</w:t>
      </w:r>
      <w:r>
        <w:rPr>
          <w:rFonts w:ascii="仿宋_GB2312" w:hAnsi="仿宋_GB2312" w:eastAsia="仿宋_GB2312" w:cs="仿宋_GB2312"/>
          <w:sz w:val="32"/>
          <w:szCs w:val="32"/>
        </w:rPr>
        <w:t>要走在创新创业创优时代前列</w:t>
      </w:r>
      <w:r>
        <w:rPr>
          <w:rFonts w:hint="eastAsia" w:ascii="仿宋_GB2312" w:hAnsi="仿宋_GB2312" w:eastAsia="仿宋_GB2312" w:cs="仿宋_GB2312"/>
          <w:sz w:val="32"/>
          <w:szCs w:val="32"/>
        </w:rPr>
        <w:t>的指示精神，</w:t>
      </w:r>
      <w:r>
        <w:rPr>
          <w:rFonts w:hint="eastAsia" w:ascii="仿宋_GB2312" w:hAnsi="仿宋_GB2312" w:eastAsia="仿宋_GB2312" w:cs="仿宋_GB2312"/>
          <w:color w:val="000000"/>
          <w:sz w:val="32"/>
          <w:szCs w:val="32"/>
        </w:rPr>
        <w:t>适应经济发展新常态，抓住电子商务快速发展的重要机遇，深化我省农村地区和农产品流通领域电子商务应用，加强农村地区电子商务普及培训，</w:t>
      </w:r>
      <w:r>
        <w:rPr>
          <w:rFonts w:hint="eastAsia" w:ascii="仿宋_GB2312" w:hAnsi="仿宋_GB2312" w:eastAsia="仿宋_GB2312" w:cs="仿宋_GB2312"/>
          <w:sz w:val="32"/>
          <w:szCs w:val="32"/>
        </w:rPr>
        <w:t>推进农村青年电子商务创业创新，培育一批依托电子商务发展的农村青年创业致富“领头雁”，示范带动全省农村青年电商创业致富。</w:t>
      </w:r>
    </w:p>
    <w:p>
      <w:pPr>
        <w:ind w:firstLine="640"/>
        <w:rPr>
          <w:rFonts w:hint="eastAsia" w:ascii="黑体" w:hAnsi="宋体" w:eastAsia="黑体"/>
          <w:bCs/>
          <w:sz w:val="32"/>
          <w:szCs w:val="32"/>
        </w:rPr>
      </w:pPr>
      <w:r>
        <w:rPr>
          <w:rFonts w:hint="eastAsia" w:ascii="黑体" w:hAnsi="宋体" w:eastAsia="黑体"/>
          <w:bCs/>
          <w:sz w:val="32"/>
          <w:szCs w:val="32"/>
        </w:rPr>
        <w:t>二</w:t>
      </w:r>
      <w:r>
        <w:rPr>
          <w:rFonts w:ascii="黑体" w:hAnsi="宋体" w:eastAsia="黑体"/>
          <w:bCs/>
          <w:sz w:val="32"/>
          <w:szCs w:val="32"/>
        </w:rPr>
        <w:t>、</w:t>
      </w:r>
      <w:r>
        <w:rPr>
          <w:rFonts w:hint="eastAsia" w:ascii="黑体" w:hAnsi="宋体" w:eastAsia="黑体"/>
          <w:bCs/>
          <w:sz w:val="32"/>
          <w:szCs w:val="32"/>
        </w:rPr>
        <w:t>工作</w:t>
      </w:r>
      <w:r>
        <w:rPr>
          <w:rFonts w:ascii="黑体" w:hAnsi="宋体" w:eastAsia="黑体"/>
          <w:bCs/>
          <w:sz w:val="32"/>
          <w:szCs w:val="32"/>
        </w:rPr>
        <w:t>目标</w:t>
      </w:r>
    </w:p>
    <w:p>
      <w:pPr>
        <w:spacing w:line="580" w:lineRule="exact"/>
        <w:ind w:firstLine="640" w:firstLineChars="200"/>
        <w:rPr>
          <w:rFonts w:hint="eastAsia" w:ascii="黑体" w:hAnsi="宋体" w:eastAsia="黑体"/>
          <w:b/>
          <w:sz w:val="32"/>
          <w:szCs w:val="32"/>
        </w:rPr>
      </w:pPr>
      <w:r>
        <w:rPr>
          <w:rFonts w:hint="eastAsia" w:ascii="仿宋_GB2312" w:hAnsi="仿宋_GB2312" w:eastAsia="仿宋_GB2312" w:cs="仿宋_GB2312"/>
          <w:bCs/>
          <w:sz w:val="32"/>
          <w:szCs w:val="32"/>
        </w:rPr>
        <w:t>围绕破解</w:t>
      </w:r>
      <w:r>
        <w:rPr>
          <w:rFonts w:ascii="仿宋_GB2312" w:hAnsi="仿宋_GB2312" w:eastAsia="仿宋_GB2312" w:cs="仿宋_GB2312"/>
          <w:bCs/>
          <w:sz w:val="32"/>
          <w:szCs w:val="32"/>
        </w:rPr>
        <w:t>农村</w:t>
      </w:r>
      <w:r>
        <w:rPr>
          <w:rFonts w:hint="eastAsia" w:ascii="仿宋_GB2312" w:hAnsi="仿宋_GB2312" w:eastAsia="仿宋_GB2312" w:cs="仿宋_GB2312"/>
          <w:bCs/>
          <w:sz w:val="32"/>
          <w:szCs w:val="32"/>
        </w:rPr>
        <w:t>青年</w:t>
      </w:r>
      <w:r>
        <w:rPr>
          <w:rFonts w:ascii="仿宋_GB2312" w:hAnsi="仿宋_GB2312" w:eastAsia="仿宋_GB2312" w:cs="仿宋_GB2312"/>
          <w:bCs/>
          <w:sz w:val="32"/>
          <w:szCs w:val="32"/>
        </w:rPr>
        <w:t>电商发展资金</w:t>
      </w:r>
      <w:r>
        <w:rPr>
          <w:rFonts w:hint="eastAsia" w:ascii="仿宋_GB2312" w:hAnsi="仿宋_GB2312" w:eastAsia="仿宋_GB2312" w:cs="仿宋_GB2312"/>
          <w:bCs/>
          <w:sz w:val="32"/>
          <w:szCs w:val="32"/>
        </w:rPr>
        <w:t>难</w:t>
      </w:r>
      <w:r>
        <w:rPr>
          <w:rFonts w:ascii="仿宋_GB2312" w:hAnsi="仿宋_GB2312" w:eastAsia="仿宋_GB2312" w:cs="仿宋_GB2312"/>
          <w:sz w:val="32"/>
          <w:szCs w:val="32"/>
        </w:rPr>
        <w:t>、市场难、技术难、经验少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平台少等难题</w:t>
      </w:r>
      <w:r>
        <w:rPr>
          <w:rFonts w:hint="eastAsia" w:ascii="仿宋_GB2312" w:hAnsi="仿宋_GB2312" w:eastAsia="仿宋_GB2312" w:cs="仿宋_GB2312"/>
          <w:sz w:val="32"/>
          <w:szCs w:val="32"/>
        </w:rPr>
        <w:t>，构建</w:t>
      </w:r>
      <w:r>
        <w:rPr>
          <w:rFonts w:ascii="仿宋_GB2312" w:hAnsi="仿宋_GB2312" w:eastAsia="仿宋_GB2312" w:cs="仿宋_GB2312"/>
          <w:sz w:val="32"/>
          <w:szCs w:val="32"/>
        </w:rPr>
        <w:t>我省农村青年电商创业</w:t>
      </w:r>
      <w:r>
        <w:rPr>
          <w:rFonts w:hint="eastAsia" w:ascii="仿宋_GB2312" w:hAnsi="仿宋_GB2312" w:eastAsia="仿宋_GB2312" w:cs="仿宋_GB2312"/>
          <w:sz w:val="32"/>
          <w:szCs w:val="32"/>
        </w:rPr>
        <w:t>一站式服务</w:t>
      </w:r>
      <w:r>
        <w:rPr>
          <w:rFonts w:ascii="仿宋_GB2312" w:hAnsi="仿宋_GB2312" w:eastAsia="仿宋_GB2312" w:cs="仿宋_GB2312"/>
          <w:sz w:val="32"/>
          <w:szCs w:val="32"/>
        </w:rPr>
        <w:t>体系，培育一批农村青年电商创业致富带头人</w:t>
      </w:r>
      <w:r>
        <w:rPr>
          <w:rFonts w:hint="eastAsia" w:ascii="仿宋_GB2312" w:hAnsi="仿宋_GB2312" w:eastAsia="仿宋_GB2312" w:cs="仿宋_GB2312"/>
          <w:sz w:val="32"/>
          <w:szCs w:val="32"/>
        </w:rPr>
        <w:t>，在全省发展20000名阿里农村合伙人、京东乡村青年电商推广员</w:t>
      </w:r>
      <w:r>
        <w:rPr>
          <w:rFonts w:hint="eastAsia" w:ascii="仿宋_GB2312" w:hAnsi="仿宋_GB2312" w:eastAsia="仿宋_GB2312" w:cs="仿宋_GB2312"/>
          <w:sz w:val="32"/>
          <w:szCs w:val="32"/>
          <w:lang w:eastAsia="zh-CN"/>
        </w:rPr>
        <w:t>、苏宁易购农村经济人</w:t>
      </w:r>
      <w:r>
        <w:rPr>
          <w:rFonts w:hint="eastAsia" w:ascii="仿宋_GB2312" w:hAnsi="仿宋_GB2312" w:eastAsia="仿宋_GB2312" w:cs="仿宋_GB2312"/>
          <w:sz w:val="32"/>
          <w:szCs w:val="32"/>
        </w:rPr>
        <w:t>；重点培育100名农村青年电商</w:t>
      </w:r>
      <w:r>
        <w:rPr>
          <w:rFonts w:ascii="仿宋_GB2312" w:hAnsi="仿宋_GB2312" w:eastAsia="仿宋_GB2312" w:cs="仿宋_GB2312"/>
          <w:sz w:val="32"/>
          <w:szCs w:val="32"/>
        </w:rPr>
        <w:t>新锐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建立</w:t>
      </w:r>
      <w:r>
        <w:rPr>
          <w:rFonts w:hint="eastAsia" w:ascii="仿宋_GB2312" w:hAnsi="仿宋_GB2312" w:eastAsia="仿宋_GB2312" w:cs="仿宋_GB2312"/>
          <w:sz w:val="32"/>
          <w:szCs w:val="32"/>
        </w:rPr>
        <w:t>100个</w:t>
      </w:r>
      <w:r>
        <w:rPr>
          <w:rFonts w:ascii="仿宋_GB2312" w:hAnsi="仿宋_GB2312" w:eastAsia="仿宋_GB2312" w:cs="仿宋_GB2312"/>
          <w:sz w:val="32"/>
          <w:szCs w:val="32"/>
        </w:rPr>
        <w:t>农村</w:t>
      </w:r>
      <w:r>
        <w:rPr>
          <w:rFonts w:hint="eastAsia" w:ascii="仿宋_GB2312" w:hAnsi="仿宋_GB2312" w:eastAsia="仿宋_GB2312" w:cs="仿宋_GB2312"/>
          <w:sz w:val="32"/>
          <w:szCs w:val="32"/>
        </w:rPr>
        <w:t>青年</w:t>
      </w:r>
      <w:r>
        <w:rPr>
          <w:rFonts w:ascii="仿宋_GB2312" w:hAnsi="仿宋_GB2312" w:eastAsia="仿宋_GB2312" w:cs="仿宋_GB2312"/>
          <w:sz w:val="32"/>
          <w:szCs w:val="32"/>
        </w:rPr>
        <w:t>电商</w:t>
      </w:r>
      <w:r>
        <w:rPr>
          <w:rFonts w:hint="eastAsia" w:ascii="仿宋_GB2312" w:hAnsi="仿宋_GB2312" w:eastAsia="仿宋_GB2312" w:cs="仿宋_GB2312"/>
          <w:sz w:val="32"/>
          <w:szCs w:val="32"/>
        </w:rPr>
        <w:t>创业</w:t>
      </w:r>
      <w:r>
        <w:rPr>
          <w:rFonts w:ascii="仿宋_GB2312" w:hAnsi="仿宋_GB2312" w:eastAsia="仿宋_GB2312" w:cs="仿宋_GB2312"/>
          <w:sz w:val="32"/>
          <w:szCs w:val="32"/>
        </w:rPr>
        <w:t>实习基地</w:t>
      </w:r>
      <w:r>
        <w:rPr>
          <w:rFonts w:hint="eastAsia" w:ascii="仿宋_GB2312" w:hAnsi="仿宋_GB2312" w:eastAsia="仿宋_GB2312" w:cs="仿宋_GB2312"/>
          <w:sz w:val="32"/>
          <w:szCs w:val="32"/>
        </w:rPr>
        <w:t>；选拔100名农村青年</w:t>
      </w:r>
      <w:r>
        <w:rPr>
          <w:rFonts w:ascii="仿宋_GB2312" w:hAnsi="仿宋_GB2312" w:eastAsia="仿宋_GB2312" w:cs="仿宋_GB2312"/>
          <w:sz w:val="32"/>
          <w:szCs w:val="32"/>
        </w:rPr>
        <w:t>电商</w:t>
      </w:r>
      <w:r>
        <w:rPr>
          <w:rFonts w:hint="eastAsia" w:ascii="仿宋_GB2312" w:hAnsi="仿宋_GB2312" w:eastAsia="仿宋_GB2312" w:cs="仿宋_GB2312"/>
          <w:sz w:val="32"/>
          <w:szCs w:val="32"/>
        </w:rPr>
        <w:t>创业</w:t>
      </w:r>
      <w:r>
        <w:rPr>
          <w:rFonts w:ascii="仿宋_GB2312" w:hAnsi="仿宋_GB2312" w:eastAsia="仿宋_GB2312" w:cs="仿宋_GB2312"/>
          <w:sz w:val="32"/>
          <w:szCs w:val="32"/>
        </w:rPr>
        <w:t>导师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100场农村青年</w:t>
      </w:r>
      <w:r>
        <w:rPr>
          <w:rFonts w:ascii="仿宋_GB2312" w:hAnsi="仿宋_GB2312" w:eastAsia="仿宋_GB2312" w:cs="仿宋_GB2312"/>
          <w:sz w:val="32"/>
          <w:szCs w:val="32"/>
        </w:rPr>
        <w:t>电商培训</w:t>
      </w:r>
      <w:r>
        <w:rPr>
          <w:rFonts w:hint="eastAsia" w:ascii="仿宋_GB2312" w:hAnsi="仿宋_GB2312" w:eastAsia="仿宋_GB2312" w:cs="仿宋_GB2312"/>
          <w:sz w:val="32"/>
          <w:szCs w:val="32"/>
        </w:rPr>
        <w:t>；开展一场青年涉农</w:t>
      </w:r>
      <w:r>
        <w:rPr>
          <w:rFonts w:ascii="仿宋_GB2312" w:hAnsi="仿宋_GB2312" w:eastAsia="仿宋_GB2312" w:cs="仿宋_GB2312"/>
          <w:sz w:val="32"/>
          <w:szCs w:val="32"/>
        </w:rPr>
        <w:t>电商创业大赛</w:t>
      </w:r>
      <w:r>
        <w:rPr>
          <w:rFonts w:hint="eastAsia" w:ascii="仿宋_GB2312" w:hAnsi="仿宋_GB2312" w:eastAsia="仿宋_GB2312" w:cs="仿宋_GB2312"/>
          <w:sz w:val="32"/>
          <w:szCs w:val="32"/>
        </w:rPr>
        <w:t>；举办一场农村电商发展峰会暨农村青年电商资源对接会</w:t>
      </w:r>
      <w:r>
        <w:rPr>
          <w:rFonts w:ascii="仿宋_GB2312" w:hAnsi="仿宋_GB2312" w:eastAsia="仿宋_GB2312" w:cs="仿宋_GB2312"/>
          <w:sz w:val="32"/>
          <w:szCs w:val="32"/>
        </w:rPr>
        <w:t>；打造</w:t>
      </w:r>
      <w:r>
        <w:rPr>
          <w:rFonts w:hint="eastAsia" w:ascii="仿宋_GB2312" w:hAnsi="仿宋_GB2312" w:eastAsia="仿宋_GB2312" w:cs="仿宋_GB2312"/>
          <w:sz w:val="32"/>
          <w:szCs w:val="32"/>
        </w:rPr>
        <w:t>一个广东</w:t>
      </w:r>
      <w:r>
        <w:rPr>
          <w:rFonts w:ascii="仿宋_GB2312" w:hAnsi="仿宋_GB2312" w:eastAsia="仿宋_GB2312" w:cs="仿宋_GB2312"/>
          <w:sz w:val="32"/>
          <w:szCs w:val="32"/>
        </w:rPr>
        <w:t>青年</w:t>
      </w:r>
      <w:r>
        <w:rPr>
          <w:rFonts w:hint="eastAsia" w:ascii="仿宋_GB2312" w:hAnsi="仿宋_GB2312" w:eastAsia="仿宋_GB2312" w:cs="仿宋_GB2312"/>
          <w:sz w:val="32"/>
          <w:szCs w:val="32"/>
        </w:rPr>
        <w:t>O2O网络购物</w:t>
      </w:r>
      <w:r>
        <w:rPr>
          <w:rFonts w:ascii="仿宋_GB2312" w:hAnsi="仿宋_GB2312" w:eastAsia="仿宋_GB2312" w:cs="仿宋_GB2312"/>
          <w:sz w:val="32"/>
          <w:szCs w:val="32"/>
        </w:rPr>
        <w:t>节</w:t>
      </w:r>
      <w:r>
        <w:rPr>
          <w:rFonts w:hint="eastAsia" w:ascii="仿宋_GB2312" w:hAnsi="仿宋_GB2312" w:eastAsia="仿宋_GB2312" w:cs="仿宋_GB2312"/>
          <w:sz w:val="32"/>
          <w:szCs w:val="32"/>
        </w:rPr>
        <w:t>；分别在</w:t>
      </w:r>
      <w:r>
        <w:rPr>
          <w:rFonts w:ascii="仿宋_GB2312" w:hAnsi="仿宋_GB2312" w:eastAsia="仿宋_GB2312" w:cs="仿宋_GB2312"/>
          <w:sz w:val="32"/>
          <w:szCs w:val="32"/>
        </w:rPr>
        <w:t>珠三角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粤东、西、北地区</w:t>
      </w:r>
      <w:r>
        <w:rPr>
          <w:rFonts w:hint="eastAsia" w:ascii="仿宋_GB2312" w:hAnsi="仿宋_GB2312" w:eastAsia="仿宋_GB2312" w:cs="仿宋_GB2312"/>
          <w:sz w:val="32"/>
          <w:szCs w:val="32"/>
        </w:rPr>
        <w:t>各建立一个</w:t>
      </w:r>
      <w:r>
        <w:rPr>
          <w:rFonts w:ascii="仿宋_GB2312" w:hAnsi="仿宋_GB2312" w:eastAsia="仿宋_GB2312" w:cs="仿宋_GB2312"/>
          <w:sz w:val="32"/>
          <w:szCs w:val="32"/>
        </w:rPr>
        <w:t>农村</w:t>
      </w:r>
      <w:r>
        <w:rPr>
          <w:rFonts w:hint="eastAsia" w:ascii="仿宋_GB2312" w:hAnsi="仿宋_GB2312" w:eastAsia="仿宋_GB2312" w:cs="仿宋_GB2312"/>
          <w:sz w:val="32"/>
          <w:szCs w:val="32"/>
        </w:rPr>
        <w:t>青年</w:t>
      </w:r>
      <w:r>
        <w:rPr>
          <w:rFonts w:ascii="仿宋_GB2312" w:hAnsi="仿宋_GB2312" w:eastAsia="仿宋_GB2312" w:cs="仿宋_GB2312"/>
          <w:sz w:val="32"/>
          <w:szCs w:val="32"/>
        </w:rPr>
        <w:t>电商服务中心</w:t>
      </w:r>
      <w:r>
        <w:rPr>
          <w:rFonts w:hint="eastAsia" w:ascii="仿宋_GB2312" w:hAnsi="仿宋_GB2312" w:eastAsia="仿宋_GB2312" w:cs="仿宋_GB2312"/>
          <w:sz w:val="32"/>
          <w:szCs w:val="32"/>
        </w:rPr>
        <w:t>；推出</w:t>
      </w:r>
      <w:r>
        <w:rPr>
          <w:rFonts w:ascii="仿宋_GB2312" w:hAnsi="仿宋_GB2312" w:eastAsia="仿宋_GB2312" w:cs="仿宋_GB2312"/>
          <w:sz w:val="32"/>
          <w:szCs w:val="32"/>
        </w:rPr>
        <w:t>一套农村</w:t>
      </w:r>
      <w:r>
        <w:rPr>
          <w:rFonts w:hint="eastAsia" w:ascii="仿宋_GB2312" w:hAnsi="仿宋_GB2312" w:eastAsia="仿宋_GB2312" w:cs="仿宋_GB2312"/>
          <w:sz w:val="32"/>
          <w:szCs w:val="32"/>
        </w:rPr>
        <w:t>青年</w:t>
      </w:r>
      <w:r>
        <w:rPr>
          <w:rFonts w:ascii="仿宋_GB2312" w:hAnsi="仿宋_GB2312" w:eastAsia="仿宋_GB2312" w:cs="仿宋_GB2312"/>
          <w:sz w:val="32"/>
          <w:szCs w:val="32"/>
        </w:rPr>
        <w:t>电商创业服务“</w:t>
      </w:r>
      <w:r>
        <w:rPr>
          <w:rFonts w:hint="eastAsia" w:ascii="仿宋_GB2312" w:hAnsi="仿宋_GB2312" w:eastAsia="仿宋_GB2312" w:cs="仿宋_GB2312"/>
          <w:sz w:val="32"/>
          <w:szCs w:val="32"/>
        </w:rPr>
        <w:t>组合拳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成立一个广东农村</w:t>
      </w:r>
      <w:r>
        <w:rPr>
          <w:rFonts w:hint="eastAsia" w:ascii="仿宋_GB2312" w:hAnsi="仿宋_GB2312" w:eastAsia="仿宋_GB2312" w:cs="仿宋_GB2312"/>
          <w:sz w:val="32"/>
          <w:szCs w:val="32"/>
        </w:rPr>
        <w:t>青年</w:t>
      </w:r>
      <w:r>
        <w:rPr>
          <w:rFonts w:ascii="仿宋_GB2312" w:hAnsi="仿宋_GB2312" w:eastAsia="仿宋_GB2312" w:cs="仿宋_GB2312"/>
          <w:sz w:val="32"/>
          <w:szCs w:val="32"/>
        </w:rPr>
        <w:t>电子商务协会（</w:t>
      </w:r>
      <w:r>
        <w:rPr>
          <w:rFonts w:hint="eastAsia" w:ascii="仿宋_GB2312" w:hAnsi="仿宋_GB2312" w:eastAsia="仿宋_GB2312" w:cs="仿宋_GB2312"/>
          <w:sz w:val="32"/>
          <w:szCs w:val="32"/>
        </w:rPr>
        <w:t>广东</w:t>
      </w:r>
      <w:r>
        <w:rPr>
          <w:rFonts w:ascii="仿宋_GB2312" w:hAnsi="仿宋_GB2312" w:eastAsia="仿宋_GB2312" w:cs="仿宋_GB2312"/>
          <w:sz w:val="32"/>
          <w:szCs w:val="32"/>
        </w:rPr>
        <w:t>青农会电商分会）</w:t>
      </w:r>
      <w:r>
        <w:rPr>
          <w:rFonts w:hint="eastAsia" w:ascii="仿宋_GB2312" w:hAnsi="仿宋_GB2312" w:eastAsia="仿宋_GB2312" w:cs="仿宋_GB2312"/>
          <w:sz w:val="32"/>
          <w:szCs w:val="32"/>
        </w:rPr>
        <w:t>。</w:t>
      </w:r>
    </w:p>
    <w:p>
      <w:pPr>
        <w:spacing w:line="580" w:lineRule="exact"/>
        <w:ind w:firstLine="800" w:firstLineChars="250"/>
        <w:rPr>
          <w:rFonts w:hint="eastAsia" w:ascii="黑体" w:hAnsi="宋体" w:eastAsia="黑体"/>
          <w:bCs/>
          <w:sz w:val="32"/>
          <w:szCs w:val="32"/>
        </w:rPr>
      </w:pPr>
      <w:r>
        <w:rPr>
          <w:rFonts w:hint="eastAsia" w:ascii="黑体" w:hAnsi="宋体" w:eastAsia="黑体"/>
          <w:bCs/>
          <w:sz w:val="32"/>
          <w:szCs w:val="32"/>
        </w:rPr>
        <w:t>三</w:t>
      </w:r>
      <w:r>
        <w:rPr>
          <w:rFonts w:ascii="黑体" w:hAnsi="宋体" w:eastAsia="黑体"/>
          <w:bCs/>
          <w:sz w:val="32"/>
          <w:szCs w:val="32"/>
        </w:rPr>
        <w:t>、</w:t>
      </w:r>
      <w:r>
        <w:rPr>
          <w:rFonts w:hint="eastAsia" w:ascii="黑体" w:hAnsi="宋体" w:eastAsia="黑体"/>
          <w:bCs/>
          <w:sz w:val="32"/>
          <w:szCs w:val="32"/>
        </w:rPr>
        <w:t>实施内容</w:t>
      </w:r>
    </w:p>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（一）打造“创新创业生态圈”，为广东农村青年创新创业提供一站式服务</w:t>
      </w:r>
      <w:bookmarkStart w:id="0" w:name="_GoBack"/>
      <w:bookmarkEnd w:id="0"/>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依托</w:t>
      </w:r>
      <w:r>
        <w:rPr>
          <w:rFonts w:hint="eastAsia" w:ascii="仿宋_GB2312" w:eastAsia="仿宋_GB2312"/>
          <w:sz w:val="32"/>
          <w:szCs w:val="32"/>
          <w:lang w:eastAsia="zh-CN"/>
        </w:rPr>
        <w:t>各类</w:t>
      </w:r>
      <w:r>
        <w:rPr>
          <w:rFonts w:hint="eastAsia" w:ascii="仿宋_GB2312" w:eastAsia="仿宋_GB2312"/>
          <w:sz w:val="32"/>
          <w:szCs w:val="32"/>
        </w:rPr>
        <w:t>大</w:t>
      </w:r>
      <w:r>
        <w:rPr>
          <w:rFonts w:hint="eastAsia" w:ascii="仿宋_GB2312" w:eastAsia="仿宋_GB2312"/>
          <w:sz w:val="32"/>
          <w:szCs w:val="32"/>
          <w:lang w:eastAsia="zh-CN"/>
        </w:rPr>
        <w:t>中</w:t>
      </w:r>
      <w:r>
        <w:rPr>
          <w:rFonts w:hint="eastAsia" w:ascii="仿宋_GB2312" w:eastAsia="仿宋_GB2312"/>
          <w:sz w:val="32"/>
          <w:szCs w:val="32"/>
        </w:rPr>
        <w:t>型电商平台发动建立</w:t>
      </w:r>
      <w:r>
        <w:rPr>
          <w:rFonts w:hint="eastAsia" w:ascii="仿宋_GB2312" w:eastAsia="仿宋_GB2312"/>
          <w:sz w:val="32"/>
          <w:szCs w:val="32"/>
          <w:lang w:eastAsia="zh-CN"/>
        </w:rPr>
        <w:t>的</w:t>
      </w:r>
      <w:r>
        <w:rPr>
          <w:rFonts w:hint="eastAsia" w:ascii="仿宋_GB2312" w:eastAsia="仿宋_GB2312"/>
          <w:sz w:val="32"/>
          <w:szCs w:val="32"/>
        </w:rPr>
        <w:t>“广东特色馆”和“地方特色馆”专区，为农村青年提供电商创业机会</w:t>
      </w:r>
      <w:r>
        <w:rPr>
          <w:rFonts w:hint="eastAsia" w:ascii="仿宋_GB2312" w:eastAsia="仿宋_GB2312"/>
          <w:sz w:val="32"/>
          <w:szCs w:val="32"/>
          <w:lang w:eastAsia="zh-CN"/>
        </w:rPr>
        <w:t>。</w:t>
      </w:r>
      <w:r>
        <w:rPr>
          <w:rFonts w:hint="eastAsia" w:ascii="仿宋_GB2312" w:eastAsia="仿宋_GB2312"/>
          <w:sz w:val="32"/>
          <w:szCs w:val="32"/>
        </w:rPr>
        <w:t>结合千企触电工程，扶持逾千家中小微企业上网触电，力争2015年入驻“广东特色馆”企业翻一番，为</w:t>
      </w:r>
      <w:r>
        <w:rPr>
          <w:rFonts w:ascii="仿宋_GB2312" w:eastAsia="仿宋_GB2312"/>
          <w:sz w:val="32"/>
          <w:szCs w:val="32"/>
        </w:rPr>
        <w:t>农村青年电商创业致富</w:t>
      </w:r>
      <w:r>
        <w:rPr>
          <w:rFonts w:hint="eastAsia" w:ascii="仿宋_GB2312" w:eastAsia="仿宋_GB2312"/>
          <w:sz w:val="32"/>
          <w:szCs w:val="32"/>
        </w:rPr>
        <w:t>提供更多</w:t>
      </w:r>
      <w:r>
        <w:rPr>
          <w:rFonts w:ascii="仿宋_GB2312" w:eastAsia="仿宋_GB2312"/>
          <w:sz w:val="32"/>
          <w:szCs w:val="32"/>
        </w:rPr>
        <w:t>平台</w:t>
      </w:r>
      <w:r>
        <w:rPr>
          <w:rFonts w:hint="eastAsia" w:ascii="仿宋_GB2312" w:eastAsia="仿宋_GB2312"/>
          <w:sz w:val="32"/>
          <w:szCs w:val="32"/>
        </w:rPr>
        <w:t>机会；同时，加强与阿里、京东</w:t>
      </w:r>
      <w:r>
        <w:rPr>
          <w:rFonts w:hint="eastAsia" w:ascii="仿宋_GB2312" w:eastAsia="仿宋_GB2312"/>
          <w:sz w:val="32"/>
          <w:szCs w:val="32"/>
          <w:lang w:eastAsia="zh-CN"/>
        </w:rPr>
        <w:t>、苏宁等电商平台的</w:t>
      </w:r>
      <w:r>
        <w:rPr>
          <w:rFonts w:hint="eastAsia" w:ascii="仿宋_GB2312" w:eastAsia="仿宋_GB2312"/>
          <w:sz w:val="32"/>
          <w:szCs w:val="32"/>
        </w:rPr>
        <w:t>全面战略合作，依托阿里巴巴、京东</w:t>
      </w:r>
      <w:r>
        <w:rPr>
          <w:rFonts w:hint="eastAsia" w:ascii="仿宋_GB2312" w:eastAsia="仿宋_GB2312"/>
          <w:sz w:val="32"/>
          <w:szCs w:val="32"/>
          <w:lang w:eastAsia="zh-CN"/>
        </w:rPr>
        <w:t>、苏宁易购</w:t>
      </w:r>
      <w:r>
        <w:rPr>
          <w:rFonts w:hint="eastAsia" w:ascii="仿宋_GB2312" w:eastAsia="仿宋_GB2312"/>
          <w:sz w:val="32"/>
          <w:szCs w:val="32"/>
        </w:rPr>
        <w:t>在采销、物流、金融、智能云、移动互联网等方面的“互联网+”资源优势，打造“创新创业生态圈”，为农村青年电商创业提供体系内各类资源支持，包括淘宝、京东商城</w:t>
      </w:r>
      <w:r>
        <w:rPr>
          <w:rFonts w:hint="eastAsia" w:ascii="仿宋_GB2312" w:eastAsia="仿宋_GB2312"/>
          <w:sz w:val="32"/>
          <w:szCs w:val="32"/>
          <w:lang w:eastAsia="zh-CN"/>
        </w:rPr>
        <w:t>、苏宁易购</w:t>
      </w:r>
      <w:r>
        <w:rPr>
          <w:rFonts w:hint="eastAsia" w:ascii="仿宋_GB2312" w:eastAsia="仿宋_GB2312"/>
          <w:sz w:val="32"/>
          <w:szCs w:val="32"/>
        </w:rPr>
        <w:t>的品牌、大数据、采销平台、物流平台、金融平台、供应链平台等全产业链一站式创业服务。</w:t>
      </w:r>
    </w:p>
    <w:p>
      <w:pPr>
        <w:pBdr>
          <w:top w:val="none" w:color="000000" w:sz="0" w:space="0"/>
          <w:left w:val="none" w:color="000000" w:sz="0" w:space="0"/>
          <w:bottom w:val="none" w:color="000000" w:sz="0" w:space="23"/>
          <w:right w:val="none" w:color="000000" w:sz="0" w:space="0"/>
        </w:pBdr>
        <w:spacing w:line="600" w:lineRule="exact"/>
        <w:ind w:firstLine="643" w:firstLineChars="200"/>
        <w:rPr>
          <w:rFonts w:hint="eastAsia" w:ascii="仿宋_GB2312" w:hAnsi="仿宋_GB2312" w:cs="仿宋_GB2312"/>
          <w:b/>
          <w:bCs/>
          <w:sz w:val="32"/>
          <w:szCs w:val="32"/>
        </w:rPr>
      </w:pPr>
      <w:r>
        <w:rPr>
          <w:rFonts w:hint="eastAsia" w:ascii="仿宋_GB2312" w:hAnsi="仿宋_GB2312" w:eastAsia="仿宋_GB2312" w:cs="仿宋_GB2312"/>
          <w:b/>
          <w:bCs/>
          <w:sz w:val="32"/>
          <w:szCs w:val="32"/>
        </w:rPr>
        <w:t>（二）利用广货网上行活动平台促进农产品销售</w:t>
      </w:r>
    </w:p>
    <w:p>
      <w:pPr>
        <w:pBdr>
          <w:top w:val="none" w:color="000000" w:sz="0" w:space="0"/>
          <w:left w:val="none" w:color="000000" w:sz="0" w:space="0"/>
          <w:bottom w:val="none" w:color="000000" w:sz="0" w:space="23"/>
          <w:right w:val="none" w:color="000000" w:sz="0" w:space="0"/>
        </w:pBd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开展“广货众筹”活动</w:t>
      </w:r>
      <w:r>
        <w:rPr>
          <w:rFonts w:hint="eastAsia" w:ascii="仿宋_GB2312" w:hAnsi="仿宋_GB2312" w:cs="仿宋_GB2312"/>
          <w:sz w:val="32"/>
          <w:szCs w:val="32"/>
        </w:rPr>
        <w:t>，</w:t>
      </w:r>
      <w:r>
        <w:rPr>
          <w:rFonts w:hint="eastAsia" w:ascii="仿宋_GB2312" w:hAnsi="仿宋_GB2312" w:eastAsia="仿宋_GB2312" w:cs="仿宋_GB2312"/>
          <w:sz w:val="32"/>
          <w:szCs w:val="32"/>
        </w:rPr>
        <w:t>通过与淘宝、京东商城</w:t>
      </w:r>
      <w:r>
        <w:rPr>
          <w:rFonts w:hint="eastAsia" w:ascii="仿宋_GB2312" w:hAnsi="仿宋_GB2312" w:eastAsia="仿宋_GB2312" w:cs="仿宋_GB2312"/>
          <w:sz w:val="32"/>
          <w:szCs w:val="32"/>
          <w:lang w:eastAsia="zh-CN"/>
        </w:rPr>
        <w:t>、苏宁易购</w:t>
      </w:r>
      <w:r>
        <w:rPr>
          <w:rFonts w:hint="eastAsia" w:ascii="仿宋_GB2312" w:hAnsi="仿宋_GB2312" w:eastAsia="仿宋_GB2312" w:cs="仿宋_GB2312"/>
          <w:sz w:val="32"/>
          <w:szCs w:val="32"/>
        </w:rPr>
        <w:t>合作，将包括农产品在内的优秀广货进入广货众筹专区，推动广东青年电商创客的好产品走向市场。进一步完善广货网上行官方网站和官方微信的功能，创新广货促销方式，与支付宝、微信</w:t>
      </w:r>
      <w:r>
        <w:rPr>
          <w:rFonts w:hint="eastAsia" w:ascii="仿宋_GB2312" w:hAnsi="仿宋_GB2312" w:eastAsia="仿宋_GB2312" w:cs="仿宋_GB2312"/>
          <w:sz w:val="32"/>
          <w:szCs w:val="32"/>
          <w:lang w:eastAsia="zh-CN"/>
        </w:rPr>
        <w:t>、易付宝</w:t>
      </w:r>
      <w:r>
        <w:rPr>
          <w:rFonts w:hint="eastAsia" w:ascii="仿宋_GB2312" w:hAnsi="仿宋_GB2312" w:eastAsia="仿宋_GB2312" w:cs="仿宋_GB2312"/>
          <w:sz w:val="32"/>
          <w:szCs w:val="32"/>
        </w:rPr>
        <w:t>合作采用发红包、摇一摇等方式，促进传统商贸流通企业线上线下（O2O）创新发展，扩大广货（农产品）销售。</w:t>
      </w:r>
    </w:p>
    <w:p>
      <w:pPr>
        <w:pBdr>
          <w:top w:val="none" w:color="000000" w:sz="0" w:space="0"/>
          <w:left w:val="none" w:color="000000" w:sz="0" w:space="0"/>
          <w:bottom w:val="none" w:color="000000" w:sz="0" w:space="23"/>
          <w:right w:val="none" w:color="000000" w:sz="0" w:space="0"/>
        </w:pBd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（三）发展10000名农村青年电商推广员</w:t>
      </w:r>
    </w:p>
    <w:p>
      <w:pPr>
        <w:pBdr>
          <w:top w:val="none" w:color="000000" w:sz="0" w:space="0"/>
          <w:left w:val="none" w:color="000000" w:sz="0" w:space="0"/>
          <w:bottom w:val="none" w:color="000000" w:sz="0" w:space="23"/>
          <w:right w:val="none" w:color="000000" w:sz="0" w:space="0"/>
        </w:pBd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华文中宋" w:eastAsia="仿宋_GB2312"/>
          <w:sz w:val="32"/>
          <w:szCs w:val="32"/>
        </w:rPr>
        <w:t>全省发展10000名具备电商基础知识和信息化能力的农村青年作为阿里农村合伙人、京东乡村青年电商推广员</w:t>
      </w:r>
      <w:r>
        <w:rPr>
          <w:rFonts w:hint="eastAsia" w:ascii="仿宋_GB2312" w:hAnsi="华文中宋" w:eastAsia="仿宋_GB2312"/>
          <w:sz w:val="32"/>
          <w:szCs w:val="32"/>
          <w:lang w:eastAsia="zh-CN"/>
        </w:rPr>
        <w:t>、苏宁易购农村经济人，</w:t>
      </w:r>
      <w:r>
        <w:rPr>
          <w:rFonts w:hint="eastAsia" w:ascii="仿宋_GB2312" w:hAnsi="华文中宋" w:eastAsia="仿宋_GB2312"/>
          <w:sz w:val="32"/>
          <w:szCs w:val="32"/>
        </w:rPr>
        <w:t>负责乡村电子商务</w:t>
      </w:r>
      <w:r>
        <w:rPr>
          <w:rFonts w:hint="eastAsia" w:ascii="仿宋_GB2312" w:hAnsi="仿宋_GB2312" w:eastAsia="仿宋_GB2312" w:cs="仿宋_GB2312"/>
          <w:color w:val="000000"/>
          <w:sz w:val="32"/>
          <w:szCs w:val="32"/>
        </w:rPr>
        <w:t xml:space="preserve">宣传推广，基于电子商务为乡村老百姓提供网购指导、代购配送、代缴话费、代缴水电费、政务代办等综合便民服务，让农村老百姓也能享受城市人的购物体验和便民服务。  </w:t>
      </w:r>
    </w:p>
    <w:p>
      <w:pPr>
        <w:pBdr>
          <w:top w:val="none" w:color="000000" w:sz="0" w:space="0"/>
          <w:left w:val="none" w:color="000000" w:sz="0" w:space="0"/>
          <w:bottom w:val="none" w:color="000000" w:sz="0" w:space="23"/>
          <w:right w:val="none" w:color="000000" w:sz="0" w:space="0"/>
        </w:pBdr>
        <w:spacing w:line="60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（四）</w:t>
      </w:r>
      <w:r>
        <w:rPr>
          <w:rFonts w:ascii="仿宋_GB2312" w:hAnsi="仿宋_GB2312" w:eastAsia="仿宋_GB2312" w:cs="仿宋_GB2312"/>
          <w:b/>
          <w:bCs/>
          <w:sz w:val="32"/>
          <w:szCs w:val="32"/>
        </w:rPr>
        <w:t>选拔</w:t>
      </w:r>
      <w:r>
        <w:rPr>
          <w:rFonts w:hint="eastAsia" w:ascii="仿宋_GB2312" w:hAnsi="仿宋_GB2312" w:eastAsia="仿宋_GB2312" w:cs="仿宋_GB2312"/>
          <w:b/>
          <w:bCs/>
          <w:sz w:val="32"/>
          <w:szCs w:val="32"/>
        </w:rPr>
        <w:t>100名</w:t>
      </w:r>
      <w:r>
        <w:rPr>
          <w:rFonts w:ascii="仿宋_GB2312" w:hAnsi="仿宋_GB2312" w:eastAsia="仿宋_GB2312" w:cs="仿宋_GB2312"/>
          <w:b/>
          <w:bCs/>
          <w:sz w:val="32"/>
          <w:szCs w:val="32"/>
        </w:rPr>
        <w:t>农村</w:t>
      </w:r>
      <w:r>
        <w:rPr>
          <w:rFonts w:hint="eastAsia" w:ascii="仿宋_GB2312" w:hAnsi="仿宋_GB2312" w:eastAsia="仿宋_GB2312" w:cs="仿宋_GB2312"/>
          <w:b/>
          <w:bCs/>
          <w:sz w:val="32"/>
          <w:szCs w:val="32"/>
        </w:rPr>
        <w:t>青年</w:t>
      </w:r>
      <w:r>
        <w:rPr>
          <w:rFonts w:ascii="仿宋_GB2312" w:hAnsi="仿宋_GB2312" w:eastAsia="仿宋_GB2312" w:cs="仿宋_GB2312"/>
          <w:b/>
          <w:bCs/>
          <w:sz w:val="32"/>
          <w:szCs w:val="32"/>
        </w:rPr>
        <w:t>电商“</w:t>
      </w:r>
      <w:r>
        <w:rPr>
          <w:rFonts w:hint="eastAsia" w:ascii="仿宋_GB2312" w:hAnsi="仿宋_GB2312" w:eastAsia="仿宋_GB2312" w:cs="仿宋_GB2312"/>
          <w:b/>
          <w:bCs/>
          <w:sz w:val="32"/>
          <w:szCs w:val="32"/>
        </w:rPr>
        <w:t>新锐</w:t>
      </w:r>
      <w:r>
        <w:rPr>
          <w:rFonts w:ascii="仿宋_GB2312" w:hAnsi="仿宋_GB2312" w:eastAsia="仿宋_GB2312" w:cs="仿宋_GB2312"/>
          <w:b/>
          <w:bCs/>
          <w:sz w:val="32"/>
          <w:szCs w:val="32"/>
        </w:rPr>
        <w:t>”</w:t>
      </w:r>
    </w:p>
    <w:p>
      <w:pPr>
        <w:pBdr>
          <w:top w:val="none" w:color="000000" w:sz="0" w:space="0"/>
          <w:left w:val="none" w:color="000000" w:sz="0" w:space="0"/>
          <w:bottom w:val="none" w:color="000000" w:sz="0" w:space="23"/>
          <w:right w:val="none" w:color="000000" w:sz="0" w:space="0"/>
        </w:pBdr>
        <w:spacing w:line="600" w:lineRule="exact"/>
        <w:ind w:firstLine="640" w:firstLineChars="200"/>
        <w:rPr>
          <w:rFonts w:hint="eastAsia" w:ascii="仿宋_GB2312" w:eastAsia="仿宋_GB2312"/>
          <w:sz w:val="32"/>
          <w:szCs w:val="32"/>
        </w:rPr>
      </w:pPr>
      <w:r>
        <w:rPr>
          <w:rFonts w:hint="eastAsia" w:ascii="仿宋_GB2312" w:hAnsi="华文中宋" w:eastAsia="仿宋_GB2312"/>
          <w:sz w:val="32"/>
          <w:szCs w:val="32"/>
        </w:rPr>
        <w:t>选拔</w:t>
      </w:r>
      <w:r>
        <w:rPr>
          <w:rFonts w:hint="eastAsia" w:ascii="仿宋_GB2312" w:eastAsia="仿宋_GB2312"/>
          <w:sz w:val="32"/>
          <w:szCs w:val="32"/>
        </w:rPr>
        <w:t>100名有</w:t>
      </w:r>
      <w:r>
        <w:rPr>
          <w:rFonts w:ascii="仿宋_GB2312" w:eastAsia="仿宋_GB2312"/>
          <w:sz w:val="32"/>
          <w:szCs w:val="32"/>
        </w:rPr>
        <w:t>发展</w:t>
      </w:r>
      <w:r>
        <w:rPr>
          <w:rFonts w:hint="eastAsia" w:ascii="仿宋_GB2312" w:eastAsia="仿宋_GB2312"/>
          <w:sz w:val="32"/>
          <w:szCs w:val="32"/>
        </w:rPr>
        <w:t>潜力、有</w:t>
      </w:r>
      <w:r>
        <w:rPr>
          <w:rFonts w:ascii="仿宋_GB2312" w:eastAsia="仿宋_GB2312"/>
          <w:sz w:val="32"/>
          <w:szCs w:val="32"/>
        </w:rPr>
        <w:t>示范性的</w:t>
      </w:r>
      <w:r>
        <w:rPr>
          <w:rFonts w:hint="eastAsia" w:ascii="仿宋_GB2312" w:eastAsia="仿宋_GB2312"/>
          <w:sz w:val="32"/>
          <w:szCs w:val="32"/>
        </w:rPr>
        <w:t>农村青年电商企业负责人，形成集群效应</w:t>
      </w:r>
      <w:r>
        <w:rPr>
          <w:rFonts w:ascii="仿宋_GB2312" w:eastAsia="仿宋_GB2312"/>
          <w:sz w:val="32"/>
          <w:szCs w:val="32"/>
        </w:rPr>
        <w:t>，</w:t>
      </w:r>
      <w:r>
        <w:rPr>
          <w:rFonts w:hint="eastAsia" w:ascii="仿宋_GB2312" w:eastAsia="仿宋_GB2312"/>
          <w:sz w:val="32"/>
          <w:szCs w:val="32"/>
        </w:rPr>
        <w:t>发挥示范带动作用。入围的“电商新锐”必须是通过电子商务创业致富的农村青年或从事面向“三农”行业</w:t>
      </w:r>
      <w:r>
        <w:rPr>
          <w:rFonts w:hint="eastAsia" w:ascii="仿宋_GB2312" w:eastAsia="仿宋_GB2312"/>
          <w:sz w:val="32"/>
          <w:szCs w:val="32"/>
          <w:lang w:eastAsia="zh-CN"/>
        </w:rPr>
        <w:t>的</w:t>
      </w:r>
      <w:r>
        <w:rPr>
          <w:rFonts w:hint="eastAsia" w:ascii="仿宋_GB2312" w:eastAsia="仿宋_GB2312"/>
          <w:sz w:val="32"/>
          <w:szCs w:val="32"/>
        </w:rPr>
        <w:t>青年，</w:t>
      </w:r>
      <w:r>
        <w:rPr>
          <w:rFonts w:ascii="仿宋_GB2312" w:eastAsia="仿宋_GB2312"/>
          <w:sz w:val="32"/>
          <w:szCs w:val="32"/>
        </w:rPr>
        <w:t>年龄</w:t>
      </w:r>
      <w:r>
        <w:rPr>
          <w:rFonts w:hint="eastAsia" w:ascii="仿宋_GB2312" w:eastAsia="仿宋_GB2312"/>
          <w:sz w:val="32"/>
          <w:szCs w:val="32"/>
        </w:rPr>
        <w:t>原则不超过40岁。</w:t>
      </w:r>
    </w:p>
    <w:p>
      <w:pPr>
        <w:pBdr>
          <w:top w:val="none" w:color="000000" w:sz="0" w:space="0"/>
          <w:left w:val="none" w:color="000000" w:sz="0" w:space="0"/>
          <w:bottom w:val="none" w:color="000000" w:sz="0" w:space="23"/>
          <w:right w:val="none" w:color="000000" w:sz="0" w:space="0"/>
        </w:pBdr>
        <w:spacing w:line="600" w:lineRule="exact"/>
        <w:rPr>
          <w:rFonts w:hint="eastAsia" w:ascii="仿宋_GB2312" w:hAnsi="仿宋" w:eastAsia="仿宋_GB2312"/>
          <w:b/>
          <w:sz w:val="32"/>
          <w:szCs w:val="32"/>
        </w:rPr>
      </w:pPr>
      <w:r>
        <w:rPr>
          <w:rFonts w:hint="eastAsia" w:ascii="仿宋_GB2312" w:hAnsi="仿宋" w:eastAsia="仿宋_GB2312"/>
          <w:b/>
          <w:sz w:val="32"/>
          <w:szCs w:val="32"/>
        </w:rPr>
        <w:t xml:space="preserve">    （五）建立1</w:t>
      </w:r>
      <w:r>
        <w:rPr>
          <w:rFonts w:ascii="仿宋_GB2312" w:hAnsi="仿宋" w:eastAsia="仿宋_GB2312"/>
          <w:b/>
          <w:sz w:val="32"/>
          <w:szCs w:val="32"/>
        </w:rPr>
        <w:t>00</w:t>
      </w:r>
      <w:r>
        <w:rPr>
          <w:rFonts w:hint="eastAsia" w:ascii="仿宋_GB2312" w:hAnsi="仿宋" w:eastAsia="仿宋_GB2312"/>
          <w:b/>
          <w:sz w:val="32"/>
          <w:szCs w:val="32"/>
        </w:rPr>
        <w:t>个农村青年电子商务创业实习基地</w:t>
      </w:r>
    </w:p>
    <w:p>
      <w:pPr>
        <w:pBdr>
          <w:top w:val="none" w:color="000000" w:sz="0" w:space="0"/>
          <w:left w:val="none" w:color="000000" w:sz="0" w:space="0"/>
          <w:bottom w:val="none" w:color="000000" w:sz="0" w:space="23"/>
          <w:right w:val="none" w:color="000000" w:sz="0" w:space="0"/>
        </w:pBd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依托阿里巴巴农村淘宝县服务中心、京东集团县级电商服务中心和京东帮服务店</w:t>
      </w:r>
      <w:r>
        <w:rPr>
          <w:rFonts w:hint="eastAsia" w:ascii="仿宋_GB2312" w:hAnsi="仿宋" w:eastAsia="仿宋_GB2312"/>
          <w:sz w:val="32"/>
          <w:szCs w:val="32"/>
          <w:lang w:eastAsia="zh-CN"/>
        </w:rPr>
        <w:t>及苏宁易购服务站，</w:t>
      </w:r>
      <w:r>
        <w:rPr>
          <w:rFonts w:hint="eastAsia" w:ascii="仿宋_GB2312" w:hAnsi="仿宋" w:eastAsia="仿宋_GB2312"/>
          <w:sz w:val="32"/>
          <w:szCs w:val="32"/>
        </w:rPr>
        <w:t>建立1</w:t>
      </w:r>
      <w:r>
        <w:rPr>
          <w:rFonts w:ascii="仿宋_GB2312" w:hAnsi="仿宋" w:eastAsia="仿宋_GB2312"/>
          <w:sz w:val="32"/>
          <w:szCs w:val="32"/>
        </w:rPr>
        <w:t>00</w:t>
      </w:r>
      <w:r>
        <w:rPr>
          <w:rFonts w:hint="eastAsia" w:ascii="仿宋_GB2312" w:hAnsi="仿宋" w:eastAsia="仿宋_GB2312"/>
          <w:sz w:val="32"/>
          <w:szCs w:val="32"/>
        </w:rPr>
        <w:t>个广东省农村青年电子商务创业实习基地，组织农村青年到</w:t>
      </w:r>
      <w:r>
        <w:rPr>
          <w:rFonts w:ascii="仿宋_GB2312" w:hAnsi="仿宋" w:eastAsia="仿宋_GB2312"/>
          <w:sz w:val="32"/>
          <w:szCs w:val="32"/>
        </w:rPr>
        <w:t>实习基地</w:t>
      </w:r>
      <w:r>
        <w:rPr>
          <w:rFonts w:hint="eastAsia" w:ascii="仿宋_GB2312" w:hAnsi="仿宋" w:eastAsia="仿宋_GB2312"/>
          <w:sz w:val="32"/>
          <w:szCs w:val="32"/>
        </w:rPr>
        <w:t>参加实习，使农村青年了解网上创业的相关流程，掌握网上创业相关技能，提高电商创业的实操能力。实习结束后，实习基地对参加实习的农村青年予以考核，出具实习鉴定。</w:t>
      </w:r>
    </w:p>
    <w:p>
      <w:pPr>
        <w:numPr>
          <w:ilvl w:val="0"/>
          <w:numId w:val="1"/>
        </w:numPr>
        <w:pBdr>
          <w:top w:val="none" w:color="000000" w:sz="0" w:space="0"/>
          <w:left w:val="none" w:color="000000" w:sz="0" w:space="0"/>
          <w:bottom w:val="none" w:color="000000" w:sz="0" w:space="23"/>
          <w:right w:val="none" w:color="000000" w:sz="0" w:space="0"/>
        </w:pBdr>
        <w:spacing w:line="58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选聘100名农村青年电商创业导师</w:t>
      </w:r>
    </w:p>
    <w:p>
      <w:pPr>
        <w:pBdr>
          <w:top w:val="none" w:color="000000" w:sz="0" w:space="0"/>
          <w:left w:val="none" w:color="000000" w:sz="0" w:space="0"/>
          <w:bottom w:val="none" w:color="000000" w:sz="0" w:space="23"/>
          <w:right w:val="none" w:color="000000" w:sz="0" w:space="0"/>
        </w:pBd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在全省选聘1</w:t>
      </w:r>
      <w:r>
        <w:rPr>
          <w:rFonts w:ascii="仿宋_GB2312" w:hAnsi="仿宋" w:eastAsia="仿宋_GB2312"/>
          <w:sz w:val="32"/>
          <w:szCs w:val="32"/>
        </w:rPr>
        <w:t>00</w:t>
      </w:r>
      <w:r>
        <w:rPr>
          <w:rFonts w:hint="eastAsia" w:ascii="仿宋_GB2312" w:hAnsi="仿宋" w:eastAsia="仿宋_GB2312"/>
          <w:sz w:val="32"/>
          <w:szCs w:val="32"/>
        </w:rPr>
        <w:t>名电子商务业务能力强的专业人才为广东省农村青年电商创业导师，对应指导</w:t>
      </w:r>
      <w:r>
        <w:rPr>
          <w:rFonts w:ascii="仿宋_GB2312" w:hAnsi="仿宋" w:eastAsia="仿宋_GB2312"/>
          <w:sz w:val="32"/>
          <w:szCs w:val="32"/>
        </w:rPr>
        <w:t>全省</w:t>
      </w:r>
      <w:r>
        <w:rPr>
          <w:rFonts w:hint="eastAsia" w:ascii="仿宋_GB2312" w:hAnsi="仿宋" w:eastAsia="仿宋_GB2312"/>
          <w:sz w:val="32"/>
          <w:szCs w:val="32"/>
        </w:rPr>
        <w:t>100个农村青年电子商务创业实习基地</w:t>
      </w:r>
      <w:r>
        <w:rPr>
          <w:rFonts w:ascii="仿宋_GB2312" w:hAnsi="仿宋" w:eastAsia="仿宋_GB2312"/>
          <w:sz w:val="32"/>
          <w:szCs w:val="32"/>
        </w:rPr>
        <w:t>，</w:t>
      </w:r>
      <w:r>
        <w:rPr>
          <w:rFonts w:hint="eastAsia" w:ascii="仿宋_GB2312" w:hAnsi="仿宋" w:eastAsia="仿宋_GB2312"/>
          <w:sz w:val="32"/>
          <w:szCs w:val="32"/>
        </w:rPr>
        <w:t>为实习的农村青年开展电商创业观念引导、政策指导、技能辅导等帮助，宣传电商创业就业政策和正确的就业创业观念，帮助有志电商创业的农村青年更好地运用电子商务创业致富。</w:t>
      </w:r>
    </w:p>
    <w:p>
      <w:pPr>
        <w:numPr>
          <w:ilvl w:val="0"/>
          <w:numId w:val="1"/>
        </w:numPr>
        <w:pBdr>
          <w:top w:val="none" w:color="000000" w:sz="0" w:space="0"/>
          <w:left w:val="none" w:color="000000" w:sz="0" w:space="0"/>
          <w:bottom w:val="none" w:color="000000" w:sz="0" w:space="23"/>
          <w:right w:val="none" w:color="000000" w:sz="0" w:space="0"/>
        </w:pBdr>
        <w:spacing w:line="580" w:lineRule="exact"/>
        <w:ind w:firstLine="640" w:firstLineChars="200"/>
        <w:rPr>
          <w:rFonts w:hint="eastAsia" w:ascii="仿宋_GB2312" w:hAnsi="仿宋" w:eastAsia="仿宋_GB2312"/>
          <w:b/>
          <w:sz w:val="32"/>
          <w:szCs w:val="32"/>
        </w:rPr>
      </w:pPr>
      <w:r>
        <w:rPr>
          <w:rFonts w:hint="eastAsia" w:ascii="仿宋_GB2312" w:hAnsi="仿宋" w:eastAsia="仿宋_GB2312"/>
          <w:b/>
          <w:sz w:val="32"/>
          <w:szCs w:val="32"/>
        </w:rPr>
        <w:t>开展100场农村</w:t>
      </w:r>
      <w:r>
        <w:rPr>
          <w:rFonts w:ascii="仿宋_GB2312" w:hAnsi="仿宋" w:eastAsia="仿宋_GB2312"/>
          <w:b/>
          <w:sz w:val="32"/>
          <w:szCs w:val="32"/>
        </w:rPr>
        <w:t>青年电商创业</w:t>
      </w:r>
      <w:r>
        <w:rPr>
          <w:rFonts w:hint="eastAsia" w:ascii="仿宋_GB2312" w:hAnsi="仿宋" w:eastAsia="仿宋_GB2312"/>
          <w:b/>
          <w:sz w:val="32"/>
          <w:szCs w:val="32"/>
        </w:rPr>
        <w:t>培训班</w:t>
      </w:r>
    </w:p>
    <w:p>
      <w:pPr>
        <w:widowControl w:val="0"/>
        <w:numPr>
          <w:ilvl w:val="0"/>
          <w:numId w:val="2"/>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依托</w:t>
      </w:r>
      <w:r>
        <w:rPr>
          <w:rFonts w:ascii="仿宋_GB2312" w:hAnsi="仿宋" w:eastAsia="仿宋_GB2312"/>
          <w:sz w:val="32"/>
          <w:szCs w:val="32"/>
        </w:rPr>
        <w:t>全省建立的</w:t>
      </w:r>
      <w:r>
        <w:rPr>
          <w:rFonts w:hint="eastAsia" w:ascii="仿宋_GB2312" w:hAnsi="仿宋" w:eastAsia="仿宋_GB2312"/>
          <w:sz w:val="32"/>
          <w:szCs w:val="32"/>
        </w:rPr>
        <w:t>100个</w:t>
      </w:r>
      <w:r>
        <w:rPr>
          <w:rFonts w:ascii="仿宋_GB2312" w:hAnsi="仿宋" w:eastAsia="仿宋_GB2312"/>
          <w:sz w:val="32"/>
          <w:szCs w:val="32"/>
        </w:rPr>
        <w:t>农村青年电商实习基地、选聘的</w:t>
      </w:r>
      <w:r>
        <w:rPr>
          <w:rFonts w:hint="eastAsia" w:ascii="仿宋_GB2312" w:hAnsi="仿宋" w:eastAsia="仿宋_GB2312"/>
          <w:sz w:val="32"/>
          <w:szCs w:val="32"/>
        </w:rPr>
        <w:t>100名</w:t>
      </w:r>
      <w:r>
        <w:rPr>
          <w:rFonts w:ascii="仿宋_GB2312" w:hAnsi="仿宋" w:eastAsia="仿宋_GB2312"/>
          <w:sz w:val="32"/>
          <w:szCs w:val="32"/>
        </w:rPr>
        <w:t>农村青年电商导师，开展</w:t>
      </w:r>
      <w:r>
        <w:rPr>
          <w:rFonts w:hint="eastAsia" w:ascii="仿宋_GB2312" w:hAnsi="仿宋" w:eastAsia="仿宋_GB2312"/>
          <w:sz w:val="32"/>
          <w:szCs w:val="32"/>
        </w:rPr>
        <w:t>100</w:t>
      </w:r>
      <w:r>
        <w:rPr>
          <w:rFonts w:ascii="仿宋_GB2312" w:hAnsi="仿宋" w:eastAsia="仿宋_GB2312"/>
          <w:sz w:val="32"/>
          <w:szCs w:val="32"/>
        </w:rPr>
        <w:t>场农村青年电商创业培训班</w:t>
      </w:r>
      <w:r>
        <w:rPr>
          <w:rFonts w:hint="eastAsia" w:ascii="仿宋_GB2312" w:hAnsi="仿宋" w:eastAsia="仿宋_GB2312"/>
          <w:sz w:val="32"/>
          <w:szCs w:val="32"/>
        </w:rPr>
        <w:t>，培训主要内容是电子商务及其相关知识，包括电子商务实操、物流配送、网络市场营销及小额贷款等课程，推动参训青年电商创业，带动广大农村青年走电商创业致富道路。</w:t>
      </w:r>
    </w:p>
    <w:p>
      <w:pPr>
        <w:widowControl w:val="0"/>
        <w:numPr>
          <w:ilvl w:val="0"/>
          <w:numId w:val="2"/>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ascii="仿宋_GB2312" w:hAnsi="仿宋" w:eastAsia="仿宋_GB2312"/>
          <w:sz w:val="32"/>
          <w:szCs w:val="32"/>
        </w:rPr>
      </w:pPr>
      <w:r>
        <w:rPr>
          <w:rFonts w:hint="eastAsia" w:ascii="仿宋_GB2312" w:hAnsi="仿宋" w:eastAsia="仿宋_GB2312"/>
          <w:sz w:val="32"/>
          <w:szCs w:val="32"/>
        </w:rPr>
        <w:t>在</w:t>
      </w:r>
      <w:r>
        <w:rPr>
          <w:rFonts w:ascii="仿宋_GB2312" w:hAnsi="仿宋" w:eastAsia="仿宋_GB2312"/>
          <w:sz w:val="32"/>
          <w:szCs w:val="32"/>
        </w:rPr>
        <w:t>全省范围内</w:t>
      </w:r>
      <w:r>
        <w:rPr>
          <w:rFonts w:hint="eastAsia" w:ascii="仿宋_GB2312" w:hAnsi="仿宋" w:eastAsia="仿宋_GB2312"/>
          <w:sz w:val="32"/>
          <w:szCs w:val="32"/>
        </w:rPr>
        <w:t>举办</w:t>
      </w:r>
      <w:r>
        <w:rPr>
          <w:rFonts w:ascii="仿宋_GB2312" w:hAnsi="仿宋" w:eastAsia="仿宋_GB2312"/>
          <w:sz w:val="32"/>
          <w:szCs w:val="32"/>
        </w:rPr>
        <w:t>一次省级农村青年电商</w:t>
      </w:r>
      <w:r>
        <w:rPr>
          <w:rFonts w:hint="eastAsia" w:ascii="仿宋_GB2312" w:hAnsi="仿宋" w:eastAsia="仿宋_GB2312"/>
          <w:sz w:val="32"/>
          <w:szCs w:val="32"/>
        </w:rPr>
        <w:t>示范</w:t>
      </w:r>
      <w:r>
        <w:rPr>
          <w:rFonts w:ascii="仿宋_GB2312" w:hAnsi="仿宋" w:eastAsia="仿宋_GB2312"/>
          <w:sz w:val="32"/>
          <w:szCs w:val="32"/>
        </w:rPr>
        <w:t>培训班</w:t>
      </w:r>
      <w:r>
        <w:rPr>
          <w:rFonts w:hint="eastAsia" w:ascii="仿宋_GB2312" w:hAnsi="仿宋" w:eastAsia="仿宋_GB2312"/>
          <w:sz w:val="32"/>
          <w:szCs w:val="32"/>
        </w:rPr>
        <w:t>，</w:t>
      </w:r>
      <w:r>
        <w:rPr>
          <w:rFonts w:ascii="仿宋_GB2312" w:hAnsi="仿宋" w:eastAsia="仿宋_GB2312"/>
          <w:sz w:val="32"/>
          <w:szCs w:val="32"/>
        </w:rPr>
        <w:t>对</w:t>
      </w:r>
      <w:r>
        <w:rPr>
          <w:rFonts w:hint="eastAsia" w:ascii="仿宋_GB2312" w:hAnsi="仿宋" w:eastAsia="仿宋_GB2312"/>
          <w:sz w:val="32"/>
          <w:szCs w:val="32"/>
        </w:rPr>
        <w:t>选拔</w:t>
      </w:r>
      <w:r>
        <w:rPr>
          <w:rFonts w:ascii="仿宋_GB2312" w:hAnsi="仿宋" w:eastAsia="仿宋_GB2312"/>
          <w:sz w:val="32"/>
          <w:szCs w:val="32"/>
        </w:rPr>
        <w:t>的</w:t>
      </w:r>
      <w:r>
        <w:rPr>
          <w:rFonts w:hint="eastAsia" w:ascii="仿宋_GB2312" w:hAnsi="仿宋" w:eastAsia="仿宋_GB2312"/>
          <w:sz w:val="32"/>
          <w:szCs w:val="32"/>
        </w:rPr>
        <w:t>100名</w:t>
      </w:r>
      <w:r>
        <w:rPr>
          <w:rFonts w:ascii="仿宋_GB2312" w:hAnsi="仿宋" w:eastAsia="仿宋_GB2312"/>
          <w:sz w:val="32"/>
          <w:szCs w:val="32"/>
        </w:rPr>
        <w:t>“</w:t>
      </w:r>
      <w:r>
        <w:rPr>
          <w:rFonts w:hint="eastAsia" w:ascii="仿宋_GB2312" w:hAnsi="仿宋" w:eastAsia="仿宋_GB2312"/>
          <w:sz w:val="32"/>
          <w:szCs w:val="32"/>
        </w:rPr>
        <w:t>电商</w:t>
      </w:r>
      <w:r>
        <w:rPr>
          <w:rFonts w:ascii="仿宋_GB2312" w:hAnsi="仿宋" w:eastAsia="仿宋_GB2312"/>
          <w:sz w:val="32"/>
          <w:szCs w:val="32"/>
        </w:rPr>
        <w:t>新锐”</w:t>
      </w:r>
      <w:r>
        <w:rPr>
          <w:rFonts w:hint="eastAsia" w:ascii="仿宋_GB2312" w:hAnsi="仿宋" w:eastAsia="仿宋_GB2312"/>
          <w:sz w:val="32"/>
          <w:szCs w:val="32"/>
        </w:rPr>
        <w:t>进行集中</w:t>
      </w:r>
      <w:r>
        <w:rPr>
          <w:rFonts w:ascii="仿宋_GB2312" w:hAnsi="仿宋" w:eastAsia="仿宋_GB2312"/>
          <w:sz w:val="32"/>
          <w:szCs w:val="32"/>
        </w:rPr>
        <w:t>培训，凸显示范，引领行业发展。</w:t>
      </w:r>
    </w:p>
    <w:p>
      <w:pPr>
        <w:widowControl w:val="0"/>
        <w:numPr>
          <w:ilvl w:val="0"/>
          <w:numId w:val="2"/>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 w:eastAsia="仿宋_GB2312"/>
          <w:b/>
          <w:sz w:val="32"/>
          <w:szCs w:val="32"/>
        </w:rPr>
      </w:pPr>
      <w:r>
        <w:rPr>
          <w:rFonts w:hint="eastAsia" w:ascii="仿宋_GB2312" w:hAnsi="仿宋" w:eastAsia="仿宋_GB2312"/>
          <w:sz w:val="32"/>
          <w:szCs w:val="32"/>
        </w:rPr>
        <w:t>在三四线城市高职院校开办“‘互联网+’电商培训班”，从淘宝大学、京东大学</w:t>
      </w:r>
      <w:r>
        <w:rPr>
          <w:rFonts w:hint="eastAsia" w:ascii="仿宋_GB2312" w:hAnsi="仿宋" w:eastAsia="仿宋_GB2312"/>
          <w:sz w:val="32"/>
          <w:szCs w:val="32"/>
          <w:lang w:eastAsia="zh-CN"/>
        </w:rPr>
        <w:t>、苏宁大学</w:t>
      </w:r>
      <w:r>
        <w:rPr>
          <w:rFonts w:hint="eastAsia" w:ascii="仿宋_GB2312" w:hAnsi="仿宋" w:eastAsia="仿宋_GB2312"/>
          <w:sz w:val="32"/>
          <w:szCs w:val="32"/>
        </w:rPr>
        <w:t>抽调电商专家到“‘互联网+’电商培训班”授课，为高职院校提供电子商务、物流、互联网金融等专业课程，为农村培育并输送实战性电商人才</w:t>
      </w:r>
      <w:r>
        <w:rPr>
          <w:rFonts w:hint="eastAsia" w:ascii="仿宋_GB2312" w:hAnsi="仿宋" w:eastAsia="仿宋_GB2312"/>
          <w:sz w:val="32"/>
          <w:szCs w:val="32"/>
          <w:lang w:eastAsia="zh-CN"/>
        </w:rPr>
        <w:t>。</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（八）开展广东青年涉农电商创业大赛</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 w:eastAsia="仿宋_GB2312"/>
          <w:sz w:val="32"/>
          <w:szCs w:val="32"/>
        </w:rPr>
        <w:t>通过举办</w:t>
      </w:r>
      <w:r>
        <w:rPr>
          <w:rFonts w:hint="eastAsia" w:ascii="仿宋_GB2312" w:hAnsi="仿宋_GB2312" w:eastAsia="仿宋_GB2312" w:cs="仿宋_GB2312"/>
          <w:sz w:val="32"/>
          <w:szCs w:val="32"/>
        </w:rPr>
        <w:t>大赛，营造良好的支持青年涉农电商创业的氛围，形成广东农村青年涉农电商创业的平台效益，汇聚项目、资金、技术、市场和人才等创业要素，为青年涉农电商创业打造项目展示、能力提升、产品展销的平台，达到“融资、融智、融商”的成效。</w:t>
      </w:r>
    </w:p>
    <w:p>
      <w:pPr>
        <w:widowControl w:val="0"/>
        <w:numPr>
          <w:ilvl w:val="0"/>
          <w:numId w:val="3"/>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ascii="仿宋_GB2312" w:hAnsi="仿宋_GB2312" w:eastAsia="仿宋_GB2312" w:cs="仿宋_GB2312"/>
          <w:b/>
          <w:sz w:val="32"/>
          <w:szCs w:val="32"/>
        </w:rPr>
      </w:pPr>
      <w:r>
        <w:rPr>
          <w:rFonts w:hint="eastAsia" w:ascii="仿宋_GB2312" w:hAnsi="仿宋" w:eastAsia="仿宋_GB2312"/>
          <w:b/>
          <w:sz w:val="32"/>
          <w:szCs w:val="32"/>
        </w:rPr>
        <w:t>举办一场农村电商发展峰会暨</w:t>
      </w:r>
      <w:r>
        <w:rPr>
          <w:rFonts w:ascii="仿宋_GB2312" w:hAnsi="仿宋_GB2312" w:eastAsia="仿宋_GB2312" w:cs="仿宋_GB2312"/>
          <w:b/>
          <w:sz w:val="32"/>
          <w:szCs w:val="32"/>
        </w:rPr>
        <w:t>农村青年电商</w:t>
      </w:r>
      <w:r>
        <w:rPr>
          <w:rFonts w:hint="eastAsia" w:ascii="仿宋_GB2312" w:hAnsi="仿宋_GB2312" w:eastAsia="仿宋_GB2312" w:cs="仿宋_GB2312"/>
          <w:b/>
          <w:sz w:val="32"/>
          <w:szCs w:val="32"/>
        </w:rPr>
        <w:t>资</w:t>
      </w:r>
      <w:r>
        <w:rPr>
          <w:rFonts w:ascii="仿宋_GB2312" w:hAnsi="仿宋_GB2312" w:eastAsia="仿宋_GB2312" w:cs="仿宋_GB2312"/>
          <w:b/>
          <w:sz w:val="32"/>
          <w:szCs w:val="32"/>
        </w:rPr>
        <w:t>源对接会</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通过举办农村电商发展峰会，邀请省内外相关专家、涉农电商青年新锐、第三方平台代表等参会，梳理我省农村青年电商发展脉络，总结我省农村青年电商发展模式，展望未来发展态势。依托阿里巴巴集团、京东集团、</w:t>
      </w:r>
      <w:r>
        <w:rPr>
          <w:rFonts w:hint="eastAsia" w:ascii="仿宋_GB2312" w:hAnsi="仿宋" w:eastAsia="仿宋_GB2312"/>
          <w:sz w:val="32"/>
          <w:szCs w:val="32"/>
          <w:lang w:eastAsia="zh-CN"/>
        </w:rPr>
        <w:t>苏宁集团、</w:t>
      </w:r>
      <w:r>
        <w:rPr>
          <w:rFonts w:hint="eastAsia" w:ascii="仿宋_GB2312" w:hAnsi="仿宋" w:eastAsia="仿宋_GB2312"/>
          <w:sz w:val="32"/>
          <w:szCs w:val="32"/>
        </w:rPr>
        <w:t>广东青农会会员、农民专业合作社、省电商协会等单位，为农村青年电商创业提供供货采购、电商平台、物流配送、供应链</w:t>
      </w:r>
      <w:r>
        <w:rPr>
          <w:rFonts w:hint="eastAsia" w:ascii="仿宋_GB2312" w:hAnsi="仿宋" w:eastAsia="仿宋_GB2312"/>
          <w:sz w:val="32"/>
          <w:szCs w:val="32"/>
          <w:lang w:eastAsia="zh-CN"/>
        </w:rPr>
        <w:t>、</w:t>
      </w:r>
      <w:r>
        <w:rPr>
          <w:rFonts w:hint="eastAsia" w:ascii="仿宋_GB2312" w:hAnsi="仿宋" w:eastAsia="仿宋_GB2312"/>
          <w:sz w:val="32"/>
          <w:szCs w:val="32"/>
        </w:rPr>
        <w:t>金融等全产业链电商资源对接，解决农村青年</w:t>
      </w:r>
      <w:r>
        <w:rPr>
          <w:rFonts w:ascii="仿宋_GB2312" w:hAnsi="仿宋" w:eastAsia="仿宋_GB2312"/>
          <w:sz w:val="32"/>
          <w:szCs w:val="32"/>
        </w:rPr>
        <w:t>电商</w:t>
      </w:r>
      <w:r>
        <w:rPr>
          <w:rFonts w:hint="eastAsia" w:ascii="仿宋_GB2312" w:hAnsi="仿宋" w:eastAsia="仿宋_GB2312"/>
          <w:sz w:val="32"/>
          <w:szCs w:val="32"/>
        </w:rPr>
        <w:t>买货难、卖货难、送货难</w:t>
      </w:r>
      <w:r>
        <w:rPr>
          <w:rFonts w:ascii="仿宋_GB2312" w:hAnsi="仿宋" w:eastAsia="仿宋_GB2312"/>
          <w:sz w:val="32"/>
          <w:szCs w:val="32"/>
        </w:rPr>
        <w:t>的</w:t>
      </w:r>
      <w:r>
        <w:rPr>
          <w:rFonts w:hint="eastAsia" w:ascii="仿宋_GB2312" w:hAnsi="仿宋" w:eastAsia="仿宋_GB2312"/>
          <w:sz w:val="32"/>
          <w:szCs w:val="32"/>
        </w:rPr>
        <w:t>“三难”问题；同时，通过淘宝平台、京东平台资源与各地县区农村青年传统商贸企业及当地本土电子商务平台对接，有效促进传统商贸企业转型升级，更好地培育我省县域本地电商产业发展壮大，促进我省农业和农村现代流通方式转型升级。</w:t>
      </w:r>
    </w:p>
    <w:p>
      <w:pPr>
        <w:widowControl w:val="0"/>
        <w:numPr>
          <w:ilvl w:val="0"/>
          <w:numId w:val="3"/>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ascii="仿宋_GB2312" w:hAnsi="仿宋_GB2312" w:eastAsia="仿宋_GB2312" w:cs="仿宋_GB2312"/>
          <w:b/>
          <w:sz w:val="32"/>
          <w:szCs w:val="32"/>
        </w:rPr>
      </w:pPr>
      <w:r>
        <w:rPr>
          <w:rFonts w:hint="eastAsia" w:ascii="仿宋_GB2312" w:hAnsi="仿宋_GB2312" w:eastAsia="仿宋_GB2312" w:cs="仿宋_GB2312"/>
          <w:b/>
          <w:sz w:val="32"/>
          <w:szCs w:val="32"/>
        </w:rPr>
        <w:t>打造</w:t>
      </w:r>
      <w:r>
        <w:rPr>
          <w:rFonts w:ascii="仿宋_GB2312" w:hAnsi="仿宋_GB2312" w:eastAsia="仿宋_GB2312" w:cs="仿宋_GB2312"/>
          <w:b/>
          <w:sz w:val="32"/>
          <w:szCs w:val="32"/>
        </w:rPr>
        <w:t>广东</w:t>
      </w:r>
      <w:r>
        <w:rPr>
          <w:rFonts w:hint="eastAsia" w:ascii="仿宋_GB2312" w:hAnsi="仿宋_GB2312" w:eastAsia="仿宋_GB2312" w:cs="仿宋_GB2312"/>
          <w:b/>
          <w:sz w:val="32"/>
          <w:szCs w:val="32"/>
        </w:rPr>
        <w:t>青年O2O</w:t>
      </w:r>
      <w:r>
        <w:rPr>
          <w:rFonts w:ascii="仿宋_GB2312" w:hAnsi="仿宋_GB2312" w:eastAsia="仿宋_GB2312" w:cs="仿宋_GB2312"/>
          <w:b/>
          <w:sz w:val="32"/>
          <w:szCs w:val="32"/>
        </w:rPr>
        <w:t>购物节</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结合“广货网上行”第四届中国（广州）国际食品食材展览会，举行“广货网上行”广东青年网络购物节，依托淘宝、京东</w:t>
      </w:r>
      <w:r>
        <w:rPr>
          <w:rFonts w:hint="eastAsia" w:ascii="仿宋_GB2312" w:hAnsi="仿宋_GB2312" w:eastAsia="仿宋_GB2312" w:cs="仿宋_GB2312"/>
          <w:sz w:val="32"/>
          <w:szCs w:val="32"/>
          <w:lang w:eastAsia="zh-CN"/>
        </w:rPr>
        <w:t>、苏宁</w:t>
      </w:r>
      <w:r>
        <w:rPr>
          <w:rFonts w:hint="eastAsia" w:ascii="仿宋_GB2312" w:hAnsi="仿宋_GB2312" w:eastAsia="仿宋_GB2312" w:cs="仿宋_GB2312"/>
          <w:sz w:val="32"/>
          <w:szCs w:val="32"/>
        </w:rPr>
        <w:t>等电商平台的广东馆，</w:t>
      </w:r>
      <w:r>
        <w:rPr>
          <w:rFonts w:hint="eastAsia" w:ascii="仿宋_GB2312" w:eastAsia="仿宋_GB2312"/>
          <w:sz w:val="32"/>
          <w:szCs w:val="32"/>
        </w:rPr>
        <w:t>采用团购、预售等多种网络促销方式开展广东特色产品市场营销和推广活动，</w:t>
      </w:r>
      <w:r>
        <w:rPr>
          <w:rFonts w:hint="eastAsia" w:ascii="仿宋_GB2312" w:hAnsi="仿宋_GB2312" w:eastAsia="仿宋_GB2312" w:cs="仿宋_GB2312"/>
          <w:sz w:val="32"/>
          <w:szCs w:val="32"/>
        </w:rPr>
        <w:t>形成</w:t>
      </w:r>
      <w:r>
        <w:rPr>
          <w:rFonts w:ascii="仿宋_GB2312" w:hAnsi="仿宋_GB2312" w:eastAsia="仿宋_GB2312" w:cs="仿宋_GB2312"/>
          <w:sz w:val="32"/>
          <w:szCs w:val="32"/>
        </w:rPr>
        <w:t>青年网购热浪，助推青年电商创业宣传。</w:t>
      </w:r>
      <w:r>
        <w:rPr>
          <w:rFonts w:hint="eastAsia" w:ascii="仿宋_GB2312" w:eastAsia="仿宋_GB2312"/>
          <w:sz w:val="32"/>
          <w:szCs w:val="32"/>
        </w:rPr>
        <w:t>打造广货特色爆款产品，为“广货”修通产销“高速路”。</w:t>
      </w:r>
      <w:r>
        <w:rPr>
          <w:rFonts w:ascii="仿宋_GB2312" w:hAnsi="仿宋_GB2312" w:eastAsia="仿宋_GB2312" w:cs="仿宋_GB2312"/>
          <w:sz w:val="32"/>
          <w:szCs w:val="32"/>
        </w:rPr>
        <w:t>同时，购物节植入</w:t>
      </w:r>
      <w:r>
        <w:rPr>
          <w:rFonts w:hint="eastAsia" w:ascii="仿宋_GB2312" w:hAnsi="仿宋_GB2312" w:eastAsia="仿宋_GB2312" w:cs="仿宋_GB2312"/>
          <w:sz w:val="32"/>
          <w:szCs w:val="32"/>
        </w:rPr>
        <w:t>支持青年电商创业、诚信网购、食品安全等</w:t>
      </w:r>
      <w:r>
        <w:rPr>
          <w:rFonts w:ascii="仿宋_GB2312" w:hAnsi="仿宋_GB2312" w:eastAsia="仿宋_GB2312" w:cs="仿宋_GB2312"/>
          <w:sz w:val="32"/>
          <w:szCs w:val="32"/>
        </w:rPr>
        <w:t>主题</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素，</w:t>
      </w:r>
      <w:r>
        <w:rPr>
          <w:rFonts w:hint="eastAsia" w:ascii="仿宋_GB2312" w:hAnsi="仿宋_GB2312" w:eastAsia="仿宋_GB2312" w:cs="仿宋_GB2312"/>
          <w:sz w:val="32"/>
          <w:szCs w:val="32"/>
        </w:rPr>
        <w:t>寓青年</w:t>
      </w:r>
      <w:r>
        <w:rPr>
          <w:rFonts w:ascii="仿宋_GB2312" w:hAnsi="仿宋_GB2312" w:eastAsia="仿宋_GB2312" w:cs="仿宋_GB2312"/>
          <w:sz w:val="32"/>
          <w:szCs w:val="32"/>
        </w:rPr>
        <w:t>思想引导于网</w:t>
      </w:r>
      <w:r>
        <w:rPr>
          <w:rFonts w:hint="eastAsia" w:ascii="仿宋_GB2312" w:hAnsi="仿宋_GB2312" w:eastAsia="仿宋_GB2312" w:cs="仿宋_GB2312"/>
          <w:sz w:val="32"/>
          <w:szCs w:val="32"/>
        </w:rPr>
        <w:t>购</w:t>
      </w:r>
      <w:r>
        <w:rPr>
          <w:rFonts w:ascii="仿宋_GB2312" w:hAnsi="仿宋_GB2312" w:eastAsia="仿宋_GB2312" w:cs="仿宋_GB2312"/>
          <w:sz w:val="32"/>
          <w:szCs w:val="32"/>
        </w:rPr>
        <w:t>行为中</w:t>
      </w:r>
      <w:r>
        <w:rPr>
          <w:rFonts w:hint="eastAsia" w:ascii="仿宋_GB2312" w:hAnsi="仿宋_GB2312" w:eastAsia="仿宋_GB2312" w:cs="仿宋_GB2312"/>
          <w:sz w:val="32"/>
          <w:szCs w:val="32"/>
        </w:rPr>
        <w:t>，实现</w:t>
      </w:r>
      <w:r>
        <w:rPr>
          <w:rFonts w:ascii="仿宋_GB2312" w:hAnsi="仿宋_GB2312" w:eastAsia="仿宋_GB2312" w:cs="仿宋_GB2312"/>
          <w:sz w:val="32"/>
          <w:szCs w:val="32"/>
        </w:rPr>
        <w:t>促进电商创业与</w:t>
      </w:r>
      <w:r>
        <w:rPr>
          <w:rFonts w:hint="eastAsia" w:ascii="仿宋_GB2312" w:hAnsi="仿宋_GB2312" w:eastAsia="仿宋_GB2312" w:cs="仿宋_GB2312"/>
          <w:sz w:val="32"/>
          <w:szCs w:val="32"/>
        </w:rPr>
        <w:t>思想</w:t>
      </w:r>
      <w:r>
        <w:rPr>
          <w:rFonts w:ascii="仿宋_GB2312" w:hAnsi="仿宋_GB2312" w:eastAsia="仿宋_GB2312" w:cs="仿宋_GB2312"/>
          <w:sz w:val="32"/>
          <w:szCs w:val="32"/>
        </w:rPr>
        <w:t>引领双赢。</w:t>
      </w:r>
    </w:p>
    <w:p>
      <w:pPr>
        <w:widowControl w:val="0"/>
        <w:numPr>
          <w:ilvl w:val="0"/>
          <w:numId w:val="3"/>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建设农村电子商务服务中心</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sz w:val="32"/>
          <w:szCs w:val="32"/>
        </w:rPr>
        <w:t>依托</w:t>
      </w:r>
      <w:r>
        <w:rPr>
          <w:rFonts w:ascii="仿宋_GB2312" w:eastAsia="仿宋_GB2312"/>
          <w:sz w:val="32"/>
          <w:szCs w:val="32"/>
        </w:rPr>
        <w:t>省青农会会员</w:t>
      </w:r>
      <w:r>
        <w:rPr>
          <w:rFonts w:hint="eastAsia" w:ascii="仿宋_GB2312" w:eastAsia="仿宋_GB2312"/>
          <w:sz w:val="32"/>
          <w:szCs w:val="32"/>
        </w:rPr>
        <w:t>企业、阿里巴巴农村淘宝县服务中心、京东县级电商服务中心</w:t>
      </w:r>
      <w:r>
        <w:rPr>
          <w:rFonts w:hint="eastAsia" w:ascii="仿宋_GB2312" w:eastAsia="仿宋_GB2312"/>
          <w:sz w:val="32"/>
          <w:szCs w:val="32"/>
          <w:lang w:eastAsia="zh-CN"/>
        </w:rPr>
        <w:t>、苏宁易购服务站等</w:t>
      </w:r>
      <w:r>
        <w:rPr>
          <w:rFonts w:hint="eastAsia" w:ascii="仿宋_GB2312" w:eastAsia="仿宋_GB2312"/>
          <w:sz w:val="32"/>
          <w:szCs w:val="32"/>
        </w:rPr>
        <w:t>强化粤东</w:t>
      </w:r>
      <w:r>
        <w:rPr>
          <w:rFonts w:ascii="仿宋_GB2312" w:eastAsia="仿宋_GB2312"/>
          <w:sz w:val="32"/>
          <w:szCs w:val="32"/>
        </w:rPr>
        <w:t>、粤北</w:t>
      </w:r>
      <w:r>
        <w:rPr>
          <w:rFonts w:hint="eastAsia" w:ascii="仿宋_GB2312" w:eastAsia="仿宋_GB2312"/>
          <w:sz w:val="32"/>
          <w:szCs w:val="32"/>
        </w:rPr>
        <w:t>农村青年电子商务服务中心建设，新建</w:t>
      </w:r>
      <w:r>
        <w:rPr>
          <w:rFonts w:ascii="仿宋_GB2312" w:eastAsia="仿宋_GB2312"/>
          <w:sz w:val="32"/>
          <w:szCs w:val="32"/>
        </w:rPr>
        <w:t>粤西农村青年电子服务中心</w:t>
      </w:r>
      <w:r>
        <w:rPr>
          <w:rFonts w:hint="eastAsia" w:ascii="仿宋_GB2312" w:eastAsia="仿宋_GB2312"/>
          <w:sz w:val="32"/>
          <w:szCs w:val="32"/>
        </w:rPr>
        <w:t>、</w:t>
      </w:r>
      <w:r>
        <w:rPr>
          <w:rFonts w:ascii="仿宋_GB2312" w:eastAsia="仿宋_GB2312"/>
          <w:sz w:val="32"/>
          <w:szCs w:val="32"/>
        </w:rPr>
        <w:t>珠三角农村青年电子服务中心</w:t>
      </w:r>
      <w:r>
        <w:rPr>
          <w:rFonts w:hint="eastAsia" w:ascii="仿宋_GB2312" w:eastAsia="仿宋_GB2312"/>
          <w:sz w:val="32"/>
          <w:szCs w:val="32"/>
        </w:rPr>
        <w:t>，</w:t>
      </w:r>
      <w:r>
        <w:rPr>
          <w:rFonts w:ascii="仿宋_GB2312" w:eastAsia="仿宋_GB2312"/>
          <w:sz w:val="32"/>
          <w:szCs w:val="32"/>
        </w:rPr>
        <w:t>形成农村电子商务服务在全省的有效覆盖</w:t>
      </w:r>
      <w:r>
        <w:rPr>
          <w:rFonts w:hint="eastAsia" w:ascii="仿宋_GB2312" w:eastAsia="仿宋_GB2312"/>
          <w:sz w:val="32"/>
          <w:szCs w:val="32"/>
        </w:rPr>
        <w:t>。有条件</w:t>
      </w:r>
      <w:r>
        <w:rPr>
          <w:rFonts w:ascii="仿宋_GB2312" w:eastAsia="仿宋_GB2312"/>
          <w:sz w:val="32"/>
          <w:szCs w:val="32"/>
        </w:rPr>
        <w:t>的地区</w:t>
      </w:r>
      <w:r>
        <w:rPr>
          <w:rFonts w:hint="eastAsia" w:ascii="仿宋_GB2312" w:eastAsia="仿宋_GB2312"/>
          <w:sz w:val="32"/>
          <w:szCs w:val="32"/>
        </w:rPr>
        <w:t>要</w:t>
      </w:r>
      <w:r>
        <w:rPr>
          <w:rFonts w:ascii="仿宋_GB2312" w:eastAsia="仿宋_GB2312"/>
          <w:sz w:val="32"/>
          <w:szCs w:val="32"/>
        </w:rPr>
        <w:t>力争搭建</w:t>
      </w:r>
      <w:r>
        <w:rPr>
          <w:rFonts w:hint="eastAsia" w:ascii="仿宋_GB2312" w:eastAsia="仿宋_GB2312"/>
          <w:color w:val="000000"/>
          <w:sz w:val="32"/>
          <w:szCs w:val="32"/>
        </w:rPr>
        <w:t>网络特色馆运营中心、电子商务技术服务中心、孵化中心、品牌发展中心、食品安全检测中心、产品代运营中心、产业政策研究与咨询中心、投融资平台等“七中心一平台”，为农村青年网店店主和电商企业提供优质货源、营销策划、图片处理、产品包装、品牌推广、政策咨询、小额信贷、人才培训等一站式服务，降低传统行业企业电子商务转型成本，提高网店销售成功率和电商企业发展水平。</w:t>
      </w:r>
    </w:p>
    <w:p>
      <w:pPr>
        <w:widowControl w:val="0"/>
        <w:numPr>
          <w:ilvl w:val="0"/>
          <w:numId w:val="3"/>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hAnsi="仿宋" w:eastAsia="仿宋_GB2312"/>
          <w:b/>
          <w:sz w:val="32"/>
          <w:szCs w:val="32"/>
        </w:rPr>
      </w:pPr>
      <w:r>
        <w:rPr>
          <w:rFonts w:hint="eastAsia" w:ascii="仿宋_GB2312" w:hAnsi="仿宋" w:eastAsia="仿宋_GB2312"/>
          <w:b/>
          <w:sz w:val="32"/>
          <w:szCs w:val="32"/>
        </w:rPr>
        <w:t>推进一套</w:t>
      </w:r>
      <w:r>
        <w:rPr>
          <w:rFonts w:ascii="仿宋_GB2312" w:hAnsi="仿宋" w:eastAsia="仿宋_GB2312"/>
          <w:b/>
          <w:sz w:val="32"/>
          <w:szCs w:val="32"/>
        </w:rPr>
        <w:t>农村电商</w:t>
      </w:r>
      <w:r>
        <w:rPr>
          <w:rFonts w:hint="eastAsia" w:ascii="仿宋_GB2312" w:hAnsi="仿宋" w:eastAsia="仿宋_GB2312"/>
          <w:b/>
          <w:sz w:val="32"/>
          <w:szCs w:val="32"/>
        </w:rPr>
        <w:t>创业</w:t>
      </w:r>
      <w:r>
        <w:rPr>
          <w:rFonts w:ascii="仿宋_GB2312" w:hAnsi="仿宋" w:eastAsia="仿宋_GB2312"/>
          <w:b/>
          <w:sz w:val="32"/>
          <w:szCs w:val="32"/>
        </w:rPr>
        <w:t>金融</w:t>
      </w:r>
      <w:r>
        <w:rPr>
          <w:rFonts w:hint="eastAsia" w:ascii="仿宋_GB2312" w:hAnsi="仿宋" w:eastAsia="仿宋_GB2312"/>
          <w:b/>
          <w:sz w:val="32"/>
          <w:szCs w:val="32"/>
        </w:rPr>
        <w:t>服务“</w:t>
      </w:r>
      <w:r>
        <w:rPr>
          <w:rFonts w:ascii="仿宋_GB2312" w:hAnsi="仿宋" w:eastAsia="仿宋_GB2312"/>
          <w:b/>
          <w:sz w:val="32"/>
          <w:szCs w:val="32"/>
        </w:rPr>
        <w:t>组合拳</w:t>
      </w:r>
      <w:r>
        <w:rPr>
          <w:rFonts w:hint="eastAsia" w:ascii="仿宋_GB2312" w:hAnsi="仿宋" w:eastAsia="仿宋_GB2312"/>
          <w:b/>
          <w:sz w:val="32"/>
          <w:szCs w:val="32"/>
        </w:rPr>
        <w:t>”</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联合银行金融机构开发</w:t>
      </w:r>
      <w:r>
        <w:rPr>
          <w:rFonts w:ascii="仿宋_GB2312" w:eastAsia="仿宋_GB2312"/>
          <w:color w:val="000000"/>
          <w:sz w:val="32"/>
          <w:szCs w:val="32"/>
        </w:rPr>
        <w:t>农村</w:t>
      </w:r>
      <w:r>
        <w:rPr>
          <w:rFonts w:hint="eastAsia" w:ascii="仿宋_GB2312" w:eastAsia="仿宋_GB2312"/>
          <w:color w:val="000000"/>
          <w:sz w:val="32"/>
          <w:szCs w:val="32"/>
        </w:rPr>
        <w:t>青年</w:t>
      </w:r>
      <w:r>
        <w:rPr>
          <w:rFonts w:ascii="仿宋_GB2312" w:eastAsia="仿宋_GB2312"/>
          <w:color w:val="000000"/>
          <w:sz w:val="32"/>
          <w:szCs w:val="32"/>
        </w:rPr>
        <w:t>电商</w:t>
      </w:r>
      <w:r>
        <w:rPr>
          <w:rFonts w:hint="eastAsia" w:ascii="仿宋_GB2312" w:eastAsia="仿宋_GB2312"/>
          <w:color w:val="000000"/>
          <w:sz w:val="32"/>
          <w:szCs w:val="32"/>
        </w:rPr>
        <w:t>创业</w:t>
      </w:r>
      <w:r>
        <w:rPr>
          <w:rFonts w:ascii="仿宋_GB2312" w:eastAsia="仿宋_GB2312"/>
          <w:color w:val="000000"/>
          <w:sz w:val="32"/>
          <w:szCs w:val="32"/>
        </w:rPr>
        <w:t>金融产品</w:t>
      </w:r>
      <w:r>
        <w:rPr>
          <w:rFonts w:hint="eastAsia" w:ascii="仿宋_GB2312" w:eastAsia="仿宋_GB2312"/>
          <w:color w:val="000000"/>
          <w:sz w:val="32"/>
          <w:szCs w:val="32"/>
        </w:rPr>
        <w:t>，针对</w:t>
      </w:r>
      <w:r>
        <w:rPr>
          <w:rFonts w:ascii="仿宋_GB2312" w:eastAsia="仿宋_GB2312"/>
          <w:color w:val="000000"/>
          <w:sz w:val="32"/>
          <w:szCs w:val="32"/>
        </w:rPr>
        <w:t>农村青年电商</w:t>
      </w:r>
      <w:r>
        <w:rPr>
          <w:rFonts w:hint="eastAsia" w:ascii="仿宋_GB2312" w:eastAsia="仿宋_GB2312"/>
          <w:color w:val="000000"/>
          <w:sz w:val="32"/>
          <w:szCs w:val="32"/>
        </w:rPr>
        <w:t>创业</w:t>
      </w:r>
      <w:r>
        <w:rPr>
          <w:rFonts w:ascii="仿宋_GB2312" w:eastAsia="仿宋_GB2312"/>
          <w:color w:val="000000"/>
          <w:sz w:val="32"/>
          <w:szCs w:val="32"/>
        </w:rPr>
        <w:t>不同阶段</w:t>
      </w:r>
      <w:r>
        <w:rPr>
          <w:rFonts w:hint="eastAsia" w:ascii="仿宋_GB2312" w:eastAsia="仿宋_GB2312"/>
          <w:color w:val="000000"/>
          <w:sz w:val="32"/>
          <w:szCs w:val="32"/>
        </w:rPr>
        <w:t>的实际</w:t>
      </w:r>
      <w:r>
        <w:rPr>
          <w:rFonts w:ascii="仿宋_GB2312" w:eastAsia="仿宋_GB2312"/>
          <w:color w:val="000000"/>
          <w:sz w:val="32"/>
          <w:szCs w:val="32"/>
        </w:rPr>
        <w:t>需求，</w:t>
      </w:r>
      <w:r>
        <w:rPr>
          <w:rFonts w:hint="eastAsia" w:ascii="仿宋_GB2312" w:eastAsia="仿宋_GB2312"/>
          <w:color w:val="000000"/>
          <w:sz w:val="32"/>
          <w:szCs w:val="32"/>
        </w:rPr>
        <w:t>对</w:t>
      </w:r>
      <w:r>
        <w:rPr>
          <w:rFonts w:ascii="仿宋_GB2312" w:eastAsia="仿宋_GB2312"/>
          <w:color w:val="000000"/>
          <w:sz w:val="32"/>
          <w:szCs w:val="32"/>
        </w:rPr>
        <w:t>初创型的农村青年电商</w:t>
      </w:r>
      <w:r>
        <w:rPr>
          <w:rFonts w:hint="eastAsia" w:ascii="仿宋_GB2312" w:eastAsia="仿宋_GB2312"/>
          <w:color w:val="000000"/>
          <w:sz w:val="32"/>
          <w:szCs w:val="32"/>
        </w:rPr>
        <w:t>发放20万元</w:t>
      </w:r>
      <w:r>
        <w:rPr>
          <w:rFonts w:ascii="仿宋_GB2312" w:eastAsia="仿宋_GB2312"/>
          <w:color w:val="000000"/>
          <w:sz w:val="32"/>
          <w:szCs w:val="32"/>
        </w:rPr>
        <w:t>以内的贴息贷款</w:t>
      </w:r>
      <w:r>
        <w:rPr>
          <w:rFonts w:hint="eastAsia" w:ascii="仿宋_GB2312" w:eastAsia="仿宋_GB2312"/>
          <w:color w:val="000000"/>
          <w:sz w:val="32"/>
          <w:szCs w:val="32"/>
        </w:rPr>
        <w:t>；对</w:t>
      </w:r>
      <w:r>
        <w:rPr>
          <w:rFonts w:ascii="仿宋_GB2312" w:eastAsia="仿宋_GB2312"/>
          <w:color w:val="000000"/>
          <w:sz w:val="32"/>
          <w:szCs w:val="32"/>
        </w:rPr>
        <w:t>成长型的农村青年电商，</w:t>
      </w:r>
      <w:r>
        <w:rPr>
          <w:rFonts w:hint="eastAsia" w:ascii="仿宋_GB2312" w:eastAsia="仿宋_GB2312"/>
          <w:color w:val="000000"/>
          <w:sz w:val="32"/>
          <w:szCs w:val="32"/>
        </w:rPr>
        <w:t>以其</w:t>
      </w:r>
      <w:r>
        <w:rPr>
          <w:rFonts w:ascii="仿宋_GB2312" w:eastAsia="仿宋_GB2312"/>
          <w:color w:val="000000"/>
          <w:sz w:val="32"/>
          <w:szCs w:val="32"/>
        </w:rPr>
        <w:t>所在电商平台的销售记录、</w:t>
      </w:r>
      <w:r>
        <w:rPr>
          <w:rFonts w:hint="eastAsia" w:ascii="仿宋_GB2312" w:eastAsia="仿宋_GB2312"/>
          <w:color w:val="000000"/>
          <w:sz w:val="32"/>
          <w:szCs w:val="32"/>
        </w:rPr>
        <w:t>物流</w:t>
      </w:r>
      <w:r>
        <w:rPr>
          <w:rFonts w:ascii="仿宋_GB2312" w:eastAsia="仿宋_GB2312"/>
          <w:color w:val="000000"/>
          <w:sz w:val="32"/>
          <w:szCs w:val="32"/>
        </w:rPr>
        <w:t>记录、银行流水作为依据，</w:t>
      </w:r>
      <w:r>
        <w:rPr>
          <w:rFonts w:hint="eastAsia" w:ascii="仿宋_GB2312" w:eastAsia="仿宋_GB2312"/>
          <w:color w:val="000000"/>
          <w:sz w:val="32"/>
          <w:szCs w:val="32"/>
        </w:rPr>
        <w:t>发放1000万</w:t>
      </w:r>
      <w:r>
        <w:rPr>
          <w:rFonts w:ascii="仿宋_GB2312" w:eastAsia="仿宋_GB2312"/>
          <w:color w:val="000000"/>
          <w:sz w:val="32"/>
          <w:szCs w:val="32"/>
        </w:rPr>
        <w:t>以内的信用贷款；</w:t>
      </w:r>
      <w:r>
        <w:rPr>
          <w:rFonts w:hint="eastAsia" w:ascii="仿宋_GB2312" w:eastAsia="仿宋_GB2312"/>
          <w:color w:val="000000"/>
          <w:sz w:val="32"/>
          <w:szCs w:val="32"/>
        </w:rPr>
        <w:t>对</w:t>
      </w:r>
      <w:r>
        <w:rPr>
          <w:rFonts w:ascii="仿宋_GB2312" w:eastAsia="仿宋_GB2312"/>
          <w:color w:val="000000"/>
          <w:sz w:val="32"/>
          <w:szCs w:val="32"/>
        </w:rPr>
        <w:t>成熟型的农村青年电商</w:t>
      </w:r>
      <w:r>
        <w:rPr>
          <w:rFonts w:hint="eastAsia" w:ascii="仿宋_GB2312" w:eastAsia="仿宋_GB2312"/>
          <w:color w:val="000000"/>
          <w:sz w:val="32"/>
          <w:szCs w:val="32"/>
        </w:rPr>
        <w:t>，</w:t>
      </w:r>
      <w:r>
        <w:rPr>
          <w:rFonts w:ascii="仿宋_GB2312" w:eastAsia="仿宋_GB2312"/>
          <w:color w:val="000000"/>
          <w:sz w:val="32"/>
          <w:szCs w:val="32"/>
        </w:rPr>
        <w:t>发放</w:t>
      </w:r>
      <w:r>
        <w:rPr>
          <w:rFonts w:hint="eastAsia" w:ascii="仿宋_GB2312" w:eastAsia="仿宋_GB2312"/>
          <w:color w:val="000000"/>
          <w:sz w:val="32"/>
          <w:szCs w:val="32"/>
        </w:rPr>
        <w:t>2000万</w:t>
      </w:r>
      <w:r>
        <w:rPr>
          <w:rFonts w:ascii="仿宋_GB2312" w:eastAsia="仿宋_GB2312"/>
          <w:color w:val="000000"/>
          <w:sz w:val="32"/>
          <w:szCs w:val="32"/>
        </w:rPr>
        <w:t>以内的信用贷款</w:t>
      </w:r>
      <w:r>
        <w:rPr>
          <w:rFonts w:hint="eastAsia" w:ascii="仿宋_GB2312" w:eastAsia="仿宋_GB2312"/>
          <w:color w:val="000000"/>
          <w:sz w:val="32"/>
          <w:szCs w:val="32"/>
        </w:rPr>
        <w:t>。联合阿里、京东</w:t>
      </w:r>
      <w:r>
        <w:rPr>
          <w:rFonts w:hint="eastAsia" w:ascii="仿宋_GB2312" w:eastAsia="仿宋_GB2312"/>
          <w:color w:val="000000"/>
          <w:sz w:val="32"/>
          <w:szCs w:val="32"/>
          <w:lang w:eastAsia="zh-CN"/>
        </w:rPr>
        <w:t>、苏宁</w:t>
      </w:r>
      <w:r>
        <w:rPr>
          <w:rFonts w:hint="eastAsia" w:ascii="仿宋_GB2312" w:eastAsia="仿宋_GB2312"/>
          <w:color w:val="000000"/>
          <w:sz w:val="32"/>
          <w:szCs w:val="32"/>
        </w:rPr>
        <w:t>金融为农村青年创业项目提供必须资金，从权益类众筹、股权众筹、供应链金融方面提供不同阶段的资金支持。</w:t>
      </w:r>
      <w:r>
        <w:rPr>
          <w:rFonts w:ascii="仿宋_GB2312" w:eastAsia="仿宋_GB2312"/>
          <w:color w:val="000000"/>
          <w:sz w:val="32"/>
          <w:szCs w:val="32"/>
        </w:rPr>
        <w:t>同时，</w:t>
      </w:r>
      <w:r>
        <w:rPr>
          <w:rFonts w:hint="eastAsia" w:ascii="仿宋_GB2312" w:eastAsia="仿宋_GB2312"/>
          <w:color w:val="000000"/>
          <w:sz w:val="32"/>
          <w:szCs w:val="32"/>
        </w:rPr>
        <w:t>积极</w:t>
      </w:r>
      <w:r>
        <w:rPr>
          <w:rFonts w:ascii="仿宋_GB2312" w:eastAsia="仿宋_GB2312"/>
          <w:color w:val="000000"/>
          <w:sz w:val="32"/>
          <w:szCs w:val="32"/>
        </w:rPr>
        <w:t>引入省内外</w:t>
      </w:r>
      <w:r>
        <w:rPr>
          <w:rFonts w:hint="eastAsia" w:ascii="仿宋_GB2312" w:eastAsia="仿宋_GB2312"/>
          <w:color w:val="000000"/>
          <w:sz w:val="32"/>
          <w:szCs w:val="32"/>
        </w:rPr>
        <w:t>涉农</w:t>
      </w:r>
      <w:r>
        <w:rPr>
          <w:rFonts w:ascii="仿宋_GB2312" w:eastAsia="仿宋_GB2312"/>
          <w:color w:val="000000"/>
          <w:sz w:val="32"/>
          <w:szCs w:val="32"/>
        </w:rPr>
        <w:t>风投基金对农村青年电商进行风投，实现项目对接，</w:t>
      </w:r>
      <w:r>
        <w:rPr>
          <w:rFonts w:hint="eastAsia" w:ascii="仿宋_GB2312" w:eastAsia="仿宋_GB2312"/>
          <w:color w:val="000000"/>
          <w:sz w:val="32"/>
          <w:szCs w:val="32"/>
        </w:rPr>
        <w:t>解决农村青年</w:t>
      </w:r>
      <w:r>
        <w:rPr>
          <w:rFonts w:ascii="仿宋_GB2312" w:eastAsia="仿宋_GB2312"/>
          <w:color w:val="000000"/>
          <w:sz w:val="32"/>
          <w:szCs w:val="32"/>
        </w:rPr>
        <w:t>电商</w:t>
      </w:r>
      <w:r>
        <w:rPr>
          <w:rFonts w:hint="eastAsia" w:ascii="仿宋_GB2312" w:eastAsia="仿宋_GB2312"/>
          <w:color w:val="000000"/>
          <w:sz w:val="32"/>
          <w:szCs w:val="32"/>
        </w:rPr>
        <w:t>发展的资金难题。</w:t>
      </w:r>
    </w:p>
    <w:p>
      <w:pPr>
        <w:widowControl w:val="0"/>
        <w:numPr>
          <w:ilvl w:val="0"/>
          <w:numId w:val="3"/>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成立</w:t>
      </w:r>
      <w:r>
        <w:rPr>
          <w:rFonts w:hint="eastAsia" w:ascii="仿宋_GB2312" w:eastAsia="仿宋_GB2312"/>
          <w:b/>
          <w:bCs/>
          <w:color w:val="000000"/>
          <w:sz w:val="32"/>
          <w:szCs w:val="32"/>
        </w:rPr>
        <w:t>广东农村青年电子商务协会</w:t>
      </w:r>
      <w:r>
        <w:rPr>
          <w:rFonts w:hint="eastAsia" w:ascii="楷体_GB2312" w:hAnsi="楷体_GB2312" w:eastAsia="楷体_GB2312" w:cs="楷体_GB2312"/>
          <w:b/>
          <w:color w:val="000000"/>
          <w:sz w:val="32"/>
          <w:szCs w:val="32"/>
        </w:rPr>
        <w:t>（广东</w:t>
      </w:r>
      <w:r>
        <w:rPr>
          <w:rFonts w:ascii="楷体_GB2312" w:hAnsi="楷体_GB2312" w:eastAsia="楷体_GB2312" w:cs="楷体_GB2312"/>
          <w:b/>
          <w:color w:val="000000"/>
          <w:sz w:val="32"/>
          <w:szCs w:val="32"/>
        </w:rPr>
        <w:t>青农会电商分会）</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依托电商平台“广东</w:t>
      </w:r>
      <w:r>
        <w:rPr>
          <w:rFonts w:ascii="仿宋_GB2312" w:eastAsia="仿宋_GB2312"/>
          <w:color w:val="000000"/>
          <w:sz w:val="32"/>
          <w:szCs w:val="32"/>
        </w:rPr>
        <w:t>特色馆</w:t>
      </w:r>
      <w:r>
        <w:rPr>
          <w:rFonts w:hint="eastAsia" w:ascii="仿宋_GB2312" w:eastAsia="仿宋_GB2312"/>
          <w:color w:val="000000"/>
          <w:sz w:val="32"/>
          <w:szCs w:val="32"/>
        </w:rPr>
        <w:t>”及“地方特色馆”</w:t>
      </w:r>
      <w:r>
        <w:rPr>
          <w:rFonts w:ascii="仿宋_GB2312" w:eastAsia="仿宋_GB2312"/>
          <w:color w:val="000000"/>
          <w:sz w:val="32"/>
          <w:szCs w:val="32"/>
        </w:rPr>
        <w:t>驻馆企业、广东农村青年电商“</w:t>
      </w:r>
      <w:r>
        <w:rPr>
          <w:rFonts w:hint="eastAsia" w:ascii="仿宋_GB2312" w:eastAsia="仿宋_GB2312"/>
          <w:color w:val="000000"/>
          <w:sz w:val="32"/>
          <w:szCs w:val="32"/>
        </w:rPr>
        <w:t>新锐</w:t>
      </w:r>
      <w:r>
        <w:rPr>
          <w:rFonts w:ascii="仿宋_GB2312" w:eastAsia="仿宋_GB2312"/>
          <w:color w:val="000000"/>
          <w:sz w:val="32"/>
          <w:szCs w:val="32"/>
        </w:rPr>
        <w:t>”</w:t>
      </w:r>
      <w:r>
        <w:rPr>
          <w:rFonts w:hint="eastAsia" w:ascii="仿宋_GB2312" w:eastAsia="仿宋_GB2312"/>
          <w:color w:val="000000"/>
          <w:sz w:val="32"/>
          <w:szCs w:val="32"/>
        </w:rPr>
        <w:t>企业，联合电子商务运营公司、货源企业、创业网店店主、仓储物流企业、专业设计企业、网络推广公司等电子商务行业相关单位自发组建广东农村青年电子商务协会，作为广东农村</w:t>
      </w:r>
      <w:r>
        <w:rPr>
          <w:rFonts w:ascii="仿宋_GB2312" w:eastAsia="仿宋_GB2312"/>
          <w:color w:val="000000"/>
          <w:sz w:val="32"/>
          <w:szCs w:val="32"/>
        </w:rPr>
        <w:t>青年发展现代农业促进会二级分会，</w:t>
      </w:r>
      <w:r>
        <w:rPr>
          <w:rFonts w:hint="eastAsia" w:ascii="仿宋_GB2312" w:eastAsia="仿宋_GB2312"/>
          <w:color w:val="000000"/>
          <w:sz w:val="32"/>
          <w:szCs w:val="32"/>
        </w:rPr>
        <w:t>通过协会平台强化农村青年电商企业的抱团发展，在政府和企业之间架起一座桥梁，及时把政府的指令、政策、法规、行业导向等传达给会员单位。通过组织会员在平等协商的基础上制定对全体会员具有普遍约束力的行业自律公约，避免区域内同质化竞争和恶性竞争。通过开展形式多样的活动，加强组织成员的引导教育，大力倡导电商诚信建设。</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工作要求</w:t>
      </w:r>
    </w:p>
    <w:p>
      <w:pPr>
        <w:widowControl w:val="0"/>
        <w:numPr>
          <w:ilvl w:val="0"/>
          <w:numId w:val="4"/>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高度重视，制定方案。各级团委、商务主管部门要高度重视我省农村青年电商培育工程工作，充分认识该项工作对于促进农村青年创业致富、推进农村及农产品电子商务应用的重要意义。各地要精心组织，结合实际制定本地区的工作方案和措施，保证本实施方案能落到实处，并举办特色鲜明、形式多样的活动。</w:t>
      </w:r>
    </w:p>
    <w:p>
      <w:pPr>
        <w:widowControl w:val="0"/>
        <w:numPr>
          <w:ilvl w:val="0"/>
          <w:numId w:val="4"/>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加强沟通协调。各级团组织、商务主管部门要建立健全工作机制，加强沟通协调，形成工作合力。也可与相关职能部门加强沟通，整合资源，提高县、镇、乡、村各级领导干部电商意识，共同促进农村青年电商创业。</w:t>
      </w:r>
    </w:p>
    <w:p>
      <w:pPr>
        <w:widowControl w:val="0"/>
        <w:numPr>
          <w:ilvl w:val="0"/>
          <w:numId w:val="4"/>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加强宣传工作。充分利用传统媒体、分众媒体、网络媒体及相关行业协会的影响力，营造大众创业万众创新的舆论氛围，树立良好社会形象。</w:t>
      </w:r>
    </w:p>
    <w:p>
      <w:pPr>
        <w:widowControl w:val="0"/>
        <w:numPr>
          <w:numId w:val="0"/>
        </w:numPr>
        <w:pBdr>
          <w:top w:val="none" w:color="000000" w:sz="0" w:space="0"/>
          <w:left w:val="none" w:color="000000" w:sz="0" w:space="0"/>
          <w:bottom w:val="none" w:color="000000" w:sz="0" w:space="23"/>
          <w:right w:val="none" w:color="000000" w:sz="0" w:space="0"/>
        </w:pBdr>
        <w:wordWrap/>
        <w:adjustRightInd/>
        <w:snapToGrid/>
        <w:spacing w:line="580" w:lineRule="exact"/>
        <w:ind w:left="0" w:leftChars="0" w:right="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各市级团委、商务主管部门请于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日前将本地区农村青年电商培育工程实施方案分别报送至团省委、商务厅。</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60" w:lineRule="exact"/>
        <w:rPr>
          <w:rFonts w:ascii="仿宋_GB2312" w:eastAsia="仿宋_GB2312"/>
          <w:sz w:val="32"/>
          <w:szCs w:val="32"/>
        </w:rPr>
      </w:pPr>
      <w:r>
        <w:rPr>
          <w:rFonts w:ascii="仿宋_GB2312" w:eastAsia="仿宋_GB2312"/>
          <w:sz w:val="32"/>
          <w:szCs w:val="32"/>
        </w:rPr>
        <w:t xml:space="preserve">                 </w:t>
      </w:r>
    </w:p>
    <w:tbl>
      <w:tblPr>
        <w:tblStyle w:val="4"/>
        <w:tblW w:w="8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51" w:type="dxa"/>
            <w:tcBorders>
              <w:left w:val="nil"/>
              <w:right w:val="nil"/>
            </w:tcBorders>
            <w:vAlign w:val="top"/>
          </w:tcPr>
          <w:p>
            <w:pPr>
              <w:tabs>
                <w:tab w:val="left" w:pos="4710"/>
              </w:tabs>
              <w:spacing w:line="720" w:lineRule="exact"/>
              <w:ind w:firstLine="160" w:firstLineChars="50"/>
              <w:rPr>
                <w:rFonts w:ascii="仿宋_GB2312" w:eastAsia="仿宋_GB2312"/>
                <w:sz w:val="32"/>
                <w:szCs w:val="32"/>
              </w:rPr>
            </w:pPr>
            <w:r>
              <w:rPr>
                <w:rFonts w:hint="eastAsia" w:ascii="仿宋_GB2312" w:eastAsia="仿宋_GB2312"/>
                <w:kern w:val="0"/>
                <w:sz w:val="32"/>
                <w:szCs w:val="32"/>
              </w:rPr>
              <w:t>共青团广东省委员办公室              201</w:t>
            </w:r>
            <w:r>
              <w:rPr>
                <w:rFonts w:ascii="仿宋_GB2312" w:eastAsia="仿宋_GB2312"/>
                <w:kern w:val="0"/>
                <w:sz w:val="32"/>
                <w:szCs w:val="32"/>
              </w:rPr>
              <w:t>5</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4</w:t>
            </w:r>
            <w:r>
              <w:rPr>
                <w:rFonts w:hint="eastAsia" w:ascii="仿宋_GB2312" w:eastAsia="仿宋_GB2312"/>
                <w:sz w:val="32"/>
                <w:szCs w:val="32"/>
              </w:rPr>
              <w:t>日</w:t>
            </w:r>
            <w:r>
              <w:rPr>
                <w:rFonts w:hint="eastAsia" w:ascii="仿宋_GB2312" w:eastAsia="仿宋_GB2312"/>
                <w:kern w:val="0"/>
                <w:sz w:val="32"/>
                <w:szCs w:val="32"/>
              </w:rPr>
              <w:t>印</w:t>
            </w:r>
          </w:p>
        </w:tc>
      </w:tr>
    </w:tbl>
    <w:p>
      <w:pPr>
        <w:tabs>
          <w:tab w:val="left" w:pos="4710"/>
        </w:tabs>
        <w:wordWrap w:val="0"/>
        <w:spacing w:line="720" w:lineRule="exact"/>
        <w:ind w:right="320"/>
        <w:jc w:val="right"/>
        <w:rPr>
          <w:rFonts w:ascii="仿宋_GB2312" w:hAnsi="方正仿宋_GBK" w:eastAsia="仿宋_GB2312" w:cs="方正仿宋_GBK"/>
          <w:bCs/>
          <w:sz w:val="32"/>
          <w:szCs w:val="32"/>
        </w:rPr>
      </w:pPr>
      <w:r>
        <w:rPr>
          <w:rFonts w:hint="eastAsia" w:ascii="仿宋_GB2312" w:eastAsia="仿宋_GB2312"/>
          <w:sz w:val="32"/>
        </w:rPr>
        <w:t>（共印</w:t>
      </w:r>
      <w:r>
        <w:rPr>
          <w:rFonts w:hint="eastAsia" w:ascii="仿宋_GB2312" w:eastAsia="仿宋_GB2312"/>
          <w:sz w:val="32"/>
          <w:lang w:val="en-US" w:eastAsia="zh-CN"/>
        </w:rPr>
        <w:t>120</w:t>
      </w:r>
      <w:r>
        <w:rPr>
          <w:rFonts w:hint="eastAsia" w:ascii="仿宋_GB2312" w:eastAsia="仿宋_GB2312"/>
          <w:sz w:val="32"/>
        </w:rPr>
        <w:t>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auto"/>
    <w:pitch w:val="default"/>
    <w:sig w:usb0="E00002FF" w:usb1="4000ACFF" w:usb2="00000001" w:usb3="00000000" w:csb0="0000019F"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0000000000000000000"/>
    <w:charset w:val="86"/>
    <w:family w:val="auto"/>
    <w:pitch w:val="default"/>
    <w:sig w:usb0="00000001" w:usb1="080E0000" w:usb2="00000010" w:usb3="00000000" w:csb0="00040000" w:csb1="00000000"/>
  </w:font>
  <w:font w:name="Lucida Sans">
    <w:panose1 w:val="020B06020305040202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33388895">
    <w:nsid w:val="556FC75F"/>
    <w:multiLevelType w:val="singleLevel"/>
    <w:tmpl w:val="556FC75F"/>
    <w:lvl w:ilvl="0" w:tentative="1">
      <w:start w:val="1"/>
      <w:numFmt w:val="decimal"/>
      <w:suff w:val="nothing"/>
      <w:lvlText w:val="%1、"/>
      <w:lvlJc w:val="left"/>
    </w:lvl>
  </w:abstractNum>
  <w:abstractNum w:abstractNumId="1433389077">
    <w:nsid w:val="556FC815"/>
    <w:multiLevelType w:val="singleLevel"/>
    <w:tmpl w:val="556FC815"/>
    <w:lvl w:ilvl="0" w:tentative="1">
      <w:start w:val="9"/>
      <w:numFmt w:val="chineseCounting"/>
      <w:suff w:val="nothing"/>
      <w:lvlText w:val="（%1）"/>
      <w:lvlJc w:val="left"/>
    </w:lvl>
  </w:abstractNum>
  <w:abstractNum w:abstractNumId="1433389191">
    <w:nsid w:val="556FC887"/>
    <w:multiLevelType w:val="singleLevel"/>
    <w:tmpl w:val="556FC887"/>
    <w:lvl w:ilvl="0" w:tentative="1">
      <w:start w:val="1"/>
      <w:numFmt w:val="chineseCounting"/>
      <w:suff w:val="nothing"/>
      <w:lvlText w:val="（%1）"/>
      <w:lvlJc w:val="left"/>
    </w:lvl>
  </w:abstractNum>
  <w:abstractNum w:abstractNumId="12">
    <w:nsid w:val="0000000C"/>
    <w:multiLevelType w:val="singleLevel"/>
    <w:tmpl w:val="0000000C"/>
    <w:lvl w:ilvl="0" w:tentative="1">
      <w:start w:val="6"/>
      <w:numFmt w:val="chineseCounting"/>
      <w:suff w:val="nothing"/>
      <w:lvlText w:val="（%1）"/>
      <w:lvlJc w:val="left"/>
    </w:lvl>
  </w:abstractNum>
  <w:num w:numId="1">
    <w:abstractNumId w:val="12"/>
  </w:num>
  <w:num w:numId="2">
    <w:abstractNumId w:val="1433388895"/>
  </w:num>
  <w:num w:numId="3">
    <w:abstractNumId w:val="1433389077"/>
  </w:num>
  <w:num w:numId="4">
    <w:abstractNumId w:val="14333891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648E"/>
    <w:rsid w:val="0001648E"/>
    <w:rsid w:val="002E4505"/>
    <w:rsid w:val="0554706F"/>
    <w:rsid w:val="1C475F37"/>
    <w:rsid w:val="28A87F53"/>
    <w:rsid w:val="66C80C31"/>
    <w:rsid w:val="67DE14F6"/>
    <w:rsid w:val="6DD071C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character" w:styleId="3">
    <w:name w:val="Hyperlink"/>
    <w:uiPriority w:val="0"/>
    <w:rPr>
      <w:color w:val="0563C1"/>
      <w:u w:val="single"/>
    </w:rPr>
  </w:style>
  <w:style w:type="paragraph" w:customStyle="1" w:styleId="5">
    <w:name w:val="列出段落1"/>
    <w:basedOn w:val="1"/>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708</Words>
  <Characters>4042</Characters>
  <Lines>33</Lines>
  <Paragraphs>9</Paragraphs>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2015-05-22T03:14:00Z</dcterms:created>
  <dc:creator>贺汉章</dc:creator>
  <cp:lastModifiedBy>Administrator</cp:lastModifiedBy>
  <cp:lastPrinted>2015-06-04T03:42:00Z</cp:lastPrinted>
  <dcterms:modified xsi:type="dcterms:W3CDTF">2015-06-05T07:40:39Z</dcterms:modified>
  <dc:title>共青团广东省委员会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